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C0648C" w:rsidR="00C0648C" w14:paraId="641EBE0E" w14:textId="747B175E">
      <w:pPr>
        <w:rPr>
          <w:b/>
          <w:bCs/>
          <w:szCs w:val="24"/>
        </w:rPr>
      </w:pPr>
      <w:r w:rsidRPr="00C0648C">
        <w:rPr>
          <w:b/>
          <w:bCs/>
          <w:szCs w:val="24"/>
        </w:rPr>
        <w:t>HOTĂRÂRE 4</w:t>
      </w:r>
    </w:p>
    <w:p w:rsidR="001560B4" w14:paraId="311D1A84" w14:textId="3538EE67">
      <w:pPr>
        <w:rPr>
          <w:color w:val="BFBFBF"/>
          <w:sz w:val="20"/>
        </w:rPr>
      </w:pPr>
      <w:r>
        <w:rPr>
          <w:color w:val="BFBFBF"/>
          <w:sz w:val="20"/>
        </w:rPr>
        <w:t>Document finalizat</w:t>
      </w:r>
    </w:p>
    <w:p w:rsidR="001560B4" w14:paraId="448EF6F2" w14:textId="7E855F1C">
      <w:pPr>
        <w:jc w:val="both"/>
        <w:rPr>
          <w:b/>
        </w:rPr>
      </w:pPr>
      <w:r>
        <w:rPr>
          <w:b/>
        </w:rPr>
        <w:t xml:space="preserve">Cod ECLI ECLI:RO: </w:t>
      </w:r>
    </w:p>
    <w:p w:rsidR="001560B4" w14:paraId="3BA47635" w14:textId="392117D9">
      <w:pPr>
        <w:jc w:val="both"/>
        <w:rPr>
          <w:b/>
        </w:rPr>
      </w:pPr>
      <w:r>
        <w:rPr>
          <w:b/>
        </w:rPr>
        <w:t xml:space="preserve">DOSAR NR. </w:t>
      </w:r>
      <w:r w:rsidR="00184DFC">
        <w:rPr>
          <w:b/>
        </w:rPr>
        <w:t>...</w:t>
      </w:r>
      <w:r>
        <w:rPr>
          <w:b/>
        </w:rPr>
        <w:t>/</w:t>
      </w:r>
      <w:r w:rsidR="00184DFC">
        <w:rPr>
          <w:b/>
        </w:rPr>
        <w:t>...</w:t>
      </w:r>
      <w:r>
        <w:rPr>
          <w:b/>
        </w:rPr>
        <w:t>/</w:t>
      </w:r>
      <w:r w:rsidR="00184DFC">
        <w:rPr>
          <w:b/>
        </w:rPr>
        <w:t>...</w:t>
      </w:r>
    </w:p>
    <w:p w:rsidR="001560B4" w14:paraId="2F57B65B" w14:textId="77777777">
      <w:pPr>
        <w:keepNext/>
        <w:jc w:val="center"/>
        <w:outlineLvl w:val="2"/>
        <w:rPr>
          <w:b/>
        </w:rPr>
      </w:pPr>
    </w:p>
    <w:p w:rsidR="001560B4" w14:paraId="52FB9880" w14:textId="77777777">
      <w:pPr>
        <w:keepNext/>
        <w:jc w:val="center"/>
        <w:outlineLvl w:val="2"/>
        <w:rPr>
          <w:b/>
        </w:rPr>
      </w:pPr>
      <w:r>
        <w:rPr>
          <w:b/>
        </w:rPr>
        <w:t>R O M Â N I A</w:t>
      </w:r>
    </w:p>
    <w:p w:rsidR="001560B4" w14:paraId="19163F5E" w14:textId="33E5B067">
      <w:pPr>
        <w:jc w:val="center"/>
        <w:rPr>
          <w:b/>
        </w:rPr>
      </w:pPr>
      <w:r>
        <w:rPr>
          <w:b/>
        </w:rPr>
        <w:t xml:space="preserve">CURTEA DE APEL </w:t>
      </w:r>
      <w:r w:rsidR="00184DFC">
        <w:rPr>
          <w:b/>
        </w:rPr>
        <w:t>...</w:t>
      </w:r>
    </w:p>
    <w:p w:rsidR="001560B4" w14:paraId="0589BCF6" w14:textId="5A777C7D">
      <w:pPr>
        <w:jc w:val="center"/>
        <w:rPr>
          <w:b/>
          <w:i/>
          <w:u w:val="single"/>
        </w:rPr>
      </w:pPr>
      <w:r>
        <w:rPr>
          <w:b/>
        </w:rPr>
        <w:t xml:space="preserve">SECŢIA </w:t>
      </w:r>
      <w:r w:rsidR="00184DFC">
        <w:rPr>
          <w:b/>
        </w:rPr>
        <w:t>...</w:t>
      </w:r>
      <w:r>
        <w:rPr>
          <w:b/>
        </w:rPr>
        <w:t xml:space="preserve">  CONTENCIOS ADMINISTRATIV ŞI FISCAL</w:t>
      </w:r>
    </w:p>
    <w:p w:rsidR="001560B4" w14:paraId="1022EB9B" w14:textId="77777777">
      <w:pPr>
        <w:jc w:val="center"/>
        <w:rPr>
          <w:b/>
          <w:i/>
          <w:u w:val="single"/>
        </w:rPr>
      </w:pPr>
    </w:p>
    <w:p w:rsidR="001560B4" w14:paraId="26B562AA" w14:textId="6CE7B717">
      <w:pPr>
        <w:jc w:val="center"/>
        <w:rPr>
          <w:b/>
          <w:u w:val="single"/>
        </w:rPr>
      </w:pPr>
      <w:r>
        <w:rPr>
          <w:b/>
          <w:i/>
          <w:u w:val="single"/>
        </w:rPr>
        <w:t xml:space="preserve">SENTINŢA CIVILĂ NR. </w:t>
      </w:r>
      <w:r w:rsidR="00184DFC">
        <w:rPr>
          <w:b/>
          <w:i/>
          <w:u w:val="single"/>
        </w:rPr>
        <w:t>...</w:t>
      </w:r>
    </w:p>
    <w:p w:rsidR="001560B4" w14:paraId="1796E6EE" w14:textId="73160C8D">
      <w:pPr>
        <w:jc w:val="center"/>
        <w:rPr>
          <w:b/>
        </w:rPr>
      </w:pPr>
      <w:r>
        <w:rPr>
          <w:b/>
        </w:rPr>
        <w:t xml:space="preserve">Şedinţa publică din data de </w:t>
      </w:r>
      <w:r w:rsidR="00184DFC">
        <w:rPr>
          <w:b/>
        </w:rPr>
        <w:t>...</w:t>
      </w:r>
    </w:p>
    <w:p w:rsidR="001560B4" w14:paraId="132603C4" w14:textId="77777777">
      <w:pPr>
        <w:jc w:val="center"/>
        <w:rPr>
          <w:b/>
        </w:rPr>
      </w:pPr>
      <w:r>
        <w:rPr>
          <w:b/>
        </w:rPr>
        <w:t>Curtea constituită din:</w:t>
      </w:r>
    </w:p>
    <w:p w:rsidR="001560B4" w14:paraId="346B3EBC" w14:textId="2ED89848">
      <w:pPr>
        <w:jc w:val="center"/>
        <w:rPr>
          <w:b/>
        </w:rPr>
      </w:pPr>
      <w:r>
        <w:rPr>
          <w:b/>
        </w:rPr>
        <w:t xml:space="preserve">PREŞEDINTE: </w:t>
      </w:r>
      <w:r w:rsidR="004F0F6F">
        <w:rPr>
          <w:b/>
        </w:rPr>
        <w:t>A0012</w:t>
      </w:r>
    </w:p>
    <w:p w:rsidR="001560B4" w14:paraId="1152858C" w14:textId="1A0D9F24">
      <w:pPr>
        <w:jc w:val="center"/>
      </w:pPr>
      <w:r>
        <w:rPr>
          <w:b/>
        </w:rPr>
        <w:t xml:space="preserve">GREFIER: </w:t>
      </w:r>
      <w:r w:rsidR="00184DFC">
        <w:rPr>
          <w:b/>
        </w:rPr>
        <w:t>...</w:t>
      </w:r>
    </w:p>
    <w:p w:rsidR="001560B4" w14:paraId="25D9F7C5" w14:textId="77777777">
      <w:pPr>
        <w:ind w:firstLine="708"/>
        <w:jc w:val="both"/>
      </w:pPr>
    </w:p>
    <w:p w:rsidR="001560B4" w14:paraId="360304FA" w14:textId="33611991">
      <w:pPr>
        <w:ind w:firstLine="708"/>
        <w:jc w:val="both"/>
        <w:rPr>
          <w:i/>
        </w:rPr>
      </w:pPr>
      <w:r>
        <w:t xml:space="preserve">Pe rolul instanţei se află spre soluţionare cererea de chemare în judecată </w:t>
      </w:r>
      <w:bookmarkStart w:name="_Hlk170725767" w:id="0"/>
      <w:r>
        <w:t xml:space="preserve">formulată de </w:t>
      </w:r>
      <w:bookmarkStart w:name="_Hlk170730572" w:id="1"/>
      <w:r>
        <w:rPr>
          <w:b/>
        </w:rPr>
        <w:t xml:space="preserve">reclamanta PAROHIA </w:t>
      </w:r>
      <w:r w:rsidR="00184DFC">
        <w:rPr>
          <w:b/>
        </w:rPr>
        <w:t>R</w:t>
      </w:r>
      <w:r>
        <w:rPr>
          <w:b/>
        </w:rPr>
        <w:t xml:space="preserve"> </w:t>
      </w:r>
      <w:r>
        <w:t xml:space="preserve">în contradictoriu cu </w:t>
      </w:r>
      <w:r>
        <w:rPr>
          <w:b/>
        </w:rPr>
        <w:t xml:space="preserve">pârâţii: CONSILIUL LOCAL AL COMUNEI </w:t>
      </w:r>
      <w:r w:rsidR="00184DFC">
        <w:rPr>
          <w:b/>
        </w:rPr>
        <w:t>R</w:t>
      </w:r>
      <w:r>
        <w:rPr>
          <w:b/>
        </w:rPr>
        <w:t xml:space="preserve">, CONSILIUL LOCAL AL COMUNEI </w:t>
      </w:r>
      <w:r w:rsidR="00184DFC">
        <w:rPr>
          <w:b/>
        </w:rPr>
        <w:t>P</w:t>
      </w:r>
      <w:r>
        <w:rPr>
          <w:b/>
        </w:rPr>
        <w:t xml:space="preserve">, GUVERNUL ROMÂNIEI, UNITATEA ADMINISTRATIV TERITORIALA  COMUNA </w:t>
      </w:r>
      <w:r w:rsidR="00184DFC">
        <w:rPr>
          <w:b/>
        </w:rPr>
        <w:t>R</w:t>
      </w:r>
      <w:r>
        <w:rPr>
          <w:b/>
        </w:rPr>
        <w:t xml:space="preserve"> </w:t>
      </w:r>
      <w:r>
        <w:t xml:space="preserve">şi </w:t>
      </w:r>
      <w:r>
        <w:rPr>
          <w:b/>
        </w:rPr>
        <w:t xml:space="preserve">UNITATEA ADMINISTRATIV TERITORIALA COMUNA </w:t>
      </w:r>
      <w:r w:rsidR="00184DFC">
        <w:rPr>
          <w:b/>
        </w:rPr>
        <w:t>P</w:t>
      </w:r>
      <w:r>
        <w:rPr>
          <w:b/>
        </w:rPr>
        <w:t xml:space="preserve">, </w:t>
      </w:r>
      <w:bookmarkEnd w:id="0"/>
      <w:bookmarkEnd w:id="1"/>
      <w:r>
        <w:t xml:space="preserve">având ca obiect </w:t>
      </w:r>
      <w:r>
        <w:rPr>
          <w:i/>
        </w:rPr>
        <w:t xml:space="preserve">anulare act emis de </w:t>
      </w:r>
      <w:r>
        <w:rPr>
          <w:i/>
        </w:rPr>
        <w:t>autorităţi</w:t>
      </w:r>
      <w:r>
        <w:rPr>
          <w:i/>
        </w:rPr>
        <w:t xml:space="preserve"> publice locale.</w:t>
      </w:r>
    </w:p>
    <w:p w:rsidR="001560B4" w14:paraId="2CE2BE71" w14:textId="5F3A43F9">
      <w:pPr>
        <w:ind w:firstLine="709"/>
        <w:jc w:val="both"/>
      </w:pPr>
      <w:r>
        <w:t xml:space="preserve">Instanţa a reţinut cauza spre soluţionare în şedinţa publică din data de </w:t>
      </w:r>
      <w:r w:rsidR="00184DFC">
        <w:t>...</w:t>
      </w:r>
      <w:r>
        <w:t>, datele fiind consemnate în încheierea de şedinţă de la acel termen la care Curtea, având nevoie de timp pentru a delibera, a amânat pronunţarea succesiv până la termenul de astăzi.</w:t>
      </w:r>
    </w:p>
    <w:p w:rsidR="001560B4" w14:paraId="11B0C3CE" w14:textId="77777777">
      <w:pPr>
        <w:ind w:firstLine="709"/>
        <w:jc w:val="both"/>
      </w:pPr>
    </w:p>
    <w:p w:rsidR="001560B4" w14:paraId="455465A4" w14:textId="77777777">
      <w:pPr>
        <w:ind w:firstLine="709"/>
        <w:jc w:val="center"/>
        <w:rPr>
          <w:b/>
        </w:rPr>
      </w:pPr>
      <w:r>
        <w:rPr>
          <w:b/>
        </w:rPr>
        <w:t>C U R T E A,</w:t>
      </w:r>
    </w:p>
    <w:p w:rsidR="001560B4" w14:paraId="51CC1A12" w14:textId="77777777">
      <w:pPr>
        <w:jc w:val="both"/>
      </w:pPr>
    </w:p>
    <w:p w:rsidR="001560B4" w14:paraId="1E11080C" w14:textId="77777777">
      <w:pPr>
        <w:ind w:firstLine="709"/>
        <w:jc w:val="both"/>
        <w:rPr>
          <w:i/>
        </w:rPr>
      </w:pPr>
      <w:r>
        <w:rPr>
          <w:i/>
        </w:rPr>
        <w:t>Deliberând asupra cererii de chemare în judecată, constată următoarele:</w:t>
      </w:r>
    </w:p>
    <w:p w:rsidR="001560B4" w14:paraId="0E6E703B" w14:textId="77777777">
      <w:pPr>
        <w:ind w:firstLine="709"/>
        <w:jc w:val="both"/>
        <w:rPr>
          <w:i/>
        </w:rPr>
      </w:pPr>
      <w:r>
        <w:rPr>
          <w:b/>
        </w:rPr>
        <w:t>I. Circumstanțele cauzei</w:t>
      </w:r>
    </w:p>
    <w:p w:rsidR="001560B4" w14:paraId="3DD43FEE" w14:textId="77777777">
      <w:pPr>
        <w:ind w:firstLine="709"/>
        <w:jc w:val="both"/>
        <w:rPr>
          <w:i/>
        </w:rPr>
      </w:pPr>
      <w:r>
        <w:rPr>
          <w:b/>
          <w:i/>
        </w:rPr>
        <w:t>I.1. Obiectul cererii de chemare în judecată</w:t>
      </w:r>
    </w:p>
    <w:p w:rsidR="001560B4" w14:paraId="12A565A8" w14:textId="50041B78">
      <w:pPr>
        <w:ind w:firstLine="709"/>
        <w:jc w:val="both"/>
      </w:pPr>
      <w:r>
        <w:t xml:space="preserve">Prin </w:t>
      </w:r>
      <w:r>
        <w:rPr>
          <w:b/>
          <w:i/>
        </w:rPr>
        <w:t xml:space="preserve">cererea de chemare în judecată </w:t>
      </w:r>
      <w:r>
        <w:t xml:space="preserve">înregistrată la data de 19.05.2023 pe rolul acestei instanţe, astfel cum a fost precizată, reclamanta Parohia </w:t>
      </w:r>
      <w:r w:rsidR="00184DFC">
        <w:t>R</w:t>
      </w:r>
      <w:r>
        <w:t xml:space="preserve"> a solicitat în contradictoriu cu pârâţii Consiliul Local al Comunei </w:t>
      </w:r>
      <w:r w:rsidR="00184DFC">
        <w:t>R</w:t>
      </w:r>
      <w:r>
        <w:t xml:space="preserve">, Consiliul Local al Comunei </w:t>
      </w:r>
      <w:r w:rsidR="00184DFC">
        <w:t>P</w:t>
      </w:r>
      <w:r>
        <w:t xml:space="preserve">, Guvernul României, Unitatea Administrativ Teritorială Comuna </w:t>
      </w:r>
      <w:r w:rsidR="00184DFC">
        <w:t>R</w:t>
      </w:r>
      <w:r>
        <w:t xml:space="preserve"> şi Unitatea Administrativ Teritorială Comuna </w:t>
      </w:r>
      <w:r w:rsidR="00184DFC">
        <w:t>P</w:t>
      </w:r>
      <w:r>
        <w:t xml:space="preserve">: I. anularea </w:t>
      </w:r>
      <w:r>
        <w:t>parţială</w:t>
      </w:r>
      <w:r>
        <w:t xml:space="preserve"> a Hotărârii Consiliului </w:t>
      </w:r>
      <w:r w:rsidR="00184DFC">
        <w:t>P</w:t>
      </w:r>
      <w:r>
        <w:t xml:space="preserve"> nr. </w:t>
      </w:r>
      <w:r w:rsidR="006E7EFB">
        <w:t>.../07.09.1999</w:t>
      </w:r>
      <w:r>
        <w:t xml:space="preserve">, cu modificările şi completările ulterioare, Hotărârea Consiliului Local </w:t>
      </w:r>
      <w:r w:rsidR="00184DFC">
        <w:t>R</w:t>
      </w:r>
      <w:r>
        <w:t xml:space="preserve"> nr. </w:t>
      </w:r>
      <w:r w:rsidR="006E7EFB">
        <w:t>.../28.11.2008</w:t>
      </w:r>
      <w:r>
        <w:t xml:space="preserve">, cu modificările şi completările ulterioare, adoptate de Consiliile Locale al Comunelor </w:t>
      </w:r>
      <w:r w:rsidR="00184DFC">
        <w:t>P</w:t>
      </w:r>
      <w:r>
        <w:t xml:space="preserve"> şi </w:t>
      </w:r>
      <w:r w:rsidR="00184DFC">
        <w:t>R</w:t>
      </w:r>
      <w:r>
        <w:t xml:space="preserve">, jud. </w:t>
      </w:r>
      <w:r w:rsidR="006E7EFB">
        <w:t>C</w:t>
      </w:r>
      <w:r>
        <w:t xml:space="preserve">, prin care s-a introdus în domeniul public al comunei </w:t>
      </w:r>
      <w:r w:rsidR="00184DFC">
        <w:t>P</w:t>
      </w:r>
      <w:r>
        <w:t xml:space="preserve">, ulterior al comunei </w:t>
      </w:r>
      <w:r w:rsidR="00184DFC">
        <w:t>R</w:t>
      </w:r>
      <w:r>
        <w:t xml:space="preserve">, terenul cu </w:t>
      </w:r>
      <w:r>
        <w:t>destinaţie</w:t>
      </w:r>
      <w:r>
        <w:t xml:space="preserve"> cimitir, respectiv </w:t>
      </w:r>
      <w:r>
        <w:t>poziţia</w:t>
      </w:r>
      <w:r>
        <w:t xml:space="preserve"> nr. 40, cimitir satul </w:t>
      </w:r>
      <w:r w:rsidR="00184DFC">
        <w:t>R</w:t>
      </w:r>
      <w:r>
        <w:t xml:space="preserve">, </w:t>
      </w:r>
      <w:r>
        <w:t>aparţinând</w:t>
      </w:r>
      <w:r>
        <w:t xml:space="preserve"> Parohiei </w:t>
      </w:r>
      <w:r w:rsidR="00184DFC">
        <w:t>R</w:t>
      </w:r>
      <w:r>
        <w:t xml:space="preserve">; II. anularea </w:t>
      </w:r>
      <w:r>
        <w:t>parţială</w:t>
      </w:r>
      <w:r>
        <w:t xml:space="preserve"> a Hotărârii de Guvern nr. </w:t>
      </w:r>
      <w:r w:rsidR="00BD58FE">
        <w:t>...</w:t>
      </w:r>
      <w:r>
        <w:t xml:space="preserve">/27.12.2001, cu modificările şi completările ulterioare, Anexa 4 - Inventarul bunurilor care </w:t>
      </w:r>
      <w:r>
        <w:t>aparţin</w:t>
      </w:r>
      <w:r>
        <w:t xml:space="preserve"> domeniului public al Comunei </w:t>
      </w:r>
      <w:r w:rsidR="00184DFC">
        <w:t>P</w:t>
      </w:r>
      <w:r>
        <w:t>, hotărâre publicată în Monitorul Oficial al Ro</w:t>
      </w:r>
      <w:r>
        <w:t xml:space="preserve">mâniei nr. </w:t>
      </w:r>
      <w:r w:rsidR="00BD58FE">
        <w:t>...</w:t>
      </w:r>
      <w:r>
        <w:t xml:space="preserve">, partea I, în data de 26.08.2002, prin care a fost atestată apartenenţa la domeniul public al </w:t>
      </w:r>
      <w:r>
        <w:t>Unităţii</w:t>
      </w:r>
      <w:r>
        <w:t xml:space="preserve"> Administrativ Teritoriale </w:t>
      </w:r>
      <w:r w:rsidR="00184DFC">
        <w:t>P</w:t>
      </w:r>
      <w:r>
        <w:t xml:space="preserve"> a cimitirului parohial, respectiv </w:t>
      </w:r>
      <w:r>
        <w:t>poziţia</w:t>
      </w:r>
      <w:r>
        <w:t xml:space="preserve"> nr. 40.</w:t>
      </w:r>
    </w:p>
    <w:p w:rsidR="001560B4" w14:paraId="6E39897D" w14:textId="2B844B57">
      <w:pPr>
        <w:ind w:firstLine="709"/>
        <w:jc w:val="both"/>
      </w:pPr>
      <w:r>
        <w:t xml:space="preserve">În motivare, reclamanta a arătat faptul că a fost adoptată Hotărârea Consiliului Local nr. </w:t>
      </w:r>
      <w:r w:rsidR="006E7EFB">
        <w:t>.../07.09.1999</w:t>
      </w:r>
      <w:r>
        <w:t xml:space="preserve">, prin care Consiliul Local al Comunei </w:t>
      </w:r>
      <w:r w:rsidR="00184DFC">
        <w:t>P</w:t>
      </w:r>
      <w:r>
        <w:t xml:space="preserve">, jud. </w:t>
      </w:r>
      <w:r w:rsidR="006E7EFB">
        <w:t>C</w:t>
      </w:r>
      <w:r>
        <w:t xml:space="preserve"> şi-a însuşit inventarul bunurilor care alcătuiesc domeniul public al comunei </w:t>
      </w:r>
      <w:r w:rsidR="00184DFC">
        <w:t>P</w:t>
      </w:r>
      <w:r>
        <w:t>, conform anexei care face parte integrantă din Hotărâre.</w:t>
      </w:r>
    </w:p>
    <w:p w:rsidR="001560B4" w14:paraId="305C67BD" w14:textId="120E73C9">
      <w:pPr>
        <w:ind w:firstLine="709"/>
        <w:jc w:val="both"/>
      </w:pPr>
      <w:r>
        <w:t xml:space="preserve">Prin Legea nr. 239/2006, a fost </w:t>
      </w:r>
      <w:r>
        <w:t>înfiinţată</w:t>
      </w:r>
      <w:r>
        <w:t xml:space="preserve"> comuna </w:t>
      </w:r>
      <w:r w:rsidR="00184DFC">
        <w:t>R</w:t>
      </w:r>
      <w:r>
        <w:t xml:space="preserve">, prin reorganizarea </w:t>
      </w:r>
      <w:r>
        <w:t>oraşului</w:t>
      </w:r>
      <w:r>
        <w:t xml:space="preserve"> </w:t>
      </w:r>
      <w:r w:rsidR="00184DFC">
        <w:t>P</w:t>
      </w:r>
      <w:r>
        <w:t xml:space="preserve">. După reorganizare, se atestă apartenenţa la domeniul public al comunei </w:t>
      </w:r>
      <w:r w:rsidR="00184DFC">
        <w:t>R</w:t>
      </w:r>
      <w:r>
        <w:t xml:space="preserve">, </w:t>
      </w:r>
      <w:r>
        <w:t>înfiinţată</w:t>
      </w:r>
      <w:r>
        <w:t xml:space="preserve"> în </w:t>
      </w:r>
      <w:r>
        <w:t xml:space="preserve">conformitate cu Legea nr. 239/2006 pentru </w:t>
      </w:r>
      <w:r>
        <w:t>înfiinţarea</w:t>
      </w:r>
      <w:r>
        <w:t xml:space="preserve"> Comunei </w:t>
      </w:r>
      <w:r w:rsidR="00184DFC">
        <w:t>R</w:t>
      </w:r>
      <w:r>
        <w:t xml:space="preserve">, judeţul </w:t>
      </w:r>
      <w:r w:rsidR="006E7EFB">
        <w:t>C</w:t>
      </w:r>
      <w:r>
        <w:t xml:space="preserve">, prin reorganizarea </w:t>
      </w:r>
      <w:r>
        <w:t>oraşului</w:t>
      </w:r>
      <w:r>
        <w:t xml:space="preserve"> </w:t>
      </w:r>
      <w:r w:rsidR="00184DFC">
        <w:t>P</w:t>
      </w:r>
      <w:r>
        <w:t xml:space="preserve">, a bunurilor cuprinse în inventarul </w:t>
      </w:r>
      <w:r>
        <w:t>localităţii</w:t>
      </w:r>
      <w:r>
        <w:t xml:space="preserve"> </w:t>
      </w:r>
      <w:r w:rsidR="00184DFC">
        <w:t>P</w:t>
      </w:r>
      <w:r>
        <w:t>.</w:t>
      </w:r>
    </w:p>
    <w:p w:rsidR="001560B4" w14:paraId="640483B7" w14:textId="7AA92857">
      <w:pPr>
        <w:ind w:firstLine="709"/>
        <w:jc w:val="both"/>
      </w:pPr>
      <w:r>
        <w:t xml:space="preserve">La emiterea Hotărârii Consiliului Local </w:t>
      </w:r>
      <w:r w:rsidR="00184DFC">
        <w:t>P</w:t>
      </w:r>
      <w:r>
        <w:t xml:space="preserve">, ulterior preluării în inventar de către comună </w:t>
      </w:r>
      <w:r w:rsidR="00184DFC">
        <w:t>R</w:t>
      </w:r>
      <w:r>
        <w:t xml:space="preserve">, judeţul </w:t>
      </w:r>
      <w:r w:rsidR="006E7EFB">
        <w:t>C</w:t>
      </w:r>
      <w:r>
        <w:t xml:space="preserve"> nu au fost respectate dispoziţiile legale privind procedura prevăzută de Hotărârea nr. 548/1999 privind aprobarea Normelor tehnice pentru întocmirea inventarului bunurilor care alcătuiesc domeniul public al comunelor, </w:t>
      </w:r>
      <w:r>
        <w:t>oraşelor</w:t>
      </w:r>
      <w:r>
        <w:t xml:space="preserve">, municipiilor şi </w:t>
      </w:r>
      <w:r>
        <w:t>judeţelor</w:t>
      </w:r>
      <w:r>
        <w:t xml:space="preserve"> şi Legea nr. 213/1998 privind bunurile proprietate publică.</w:t>
      </w:r>
    </w:p>
    <w:p w:rsidR="001560B4" w14:paraId="1C3DFD51" w14:textId="581C1D4B">
      <w:pPr>
        <w:ind w:firstLine="709"/>
        <w:jc w:val="both"/>
      </w:pPr>
      <w:r>
        <w:t xml:space="preserve">Reclamanta a subliniat faptul că </w:t>
      </w:r>
      <w:bookmarkStart w:name="_Hlk173317537" w:id="2"/>
      <w:r>
        <w:t xml:space="preserve">Parohia </w:t>
      </w:r>
      <w:r w:rsidR="00184DFC">
        <w:t>R</w:t>
      </w:r>
      <w:r>
        <w:t xml:space="preserve"> a </w:t>
      </w:r>
      <w:r>
        <w:t>deţinut</w:t>
      </w:r>
      <w:r>
        <w:t xml:space="preserve"> şi </w:t>
      </w:r>
      <w:r>
        <w:t>deţine</w:t>
      </w:r>
      <w:r>
        <w:t xml:space="preserve"> în continuare în proprietate cimitirul situat pe </w:t>
      </w:r>
      <w:r w:rsidR="00184DFC">
        <w:t>R</w:t>
      </w:r>
      <w:r>
        <w:t xml:space="preserve">, jud. </w:t>
      </w:r>
      <w:r w:rsidR="006E7EFB">
        <w:t>C</w:t>
      </w:r>
      <w:r>
        <w:t xml:space="preserve">, aspect care rezultă din arhivele Parohiei, arhivele </w:t>
      </w:r>
      <w:r>
        <w:t>judeţene</w:t>
      </w:r>
      <w:r>
        <w:t>.</w:t>
      </w:r>
    </w:p>
    <w:p w:rsidR="001560B4" w14:paraId="112BCD3E" w14:textId="77777777">
      <w:pPr>
        <w:ind w:firstLine="709"/>
        <w:jc w:val="both"/>
      </w:pPr>
      <w:r>
        <w:t xml:space="preserve">Această Parohie </w:t>
      </w:r>
      <w:r>
        <w:t>deţine</w:t>
      </w:r>
      <w:r>
        <w:t xml:space="preserve"> registre din care rezultă că Parohia a </w:t>
      </w:r>
      <w:r>
        <w:t>deţinut</w:t>
      </w:r>
      <w:r>
        <w:t xml:space="preserve"> în proprietate cimitirul din această localitate, iar în calitate de proprietar a efectuat acte de administrare, lucrări de </w:t>
      </w:r>
      <w:r>
        <w:t>întreţinere</w:t>
      </w:r>
      <w:r>
        <w:t xml:space="preserve"> şi înhumări în cimitirul parohial.</w:t>
      </w:r>
    </w:p>
    <w:bookmarkEnd w:id="2"/>
    <w:p w:rsidR="001560B4" w14:paraId="586D7B92" w14:textId="77777777">
      <w:pPr>
        <w:ind w:firstLine="709"/>
        <w:jc w:val="both"/>
      </w:pPr>
      <w:r>
        <w:t xml:space="preserve">Este de menţionat faptul că în perioada 1947-1989, perioadă comunistă, au fost adoptate o serie de măsuri care vizau trecerea în proprietatea Statului a bunurilor </w:t>
      </w:r>
      <w:r>
        <w:t>bisericeşti</w:t>
      </w:r>
      <w:r>
        <w:t xml:space="preserve"> şi de confiscarea a acestor bunuri.</w:t>
      </w:r>
    </w:p>
    <w:p w:rsidR="001560B4" w14:paraId="7B2A64C8" w14:textId="77777777">
      <w:pPr>
        <w:ind w:firstLine="709"/>
        <w:jc w:val="both"/>
      </w:pPr>
      <w:r>
        <w:t xml:space="preserve">În acest sens, a invocat Decretul nr. 176/03.08.1948 pentru trecerea în proprietatea Statului a bunurilor publice </w:t>
      </w:r>
      <w:r>
        <w:t>bisericeşti</w:t>
      </w:r>
      <w:r>
        <w:t xml:space="preserve"> şi Decretul nr. 177/04.08.1948 privind regimul general al cultelor, prin care au fost confiscate o serie de bunuri </w:t>
      </w:r>
      <w:r>
        <w:t>bisericeşti</w:t>
      </w:r>
      <w:r>
        <w:t>, însă aceste acte normative nu au vizat şi confiscarea/trecerea în domeniul public al statului a cimitirelor parohiale, care au rămas în proprietatea Parohiilor.</w:t>
      </w:r>
    </w:p>
    <w:p w:rsidR="001560B4" w14:paraId="24693735" w14:textId="77777777">
      <w:pPr>
        <w:ind w:firstLine="709"/>
        <w:jc w:val="both"/>
      </w:pPr>
      <w:r>
        <w:t xml:space="preserve">Parohia a luat la cunoştinţă de trecerea în inventarul </w:t>
      </w:r>
      <w:r>
        <w:t>Unităţii</w:t>
      </w:r>
      <w:r>
        <w:t xml:space="preserve"> Administrativ Teritoriale în anul 2023, în momentul în care a solicitat situaţia juridică a cimitirului din localitate.</w:t>
      </w:r>
    </w:p>
    <w:p w:rsidR="001560B4" w14:paraId="7377AB1E" w14:textId="559C9A18">
      <w:pPr>
        <w:ind w:firstLine="709"/>
        <w:jc w:val="both"/>
      </w:pPr>
      <w:r>
        <w:t xml:space="preserve">La momentul la care reclamanta a luat cunoştinţă de introducerea cimitirului parohial, în categoria bunurilor care fac parte din domeniul public al </w:t>
      </w:r>
      <w:r>
        <w:t>Unităţii</w:t>
      </w:r>
      <w:r>
        <w:t xml:space="preserve"> Administrativ Teritoriale al Comunei </w:t>
      </w:r>
      <w:r w:rsidR="00184DFC">
        <w:t>R</w:t>
      </w:r>
      <w:r>
        <w:t xml:space="preserve">, respectiv 01.03.2023, aceasta a formulat plângere administrativă prealabilă Primăriei </w:t>
      </w:r>
      <w:r w:rsidR="00184DFC">
        <w:t>P</w:t>
      </w:r>
      <w:r>
        <w:t xml:space="preserve"> şi Primăriei </w:t>
      </w:r>
      <w:r w:rsidR="00184DFC">
        <w:t>R</w:t>
      </w:r>
      <w:r>
        <w:t xml:space="preserve">, prin care s-a solicitat revocarea parte a Hotărârii Consiliului Local, judeţul </w:t>
      </w:r>
      <w:r w:rsidR="006E7EFB">
        <w:t>C</w:t>
      </w:r>
      <w:r>
        <w:t xml:space="preserve"> nr. </w:t>
      </w:r>
      <w:r w:rsidR="006E7EFB">
        <w:t>.../07.09.1999</w:t>
      </w:r>
      <w:r>
        <w:t xml:space="preserve"> cu modificările şi completările ulterioare, prin care s-a însuşit inventarul bunurilor care alcătuiesc domeniul public al Comunei privind includerea cimitirului din Comună </w:t>
      </w:r>
      <w:r w:rsidR="00184DFC">
        <w:t>R</w:t>
      </w:r>
      <w:r>
        <w:t xml:space="preserve">, în bunurile </w:t>
      </w:r>
      <w:r>
        <w:t>aparţinând</w:t>
      </w:r>
      <w:r>
        <w:t xml:space="preserve"> domeniului public al </w:t>
      </w:r>
      <w:r>
        <w:t>Unităţii</w:t>
      </w:r>
      <w:r>
        <w:t xml:space="preserve"> Administrativ Teritoriale al Co</w:t>
      </w:r>
      <w:r>
        <w:t xml:space="preserve">munei </w:t>
      </w:r>
      <w:r w:rsidR="00184DFC">
        <w:t>R</w:t>
      </w:r>
      <w:r>
        <w:t xml:space="preserve"> şi </w:t>
      </w:r>
      <w:r w:rsidR="00184DFC">
        <w:t>P</w:t>
      </w:r>
      <w:r>
        <w:t>.</w:t>
      </w:r>
    </w:p>
    <w:p w:rsidR="001560B4" w14:paraId="50EC86F2" w14:textId="41006261">
      <w:pPr>
        <w:ind w:firstLine="709"/>
        <w:jc w:val="both"/>
      </w:pPr>
      <w:r>
        <w:t xml:space="preserve">Plângerea prealabilă a fost înregistrată la sediul Primăriei Comunei </w:t>
      </w:r>
      <w:r w:rsidR="00184DFC">
        <w:t>R</w:t>
      </w:r>
      <w:r>
        <w:t xml:space="preserve">, în data de 23.03.2023 şi la sediul Primăriei </w:t>
      </w:r>
      <w:r w:rsidR="00184DFC">
        <w:t>P</w:t>
      </w:r>
      <w:r>
        <w:t xml:space="preserve"> la 24.03.2023, iar ca urmare a acestor plângeri, Primăria </w:t>
      </w:r>
      <w:r w:rsidR="00184DFC">
        <w:t>R</w:t>
      </w:r>
      <w:r>
        <w:t xml:space="preserve"> nu a comunicat răspuns, Primăria </w:t>
      </w:r>
      <w:r w:rsidR="00184DFC">
        <w:t>P</w:t>
      </w:r>
      <w:r>
        <w:t xml:space="preserve"> necomunicând răspuns. Refuzul </w:t>
      </w:r>
      <w:r>
        <w:t>Unităţii</w:t>
      </w:r>
      <w:r>
        <w:t xml:space="preserve"> Administrativ Teritoriale la plângerea administrativă formulată, reprezintă un refuz nejustificat al </w:t>
      </w:r>
      <w:r>
        <w:t>Unităţii</w:t>
      </w:r>
      <w:r>
        <w:t xml:space="preserve"> Administrativ Teritoriale al Comunei de a efectua o </w:t>
      </w:r>
      <w:r>
        <w:t>operaţiune</w:t>
      </w:r>
      <w:r>
        <w:t xml:space="preserve"> administrativă necesară pentru exercitarea şi protejarea dreptului de proprietate al reclamantei şi pentru a intra în legalitate raportat la Legea nr. 213/</w:t>
      </w:r>
      <w:r>
        <w:t xml:space="preserve">1998 şi cele care reglementează modalitatea de inventariere a bunurilor aflate în proprietatea publică a </w:t>
      </w:r>
      <w:r>
        <w:t>Unităţii</w:t>
      </w:r>
      <w:r>
        <w:t xml:space="preserve"> Administrativ Teritoriale, motiv pentru care reclamanta este </w:t>
      </w:r>
      <w:r>
        <w:t>îndreptăţită</w:t>
      </w:r>
      <w:r>
        <w:t xml:space="preserve">, potrivit art. 8 alin. (1) din Legea nr. 554/2004, să formuleze prezenta </w:t>
      </w:r>
      <w:r>
        <w:t>acţiune</w:t>
      </w:r>
      <w:r>
        <w:t>.</w:t>
      </w:r>
    </w:p>
    <w:p w:rsidR="001560B4" w14:paraId="1D01E53B" w14:textId="6EA20465">
      <w:pPr>
        <w:ind w:firstLine="709"/>
        <w:jc w:val="both"/>
      </w:pPr>
      <w:r>
        <w:t xml:space="preserve">Reclamanta a apreciat că Hotărârea de Guvern nr. </w:t>
      </w:r>
      <w:r w:rsidR="00BD58FE">
        <w:t>...</w:t>
      </w:r>
      <w:r>
        <w:t xml:space="preserve">/2001, cu modificările şi completările ulterioare şi Hotărârea Consiliului Local </w:t>
      </w:r>
      <w:r w:rsidR="00184DFC">
        <w:t>P</w:t>
      </w:r>
      <w:r>
        <w:t xml:space="preserve"> şi </w:t>
      </w:r>
      <w:r w:rsidR="00184DFC">
        <w:t>R</w:t>
      </w:r>
      <w:r>
        <w:t xml:space="preserve">, jud. </w:t>
      </w:r>
      <w:r w:rsidR="006E7EFB">
        <w:t>C</w:t>
      </w:r>
      <w:r>
        <w:t xml:space="preserve"> nr. </w:t>
      </w:r>
      <w:r w:rsidR="00AD7549">
        <w:t>...</w:t>
      </w:r>
      <w:r>
        <w:t xml:space="preserve">/27.08.1999 au natura unor acte administrative individuale emise în aplicarea Legii nr. 213/1998 privind proprietatea publică şi regimul juridic al acesteia, putând face obiectul unei </w:t>
      </w:r>
      <w:r>
        <w:t>acţiuni</w:t>
      </w:r>
      <w:r>
        <w:t xml:space="preserve"> întemeiată pe prevederile art. 1 şi 8 din Legea nr. 554/2004.</w:t>
      </w:r>
    </w:p>
    <w:p w:rsidR="001560B4" w14:paraId="6CC3D0D0" w14:textId="77777777">
      <w:pPr>
        <w:ind w:firstLine="709"/>
        <w:jc w:val="both"/>
      </w:pPr>
      <w:r>
        <w:t xml:space="preserve">Cele două hotărâri nu fac parte din categoria actelor administrative cu caracter normativ, astfel încât nu este vorba de acte administrative supuse </w:t>
      </w:r>
      <w:r>
        <w:t>evidenţei</w:t>
      </w:r>
      <w:r>
        <w:t xml:space="preserve"> de publicitate.</w:t>
      </w:r>
    </w:p>
    <w:p w:rsidR="001560B4" w14:paraId="2F2EA73C" w14:textId="61018755">
      <w:pPr>
        <w:ind w:firstLine="709"/>
        <w:jc w:val="both"/>
      </w:pPr>
      <w:r>
        <w:t xml:space="preserve">Astfel, Hotărârea Guvernului nr. </w:t>
      </w:r>
      <w:r w:rsidR="00BD58FE">
        <w:t>...</w:t>
      </w:r>
      <w:r>
        <w:t xml:space="preserve">/2001 are caracter individual, întrucât identifică în mod concret imobilele care fac parte din domeniul public al </w:t>
      </w:r>
      <w:r>
        <w:t>unităţi</w:t>
      </w:r>
      <w:r>
        <w:t xml:space="preserve">-administrativ teritoriale, </w:t>
      </w:r>
      <w:r>
        <w:t xml:space="preserve">fără să </w:t>
      </w:r>
      <w:r>
        <w:t>conţină</w:t>
      </w:r>
      <w:r>
        <w:t xml:space="preserve"> norme sau criterii pentru determinarea acestor imobile în mod abstract, care să fie aplicabile unui număr nedeterminat de asemenea bunuri.</w:t>
      </w:r>
    </w:p>
    <w:p w:rsidR="001560B4" w14:paraId="2BD28363" w14:textId="1F3EF11A">
      <w:pPr>
        <w:ind w:firstLine="709"/>
        <w:jc w:val="both"/>
      </w:pPr>
      <w:r>
        <w:t xml:space="preserve">Reclamanta din prezenta este </w:t>
      </w:r>
      <w:r>
        <w:t>terţ</w:t>
      </w:r>
      <w:r>
        <w:t xml:space="preserve"> faţă de actele administrative cu caracter individual a căror anulare a solicitat-o, întrucât nu a luat la cunoştinţă de Hotărârea de Guvern de atestare a domeniului public la data publicării în Monitorul Oficial al României nr. </w:t>
      </w:r>
      <w:r w:rsidR="00AD7549">
        <w:t>...</w:t>
      </w:r>
      <w:r>
        <w:t xml:space="preserve"> din 26 august 2002.</w:t>
      </w:r>
    </w:p>
    <w:p w:rsidR="001560B4" w14:paraId="46073798" w14:textId="43AF6457">
      <w:pPr>
        <w:ind w:firstLine="709"/>
        <w:jc w:val="both"/>
      </w:pPr>
      <w:r>
        <w:t xml:space="preserve">La acea dată, în Monitorul Oficial, Partea I, a fost publicat articolul unic din HG nr. </w:t>
      </w:r>
      <w:r w:rsidR="00BD58FE">
        <w:t>...</w:t>
      </w:r>
      <w:r>
        <w:t xml:space="preserve">/27.12.2001, conform căruia: ,,Se atesta apartenenţa la domeniul public al </w:t>
      </w:r>
      <w:r>
        <w:t>judeţului</w:t>
      </w:r>
      <w:r>
        <w:t xml:space="preserve"> </w:t>
      </w:r>
      <w:r w:rsidR="006E7EFB">
        <w:t>C</w:t>
      </w:r>
      <w:r>
        <w:t xml:space="preserve">, precum şi al municipiilor, </w:t>
      </w:r>
      <w:r>
        <w:t>oraşelor</w:t>
      </w:r>
      <w:r>
        <w:t xml:space="preserve"> şi comunelor din judeţul </w:t>
      </w:r>
      <w:r w:rsidR="006E7EFB">
        <w:t>C</w:t>
      </w:r>
      <w:r>
        <w:t xml:space="preserve"> a bunurilor cuprinse în anexele nr. 1-54*) care fac parte integrantă din prezenţa hotărâre. Notă*) Anexele nr. 1-54 se publică ulterior.</w:t>
      </w:r>
    </w:p>
    <w:p w:rsidR="001560B4" w14:paraId="1DEC98C3" w14:textId="78FC997E">
      <w:pPr>
        <w:ind w:firstLine="709"/>
        <w:jc w:val="both"/>
      </w:pPr>
      <w:r>
        <w:t xml:space="preserve">Anexele 1-54 au fost publicate ulterior, în Monitorul Oficial nr. </w:t>
      </w:r>
      <w:r w:rsidR="00AD7549">
        <w:t>...</w:t>
      </w:r>
      <w:r>
        <w:t xml:space="preserve"> bis din 26 august 2002, în afara abonamentului care se poate </w:t>
      </w:r>
      <w:r>
        <w:t>achiziţiona</w:t>
      </w:r>
      <w:r>
        <w:t xml:space="preserve"> de la Centrul pentru relaţii cu publicul al Regiei Autonome „Monitorul Oficial”, Bucureşti, astfel că nu se poate susţine că reclamanta a luat la cunoştinţă efectiv de Anexa 4 în care este cuprins cimitirul - </w:t>
      </w:r>
      <w:r>
        <w:t>poziţia</w:t>
      </w:r>
      <w:r>
        <w:t xml:space="preserve"> 40 la data publicării HG nr. </w:t>
      </w:r>
      <w:r w:rsidR="00BD58FE">
        <w:t>...</w:t>
      </w:r>
      <w:r>
        <w:t xml:space="preserve">/27.12.2001 în Monitorul Oficial nr. </w:t>
      </w:r>
      <w:r w:rsidR="00AD7549">
        <w:t>...</w:t>
      </w:r>
      <w:r>
        <w:t xml:space="preserve"> bis.</w:t>
      </w:r>
      <w:r>
        <w:tab/>
      </w:r>
    </w:p>
    <w:p w:rsidR="001560B4" w14:paraId="18AD42D0" w14:textId="77777777">
      <w:pPr>
        <w:ind w:firstLine="709"/>
        <w:jc w:val="both"/>
      </w:pPr>
      <w:r>
        <w:t xml:space="preserve">Aşadar, cele două acte administrative ante-menţionate, nu sunt opozabile </w:t>
      </w:r>
      <w:r>
        <w:t>terţilor</w:t>
      </w:r>
      <w:r>
        <w:t xml:space="preserve">, nefiind supuse unei forme de publicitate, nu au fost aduse la cunoştinţă sau comunicate reclamantei, astfel încât reclamanta din prezenţa cauză este </w:t>
      </w:r>
      <w:r>
        <w:t>terţ</w:t>
      </w:r>
      <w:r>
        <w:t xml:space="preserve"> fată de actele administrative a căror anulare a solicitat-o.</w:t>
      </w:r>
    </w:p>
    <w:p w:rsidR="001560B4" w14:paraId="49E8F476" w14:textId="77777777">
      <w:pPr>
        <w:ind w:firstLine="709"/>
        <w:jc w:val="both"/>
      </w:pPr>
      <w:r>
        <w:t>Astfel, persoanele vătămate într-un drept al lor sau într-un interes legitim, au posibilitatea de a formula plângere prealabilă de la data la care au aflat despre existenţa şi conţinutul actului administrativ adresat altui subiect de drept.</w:t>
      </w:r>
    </w:p>
    <w:p w:rsidR="001560B4" w14:paraId="08F736FA" w14:textId="3BF6F5A5">
      <w:pPr>
        <w:ind w:firstLine="709"/>
        <w:jc w:val="both"/>
      </w:pPr>
      <w:r>
        <w:t xml:space="preserve">Reclamanta a luat la cunoştinţă de faptul că, cimitirul parohial a fost trecut în Inventarul bunurilor care </w:t>
      </w:r>
      <w:r>
        <w:t>aparţin</w:t>
      </w:r>
      <w:r>
        <w:t xml:space="preserve"> domeniului public al Comunei </w:t>
      </w:r>
      <w:r w:rsidR="00184DFC">
        <w:t>R</w:t>
      </w:r>
      <w:r>
        <w:t xml:space="preserve">, jud. </w:t>
      </w:r>
      <w:r w:rsidR="006E7EFB">
        <w:t>C</w:t>
      </w:r>
      <w:r>
        <w:t xml:space="preserve">, în anul 2023, în momentul în care au să efectueze lucrări de extindere a cimitirelor, fiind solicitate relaţii cu privire la situaţia juridică a acestui cimitir către Primăria Comunei </w:t>
      </w:r>
      <w:r w:rsidR="00184DFC">
        <w:t>P</w:t>
      </w:r>
      <w:r>
        <w:t xml:space="preserve"> şi către comuna </w:t>
      </w:r>
      <w:r w:rsidR="00184DFC">
        <w:t>R</w:t>
      </w:r>
      <w:r>
        <w:t>.</w:t>
      </w:r>
    </w:p>
    <w:p w:rsidR="001560B4" w14:paraId="0F04BBB6" w14:textId="601911C0">
      <w:pPr>
        <w:ind w:firstLine="709"/>
        <w:jc w:val="both"/>
      </w:pPr>
      <w:r>
        <w:t xml:space="preserve">Din acel moment, reclamanta a realizat că deşi era proprietar, nu a fost </w:t>
      </w:r>
      <w:r>
        <w:t>înştiinţată</w:t>
      </w:r>
      <w:r>
        <w:t xml:space="preserve"> vreodată că cimitirul parohial a fost trecut în inventarul domeniul public al Comunei </w:t>
      </w:r>
      <w:r w:rsidR="00184DFC">
        <w:t>P</w:t>
      </w:r>
      <w:r>
        <w:t xml:space="preserve">, ulterior al comunei </w:t>
      </w:r>
      <w:r w:rsidR="00184DFC">
        <w:t>R</w:t>
      </w:r>
      <w:r>
        <w:t>, printr-o hotărâre de consiliu local.</w:t>
      </w:r>
    </w:p>
    <w:p w:rsidR="001560B4" w14:paraId="43A1F302" w14:textId="77777777">
      <w:pPr>
        <w:ind w:firstLine="709"/>
        <w:jc w:val="both"/>
      </w:pPr>
      <w:r>
        <w:t xml:space="preserve">Având în vedere dispoziţiile art. 7 alin (3), art. 8 alin. (1) şi art. 11 alin. (1) lit. c) din Legea nr. 554/2004, în raport cu data înregistrării prezentei cereri, anularea actelor administrative individuale este solicitată cu respectarea termenului de </w:t>
      </w:r>
      <w:r>
        <w:t>prescripţie</w:t>
      </w:r>
      <w:r>
        <w:t xml:space="preserve"> extinctivă prevăzut de lege.</w:t>
      </w:r>
    </w:p>
    <w:p w:rsidR="001560B4" w14:paraId="36F46EEA" w14:textId="77777777">
      <w:pPr>
        <w:ind w:firstLine="709"/>
        <w:jc w:val="both"/>
      </w:pPr>
      <w:r>
        <w:t xml:space="preserve">Potrivit art. 3 alin. (4) din Legea nr. 213/1998 „Domeniul public al comunelor, al </w:t>
      </w:r>
      <w:r>
        <w:t>oraşelor</w:t>
      </w:r>
      <w:r>
        <w:t xml:space="preserve"> şi al municipiilor este alcătuit din bunurile prevăzute la pct. III din anexă şi din alte bunuri de uz sau de interes public local, declarate ca atare prin hotărâre a consiliului local, dacă nu sunt declarate prin lege bunuri de uz sau de interes/public </w:t>
      </w:r>
      <w:r>
        <w:t>naţional</w:t>
      </w:r>
      <w:r>
        <w:t xml:space="preserve"> ori </w:t>
      </w:r>
      <w:r>
        <w:t>judeţean</w:t>
      </w:r>
      <w:r>
        <w:t>.”</w:t>
      </w:r>
    </w:p>
    <w:p w:rsidR="001560B4" w14:paraId="5A4FE305" w14:textId="77777777">
      <w:pPr>
        <w:ind w:firstLine="709"/>
        <w:jc w:val="both"/>
      </w:pPr>
      <w:r>
        <w:t xml:space="preserve">Astfel, Legea nr. 213/1998 prevedea două categorii de bunuri care fac parte din domeniul public al comunelor, al </w:t>
      </w:r>
      <w:r>
        <w:t>oraşelor</w:t>
      </w:r>
      <w:r>
        <w:t xml:space="preserve"> şi al municipiilor, orice altă modalitate de a trece sau de a considera un bun ca făcând parte din domeniul public reprezentând o </w:t>
      </w:r>
      <w:r>
        <w:t>naţionalizare</w:t>
      </w:r>
      <w:r>
        <w:t xml:space="preserve"> sau confiscare.</w:t>
      </w:r>
    </w:p>
    <w:p w:rsidR="001560B4" w14:paraId="45C512C1" w14:textId="77777777">
      <w:pPr>
        <w:ind w:firstLine="709"/>
        <w:jc w:val="both"/>
      </w:pPr>
      <w:r>
        <w:t xml:space="preserve">În ceea ce priveşte categoria de bunuri prevăzute la pct. III din anexă, legea prevede că fac parte din domeniul public al comunelor, al </w:t>
      </w:r>
      <w:r>
        <w:t>oraşelor</w:t>
      </w:r>
      <w:r>
        <w:t xml:space="preserve"> şi al municipiilor următoarele categorii de bunuri: „ [...] 10.cimitirele </w:t>
      </w:r>
      <w:r>
        <w:t>orăşeneşti</w:t>
      </w:r>
      <w:r>
        <w:t xml:space="preserve"> şi comunale”</w:t>
      </w:r>
    </w:p>
    <w:p w:rsidR="001560B4" w14:paraId="346D4B15" w14:textId="77777777">
      <w:pPr>
        <w:ind w:firstLine="709"/>
        <w:jc w:val="both"/>
      </w:pPr>
      <w:r>
        <w:t xml:space="preserve">În temeiul art. 18 din Legea nr. 213/1998 a fost adoptată Hotărârea nr. 548/1999 privind aprobarea Normelor tehnice pentru întocmirea inventarului bunurilor care alcătuiesc domeniul public al comunelor, </w:t>
      </w:r>
      <w:r>
        <w:t>oraşelor</w:t>
      </w:r>
      <w:r>
        <w:t xml:space="preserve">, municipiilor şi </w:t>
      </w:r>
      <w:r>
        <w:t>judeţelor</w:t>
      </w:r>
      <w:r>
        <w:t>, fiind în vigoare până la data de 21.05.2020, dată la care a fost abrogată prin Hotărârea nr. 392/2020.</w:t>
      </w:r>
    </w:p>
    <w:p w:rsidR="001560B4" w14:paraId="5FE63DB8" w14:textId="77777777">
      <w:pPr>
        <w:ind w:firstLine="709"/>
        <w:jc w:val="both"/>
      </w:pPr>
      <w:r>
        <w:t xml:space="preserve">Potrivit art. IX din Normele tehnice aprobate prin Hotărârea nr. nr. 548/1999 „Pentru identificarea bunurilor ce constituie domeniul public al comunelor, </w:t>
      </w:r>
      <w:r>
        <w:t>oraşelor</w:t>
      </w:r>
      <w:r>
        <w:t xml:space="preserve">, municipiilor şi </w:t>
      </w:r>
      <w:r>
        <w:t>judeţelor</w:t>
      </w:r>
      <w:r>
        <w:t xml:space="preserve"> vor fi avute în vedere şi Normele privind organizarea inventarierii patrimoniului, aprobate prin Ordinul ministrului </w:t>
      </w:r>
      <w:r>
        <w:t>finanţelor</w:t>
      </w:r>
      <w:r>
        <w:t xml:space="preserve"> nr. 2.3,88 din 15 decembrie 1995, publicat în Monitorul Oficial al României, Partea I, nr. 292 din 18 decembrie 1995.”</w:t>
      </w:r>
    </w:p>
    <w:p w:rsidR="001560B4" w14:paraId="1EDA9490" w14:textId="77777777">
      <w:pPr>
        <w:ind w:firstLine="709"/>
        <w:jc w:val="both"/>
      </w:pPr>
      <w:r>
        <w:t xml:space="preserve">Ordinul ministrului </w:t>
      </w:r>
      <w:r>
        <w:t>finanţelor</w:t>
      </w:r>
      <w:r>
        <w:t xml:space="preserve"> nr. 2.388/1995, publicat în Monitorul Oficial al României, Partea I, nr. 292 din 18 decembrie 1995, prevede la punctul 20 faptul că ,,inventarierea terenurilor se efectuează pe baza documentelor care atestă proprietatea acestora şi a </w:t>
      </w:r>
      <w:r>
        <w:t>schiţelor</w:t>
      </w:r>
      <w:r>
        <w:t xml:space="preserve"> de amplasare.”</w:t>
      </w:r>
    </w:p>
    <w:p w:rsidR="001560B4" w14:paraId="42820E30" w14:textId="77777777">
      <w:pPr>
        <w:ind w:firstLine="709"/>
        <w:jc w:val="both"/>
      </w:pPr>
      <w:r>
        <w:t xml:space="preserve">În acelaşi sens, potrivit notelor explicative ale Anexei nr. 4 la H.G. nr. 548/1999 privind aprobarea Normelor tehnice pentru întocmirea inventarului bunurilor care alcătuiesc domeniul public al comunelor, </w:t>
      </w:r>
      <w:r>
        <w:t>oraşelor</w:t>
      </w:r>
      <w:r>
        <w:t xml:space="preserve">, municipiilor şi </w:t>
      </w:r>
      <w:r>
        <w:t>judeţelor</w:t>
      </w:r>
      <w:r>
        <w:t xml:space="preserve">, actele de proprietate sau alte acte doveditoare (hotărâri ale Guvernului, decizii, acte de </w:t>
      </w:r>
      <w:r>
        <w:t>donaţie</w:t>
      </w:r>
      <w:r>
        <w:t xml:space="preserve"> etc.) sunt esenţiale pentru întocmirea inventarului public.</w:t>
      </w:r>
    </w:p>
    <w:p w:rsidR="001560B4" w14:paraId="126711EB" w14:textId="3F30E568">
      <w:pPr>
        <w:ind w:firstLine="709"/>
        <w:jc w:val="both"/>
      </w:pPr>
      <w:r>
        <w:t xml:space="preserve">Asupra primului capăt de cerere a arătat că prin Hotărârea Consiliului Local al Comunei </w:t>
      </w:r>
      <w:r w:rsidR="00184DFC">
        <w:t>P</w:t>
      </w:r>
      <w:r>
        <w:t xml:space="preserve">, ulterior prin preluarea în inventar de către comună </w:t>
      </w:r>
      <w:r w:rsidR="00184DFC">
        <w:t>R</w:t>
      </w:r>
      <w:r>
        <w:t xml:space="preserve">, a fost însuşit inventarul bunurilor ce </w:t>
      </w:r>
      <w:r>
        <w:t>aparţin</w:t>
      </w:r>
      <w:r>
        <w:t xml:space="preserve"> domeniului public al Comunei </w:t>
      </w:r>
      <w:r w:rsidR="00184DFC">
        <w:t>R</w:t>
      </w:r>
      <w:r>
        <w:t xml:space="preserve">, jud. </w:t>
      </w:r>
      <w:r w:rsidR="006E7EFB">
        <w:t>C</w:t>
      </w:r>
      <w:r>
        <w:t xml:space="preserve">, conform anexei care face parte integrantă din hotărâre, anexa cuprinzând lista de inventar în care la </w:t>
      </w:r>
      <w:r>
        <w:t>poziţia</w:t>
      </w:r>
      <w:r>
        <w:t xml:space="preserve"> 40 se </w:t>
      </w:r>
      <w:r>
        <w:t>regăseşte</w:t>
      </w:r>
      <w:r>
        <w:t xml:space="preserve"> cimitirul parohial.</w:t>
      </w:r>
      <w:r>
        <w:tab/>
      </w:r>
    </w:p>
    <w:p w:rsidR="001560B4" w14:paraId="17272CFB" w14:textId="4CE74769">
      <w:pPr>
        <w:ind w:firstLine="709"/>
        <w:jc w:val="both"/>
      </w:pPr>
      <w:r>
        <w:t xml:space="preserve">Cu privire la situaţia juridică a cimitirului din comună </w:t>
      </w:r>
      <w:r w:rsidR="00184DFC">
        <w:t>R</w:t>
      </w:r>
      <w:r>
        <w:t xml:space="preserve">, reclamanta a învederat faptul că acesta reprezintă cimitir parohial şi nu comunal, regimul juridic al acestuia având la bază actele doveditoare, prin care se poate constata că acest cimitir a fost şi este în proprietatea Parohiei şi nu în proprietatea </w:t>
      </w:r>
      <w:r>
        <w:t>unităţii</w:t>
      </w:r>
      <w:r>
        <w:t xml:space="preserve"> administrativ teritoriale al Comunei </w:t>
      </w:r>
      <w:r w:rsidR="00184DFC">
        <w:t>R</w:t>
      </w:r>
      <w:r>
        <w:t>.</w:t>
      </w:r>
    </w:p>
    <w:p w:rsidR="001560B4" w14:paraId="54F54D08" w14:textId="77777777">
      <w:pPr>
        <w:ind w:firstLine="709"/>
        <w:jc w:val="both"/>
      </w:pPr>
      <w:r>
        <w:t xml:space="preserve">Din categoria cimitirelor comunale nu fac parte cimitirele parohiale sau </w:t>
      </w:r>
      <w:r>
        <w:t>mănăstireşti</w:t>
      </w:r>
      <w:r>
        <w:t xml:space="preserve">, având în vedere că înainte de anul 1948 şi până în anul 1989 acestea s-au aflat în proprietatea de drept şi au fost administrate de către </w:t>
      </w:r>
      <w:r>
        <w:t>unităţile</w:t>
      </w:r>
      <w:r>
        <w:t xml:space="preserve"> </w:t>
      </w:r>
      <w:r>
        <w:t>bisericeşti</w:t>
      </w:r>
      <w:r>
        <w:t xml:space="preserve">. </w:t>
      </w:r>
    </w:p>
    <w:p w:rsidR="001560B4" w14:paraId="6199206B" w14:textId="77777777">
      <w:pPr>
        <w:ind w:firstLine="709"/>
        <w:jc w:val="both"/>
      </w:pPr>
      <w:r>
        <w:t xml:space="preserve">Este de menţionat că, deşi prin Decretele 176/03.08.1948 pentru trecerea în proprietatea Statului a bunurilor </w:t>
      </w:r>
      <w:r>
        <w:t>bisericeşti</w:t>
      </w:r>
      <w:r>
        <w:t xml:space="preserve"> şi nr. 177/04.008.1948 privind regimul juridic al cultelor au fost confiscate o serie întreagă de bunuri </w:t>
      </w:r>
      <w:r>
        <w:t>bisericeşti</w:t>
      </w:r>
      <w:r>
        <w:t>, însă cimitirele au rămas în patrimoniul parohiilor nefăcând obiectul acestor decrete.</w:t>
      </w:r>
    </w:p>
    <w:p w:rsidR="001560B4" w14:paraId="4A7D9405" w14:textId="3BF8017F">
      <w:pPr>
        <w:ind w:firstLine="709"/>
        <w:jc w:val="both"/>
      </w:pPr>
      <w:r>
        <w:t xml:space="preserve">Parohia </w:t>
      </w:r>
      <w:r>
        <w:t>deţine</w:t>
      </w:r>
      <w:r>
        <w:t xml:space="preserve"> în patrimoniu cimitirul parohial, iar dreptul de proprietate al Parohiei are la bază documente justificative, cum ar fi listele de inventar, act de </w:t>
      </w:r>
      <w:r>
        <w:t>donaţie</w:t>
      </w:r>
      <w:r>
        <w:t xml:space="preserve"> sau orice alt act care dovedeşte dreptul de proprietate al acestei parohii, asupra cimitirului din Comuna </w:t>
      </w:r>
      <w:r w:rsidR="00184DFC">
        <w:t>R</w:t>
      </w:r>
      <w:r>
        <w:t xml:space="preserve">, jud. </w:t>
      </w:r>
      <w:r w:rsidR="006E7EFB">
        <w:t>C</w:t>
      </w:r>
      <w:r>
        <w:t>.</w:t>
      </w:r>
    </w:p>
    <w:p w:rsidR="001560B4" w14:paraId="4EA453EA" w14:textId="77777777">
      <w:pPr>
        <w:ind w:firstLine="709"/>
        <w:jc w:val="both"/>
      </w:pPr>
      <w:r>
        <w:t xml:space="preserve">În acest context, reclamanta a menţionat faptul că prin întocmirea inventarului bunurilor ce </w:t>
      </w:r>
      <w:r>
        <w:t>aparţin</w:t>
      </w:r>
      <w:r>
        <w:t xml:space="preserve"> Parohiilor, s-a însuşit inventarul acestor parohii, acestea făcând dovada </w:t>
      </w:r>
      <w:r>
        <w:t>deţinerii</w:t>
      </w:r>
      <w:r>
        <w:t xml:space="preserve"> în patrimoniu în mod continuu, public şi sub nume de proprietar al acestor cimitire parohiale.</w:t>
      </w:r>
    </w:p>
    <w:p w:rsidR="001560B4" w14:paraId="11341885" w14:textId="77777777">
      <w:pPr>
        <w:ind w:firstLine="709"/>
        <w:jc w:val="both"/>
      </w:pPr>
      <w:r>
        <w:t xml:space="preserve">Potrivit art. 186 şi urm. din Hotărârea nr.53/2008 privind </w:t>
      </w:r>
      <w:r>
        <w:t>recunoaşterea</w:t>
      </w:r>
      <w:r>
        <w:t xml:space="preserve"> statului pentru organizarea şi </w:t>
      </w:r>
      <w:r>
        <w:t>funcţionarea</w:t>
      </w:r>
      <w:r>
        <w:t xml:space="preserve"> Bisericii Ortodoxe Române: „Fiecare parohie şi mănăstire are dreptul să </w:t>
      </w:r>
      <w:r>
        <w:t>deţină</w:t>
      </w:r>
      <w:r>
        <w:t xml:space="preserve"> şi să </w:t>
      </w:r>
      <w:r>
        <w:t>înfiinţeze</w:t>
      </w:r>
      <w:r>
        <w:t xml:space="preserve"> cel puţin un cimitir. Cimitirele parohiale şi </w:t>
      </w:r>
      <w:r>
        <w:t>mănăstireşti</w:t>
      </w:r>
      <w:r>
        <w:t xml:space="preserve"> ca bunuri sacre destinate exclusiv şi direct cultului sunt insesizabile şi imprescriptibile şi nu pot fi înstrăinate, schimbate, grevate sau sechestrate”.</w:t>
      </w:r>
    </w:p>
    <w:p w:rsidR="001560B4" w14:paraId="169D57FF" w14:textId="0B4196BC">
      <w:pPr>
        <w:ind w:firstLine="709"/>
        <w:jc w:val="both"/>
      </w:pPr>
      <w:r>
        <w:t xml:space="preserve">Astfel, dreptul de proprietate al Parohiei se concretizează prin aceea că aceasta este singura entitate care a administrat cimitirul din Comună </w:t>
      </w:r>
      <w:r w:rsidR="00184DFC">
        <w:t>R</w:t>
      </w:r>
      <w:r>
        <w:t xml:space="preserve">, astfel includerea acestui cimitir parohial în inventarul bunurilor ce alcătuiesc domeniul public al Comunei </w:t>
      </w:r>
      <w:r w:rsidR="00184DFC">
        <w:t>R</w:t>
      </w:r>
      <w:r>
        <w:t xml:space="preserve"> şi care face parte integrantă din Hotărârea Consiliului Local nr. </w:t>
      </w:r>
      <w:r w:rsidR="006E7EFB">
        <w:t>.../07.09.1999</w:t>
      </w:r>
      <w:r>
        <w:t xml:space="preserve"> al comunei </w:t>
      </w:r>
      <w:r w:rsidR="00184DFC">
        <w:t>P</w:t>
      </w:r>
      <w:r>
        <w:t xml:space="preserve"> şi Hotărârea nr. </w:t>
      </w:r>
      <w:r w:rsidR="006E7EFB">
        <w:t>.../28.11.2008</w:t>
      </w:r>
      <w:r>
        <w:t>, cu modificările şi completările ulterioare, nu au Ia bază niciun titlu valabil, în sensul art. 6 din Legea nr. 213/1998.</w:t>
      </w:r>
    </w:p>
    <w:p w:rsidR="001560B4" w14:paraId="2D459586" w14:textId="77777777">
      <w:pPr>
        <w:ind w:firstLine="709"/>
        <w:jc w:val="both"/>
      </w:pPr>
      <w:r>
        <w:t xml:space="preserve">Prin urmare, nu sunt întrunite condiţiile cumulative prevăzute de art. 6 din Legea nr. 213/1998, astfel încât cimitirul să facă parte din categoria bunurilor care </w:t>
      </w:r>
      <w:r>
        <w:t>aparţin</w:t>
      </w:r>
      <w:r>
        <w:t xml:space="preserve"> domeniului public, deoarece nu a fost dobândit de către stat în perioada 06.03.1945-22.12.1998, nu există niciun titlu valabil, care să ateste preluarea de către statul român, respectiv unitatea administrativ teritorială, nu există niciun titlu care să dovedească apartenenţa acestui teren la proprietatea privată ori publică a statului sau a </w:t>
      </w:r>
      <w:r>
        <w:t>oraşului</w:t>
      </w:r>
      <w:r>
        <w:t>, până la înscrierea abuzivă a acestora în inventarul bunurilor care alcătuiesc domeniului public.</w:t>
      </w:r>
      <w:r>
        <w:tab/>
      </w:r>
    </w:p>
    <w:p w:rsidR="001560B4" w14:paraId="6185FEE2" w14:textId="77777777">
      <w:pPr>
        <w:ind w:firstLine="709"/>
        <w:jc w:val="both"/>
      </w:pPr>
      <w:r>
        <w:t xml:space="preserve">În acest context, este de menţionat faptul că, prin Decizia nr.244/09.03.2006, publicată în Monitorul Oficial, Partea I nr. 324/11.04.2006, Curtea </w:t>
      </w:r>
      <w:r>
        <w:t>Constituţională</w:t>
      </w:r>
      <w:r>
        <w:t xml:space="preserve"> a statuat că: „existenţa unei hotărâri de consiliul local emisă în temeiul textelor de lege, nu </w:t>
      </w:r>
      <w:r>
        <w:t>scuteşte</w:t>
      </w:r>
      <w:r>
        <w:t xml:space="preserve"> unitatea administrativ teritorială de a face dovada că un anumit bun a intrat în mod legal în proprietatea sa”.</w:t>
      </w:r>
    </w:p>
    <w:p w:rsidR="001560B4" w14:paraId="6C900FB2" w14:textId="77777777">
      <w:pPr>
        <w:ind w:firstLine="709"/>
        <w:jc w:val="both"/>
      </w:pPr>
      <w:r>
        <w:t xml:space="preserve">Astfel, trebuie făcută o </w:t>
      </w:r>
      <w:r>
        <w:t>diferenţă</w:t>
      </w:r>
      <w:r>
        <w:t xml:space="preserve"> între cimitirele parohiale care au regim propriu prevăzut de Decretul nr. 177/1948 pentru regimul general al cultelor religioase (în vigoare la data emiterii actului administrativ contestat) şi ulterior de Legea nr. 489/2006 privind libertatea religioasă şi regimul general al cultelor şi cimitirele </w:t>
      </w:r>
      <w:r>
        <w:t>orăşeneşti</w:t>
      </w:r>
      <w:r>
        <w:t xml:space="preserve"> şi comunale, care fac parte din domeniul public al </w:t>
      </w:r>
      <w:r>
        <w:t>unităţii</w:t>
      </w:r>
      <w:r>
        <w:t xml:space="preserve"> administrativ teritoriale (prevăzute la art. III punct 10 din Anexa 1 la Legea nr. 213/1998).</w:t>
      </w:r>
      <w:r>
        <w:tab/>
      </w:r>
    </w:p>
    <w:p w:rsidR="001560B4" w14:paraId="6DB71992" w14:textId="0E027D2B">
      <w:pPr>
        <w:ind w:firstLine="709"/>
        <w:jc w:val="both"/>
      </w:pPr>
      <w:r>
        <w:t xml:space="preserve">Prin urmare, includerea acestui cimitir parohial în inventarul bunurilor ce alcătuiesc domeniul public al Comunei </w:t>
      </w:r>
      <w:r w:rsidR="00184DFC">
        <w:t>R</w:t>
      </w:r>
      <w:r>
        <w:t xml:space="preserve"> s-a făcut cu aplicarea greşită a art. III punct 10 din Anexa 1 la Legea nr. 213/1998, care prevede că domeniul public al </w:t>
      </w:r>
      <w:r>
        <w:t>oraşelor</w:t>
      </w:r>
      <w:r>
        <w:t xml:space="preserve"> şi comunelor este alcătuit din cimitirele </w:t>
      </w:r>
      <w:r>
        <w:t>orăşeneşti</w:t>
      </w:r>
      <w:r>
        <w:t xml:space="preserve"> şi comunale, fără a fi inclus cimitirul care face parte din patrimoniul parohiei, cimitirul din comuna </w:t>
      </w:r>
      <w:r w:rsidR="00184DFC">
        <w:t>R</w:t>
      </w:r>
      <w:r>
        <w:t xml:space="preserve"> fiind cimitir parohial.</w:t>
      </w:r>
    </w:p>
    <w:p w:rsidR="001560B4" w14:paraId="245CE443" w14:textId="77777777">
      <w:pPr>
        <w:ind w:firstLine="709"/>
        <w:jc w:val="both"/>
      </w:pPr>
      <w:r>
        <w:t xml:space="preserve">Potrivit art. 9 din Decretul nr. 177/1948, părţile componente locale ale cultelor religioase recunoscute pot avea şi </w:t>
      </w:r>
      <w:r>
        <w:t>întreţine</w:t>
      </w:r>
      <w:r>
        <w:t xml:space="preserve">, singure sau în </w:t>
      </w:r>
      <w:r>
        <w:t>asociaţie</w:t>
      </w:r>
      <w:r>
        <w:t xml:space="preserve"> cu altele, cimitire pentru </w:t>
      </w:r>
      <w:r>
        <w:t>credincioşii</w:t>
      </w:r>
      <w:r>
        <w:t xml:space="preserve"> lor, comunele fiind obligate a crea cimitire comune, sau locuri rezervate din terenurile cimitirelor existente, pentru înmormântarea celor ce nu </w:t>
      </w:r>
      <w:r>
        <w:t>aparţin</w:t>
      </w:r>
      <w:r>
        <w:t xml:space="preserve"> cultelor ce au cimitire.</w:t>
      </w:r>
    </w:p>
    <w:p w:rsidR="001560B4" w14:paraId="1AAD9950" w14:textId="77777777">
      <w:pPr>
        <w:ind w:firstLine="709"/>
        <w:jc w:val="both"/>
      </w:pPr>
      <w:r>
        <w:t>Regimul special al cimitirelor parohiale este dat de art. 28 alin. (1) din Legea nr. 489/2006 privind libertatea religioasă şi regimul general al cultelor.</w:t>
      </w:r>
    </w:p>
    <w:p w:rsidR="001560B4" w14:paraId="10DF43AB" w14:textId="77777777">
      <w:pPr>
        <w:ind w:firstLine="709"/>
        <w:jc w:val="both"/>
      </w:pPr>
      <w:r>
        <w:t xml:space="preserve">Art. III punct 10 din Anexa 1 la Legea nr. 213/1998 prevede o enumerare limitativă cu privire la bunurile care fac parte din domeniul public local al comunelor, </w:t>
      </w:r>
      <w:r>
        <w:t>oraşelor</w:t>
      </w:r>
      <w:r>
        <w:t xml:space="preserve"> şi municipiilor, iar în acest caz organul administrativ nu poate prin punerea în aplicare a unui act normativ extinde sfera de aplicare a unui norme.</w:t>
      </w:r>
    </w:p>
    <w:p w:rsidR="001560B4" w14:paraId="6033B409" w14:textId="77777777">
      <w:pPr>
        <w:ind w:firstLine="709"/>
        <w:jc w:val="both"/>
      </w:pPr>
      <w:r>
        <w:t xml:space="preserve">În practică s-a stabilit că în situaţia în care o normă </w:t>
      </w:r>
      <w:r>
        <w:t>conţine</w:t>
      </w:r>
      <w:r>
        <w:t xml:space="preserve"> o enumerare limitativă, interpretarea normelor de drept se face potrivit interpretării declarative, având în vedere că există concordanţă deplină între formularea textului legal interpretat şi situaţiile practice care se încadrează în ipoteza acestuia, nefiind necesar a se extinde sau a se restrânge aplicarea </w:t>
      </w:r>
      <w:r>
        <w:t>dispoziţiei</w:t>
      </w:r>
      <w:r>
        <w:t xml:space="preserve"> în cauză.</w:t>
      </w:r>
    </w:p>
    <w:p w:rsidR="001560B4" w14:paraId="3A8EB0F6" w14:textId="77777777">
      <w:pPr>
        <w:ind w:firstLine="709"/>
        <w:jc w:val="both"/>
      </w:pPr>
      <w:r>
        <w:t xml:space="preserve">Nu trebuie omis faptul că Ordinul ministrului </w:t>
      </w:r>
      <w:r>
        <w:t>finanţelor</w:t>
      </w:r>
      <w:r>
        <w:t xml:space="preserve"> nr. 2.388 din 15 decembrie 1995 prevede că inventarierea terenurilor se efectuează pe baza documentelor care atestă proprietatea acestora şi a </w:t>
      </w:r>
      <w:r>
        <w:t>schiţelor</w:t>
      </w:r>
      <w:r>
        <w:t xml:space="preserve"> de amplasare, ca o situaţie premisă în vederea introducerii unui teren, respectiv cimitir, în inventarului bunurilor </w:t>
      </w:r>
      <w:r>
        <w:t>aparţinând</w:t>
      </w:r>
      <w:r>
        <w:t xml:space="preserve"> domeniului public al </w:t>
      </w:r>
      <w:r>
        <w:t>unităţii</w:t>
      </w:r>
      <w:r>
        <w:t xml:space="preserve"> administrativ teritoriale, este necesar să existe documente din care să reiasă în mod neechivoc faptul că la data adoptării Hotărârii a Consiliului Local şi implicit, la data întocmirii inve</w:t>
      </w:r>
      <w:r>
        <w:t xml:space="preserve">ntarului, cimitirul se afla în proprietatea publică a </w:t>
      </w:r>
      <w:r>
        <w:t>unităţii</w:t>
      </w:r>
      <w:r>
        <w:t xml:space="preserve"> administrativ teritoriale.</w:t>
      </w:r>
    </w:p>
    <w:p w:rsidR="001560B4" w14:paraId="0F27923B" w14:textId="77777777">
      <w:pPr>
        <w:ind w:firstLine="709"/>
        <w:jc w:val="both"/>
      </w:pPr>
      <w:r>
        <w:t xml:space="preserve">O asemenea </w:t>
      </w:r>
      <w:r>
        <w:t>operaţiune</w:t>
      </w:r>
      <w:r>
        <w:t xml:space="preserve"> echivalează în fapt şi în drept cu o expropriere sau cu o confiscare a bunurilor în discuţie ce </w:t>
      </w:r>
      <w:r>
        <w:t>aparţin</w:t>
      </w:r>
      <w:r>
        <w:t xml:space="preserve"> Parohiei, ceea ce aduce atingere atât prevederilor art. 44 din </w:t>
      </w:r>
      <w:r>
        <w:t>Constituţia</w:t>
      </w:r>
      <w:r>
        <w:t xml:space="preserve"> României, raportat la art. 136 alin. 2 din </w:t>
      </w:r>
      <w:r>
        <w:t>Constituţia</w:t>
      </w:r>
      <w:r>
        <w:t xml:space="preserve"> României, cât şi art. 555 şi urm. Noul Cod civil, a art. 6 din Legea nr. 213/1998, precum şi Paragrafului 1 din </w:t>
      </w:r>
      <w:r>
        <w:t xml:space="preserve">Primul Protocol </w:t>
      </w:r>
      <w:r>
        <w:t>Adiţional</w:t>
      </w:r>
      <w:r>
        <w:t xml:space="preserve"> la </w:t>
      </w:r>
      <w:r>
        <w:t>Convenţia</w:t>
      </w:r>
      <w:r>
        <w:t xml:space="preserve"> Europeană a Drepturilor Omului. Raportat la situaţia actuală de drept şi de fapt, este de menţionat că nu a existat </w:t>
      </w:r>
      <w:r>
        <w:t>nicio dreaptă şi prealabilă despăgubire pentru bunul aflat în litigiu, care a fost trecut în domeniul public.</w:t>
      </w:r>
    </w:p>
    <w:p w:rsidR="001560B4" w14:paraId="7C219222" w14:textId="205A9AB5">
      <w:pPr>
        <w:ind w:firstLine="709"/>
        <w:jc w:val="both"/>
      </w:pPr>
      <w:r>
        <w:t xml:space="preserve">În acest sens, reclamanta a solicitat instanţei să pună în vedere </w:t>
      </w:r>
      <w:r>
        <w:t>Unităţii</w:t>
      </w:r>
      <w:r>
        <w:t xml:space="preserve"> Administrativ Teritorială a comunei </w:t>
      </w:r>
      <w:r w:rsidR="00184DFC">
        <w:t>P</w:t>
      </w:r>
      <w:r>
        <w:t xml:space="preserve">, Consiliului Local al Comunei </w:t>
      </w:r>
      <w:r w:rsidR="00184DFC">
        <w:t>P</w:t>
      </w:r>
      <w:r>
        <w:t xml:space="preserve">, </w:t>
      </w:r>
      <w:r>
        <w:t>Unităţii</w:t>
      </w:r>
      <w:r>
        <w:t xml:space="preserve"> Administrativ Teritoriale al Comunei </w:t>
      </w:r>
      <w:r w:rsidR="00184DFC">
        <w:t>R</w:t>
      </w:r>
      <w:r>
        <w:t xml:space="preserve">, Consiliului Local al Comunei </w:t>
      </w:r>
      <w:r w:rsidR="00184DFC">
        <w:t>R</w:t>
      </w:r>
      <w:r>
        <w:t xml:space="preserve">, jud. </w:t>
      </w:r>
      <w:r w:rsidR="006E7EFB">
        <w:t>C</w:t>
      </w:r>
      <w:r>
        <w:t xml:space="preserve"> obligaţia de pune la dispoziţia instanţei</w:t>
      </w:r>
      <w:r>
        <w:t xml:space="preserve"> şi reclamantei documentele justificative în baza cărora s-a inclus cimitirul parohial în inventarul bunurilor din domeniul public al </w:t>
      </w:r>
      <w:r>
        <w:t>Unităţii</w:t>
      </w:r>
      <w:r>
        <w:t xml:space="preserve"> Administrativ Teritoriale.</w:t>
      </w:r>
    </w:p>
    <w:p w:rsidR="001560B4" w14:paraId="2EF0251A" w14:textId="15E1B582">
      <w:pPr>
        <w:ind w:firstLine="709"/>
        <w:jc w:val="both"/>
      </w:pPr>
      <w:r>
        <w:t xml:space="preserve">În baza tuturor celor expuse mai sus, reclamanta a solicitat anularea </w:t>
      </w:r>
      <w:r>
        <w:t>parţială</w:t>
      </w:r>
      <w:r>
        <w:t xml:space="preserve"> a Hotărârii Consiliului Local nr. </w:t>
      </w:r>
      <w:r w:rsidR="006E7EFB">
        <w:t>.../07.09.1999</w:t>
      </w:r>
      <w:r>
        <w:t xml:space="preserve">, cu modificările şi completările ulterioare, Hotărârea Consiliului Local </w:t>
      </w:r>
      <w:r w:rsidR="00184DFC">
        <w:t>R</w:t>
      </w:r>
      <w:r>
        <w:t xml:space="preserve"> nr. </w:t>
      </w:r>
      <w:r w:rsidR="006E7EFB">
        <w:t>.../28.11.2008</w:t>
      </w:r>
      <w:r>
        <w:t xml:space="preserve">, cu modificările şi completările ulterioare, adoptate de Consiliile Locale al Comunelor </w:t>
      </w:r>
      <w:r w:rsidR="00184DFC">
        <w:t>P</w:t>
      </w:r>
      <w:r>
        <w:t xml:space="preserve"> şi </w:t>
      </w:r>
      <w:r w:rsidR="00184DFC">
        <w:t>R</w:t>
      </w:r>
      <w:r>
        <w:t xml:space="preserve">, jud. </w:t>
      </w:r>
      <w:r w:rsidR="006E7EFB">
        <w:t>C</w:t>
      </w:r>
      <w:r>
        <w:t xml:space="preserve">, prin care s-a introdus în domeniul public al comunei </w:t>
      </w:r>
      <w:r w:rsidR="00184DFC">
        <w:t>P</w:t>
      </w:r>
      <w:r>
        <w:t xml:space="preserve">, ulterior al comunei </w:t>
      </w:r>
      <w:r w:rsidR="00184DFC">
        <w:t>R</w:t>
      </w:r>
      <w:r>
        <w:t xml:space="preserve">, terenul cu </w:t>
      </w:r>
      <w:r>
        <w:t>destinaţie</w:t>
      </w:r>
      <w:r>
        <w:t xml:space="preserve"> cimitir, respectiv: </w:t>
      </w:r>
      <w:r>
        <w:t>poziţia</w:t>
      </w:r>
      <w:r>
        <w:t xml:space="preserve"> nr. 40, cimitir satul </w:t>
      </w:r>
      <w:r w:rsidR="00184DFC">
        <w:t>R</w:t>
      </w:r>
      <w:r>
        <w:t xml:space="preserve">, </w:t>
      </w:r>
      <w:r>
        <w:t>aparţinând</w:t>
      </w:r>
      <w:r>
        <w:t xml:space="preserve"> Parohiei </w:t>
      </w:r>
      <w:r w:rsidR="00184DFC">
        <w:t>R</w:t>
      </w:r>
      <w:r>
        <w:t>.</w:t>
      </w:r>
    </w:p>
    <w:p w:rsidR="001560B4" w14:paraId="4DCC2EEF" w14:textId="01B10D62">
      <w:pPr>
        <w:ind w:firstLine="709"/>
        <w:jc w:val="both"/>
      </w:pPr>
      <w:r>
        <w:t xml:space="preserve">Pe capătul 2 de cerere, prin care reclamanta solicită anularea </w:t>
      </w:r>
      <w:r>
        <w:t>parţială</w:t>
      </w:r>
      <w:r>
        <w:t xml:space="preserve"> a Hotărârii de Guvern nr. </w:t>
      </w:r>
      <w:r w:rsidR="00BD58FE">
        <w:t>...</w:t>
      </w:r>
      <w:r>
        <w:t xml:space="preserve">/2001, cu privire la </w:t>
      </w:r>
      <w:r>
        <w:t>poziţia</w:t>
      </w:r>
      <w:r>
        <w:t xml:space="preserve"> referitoare la apartenenţa din domeniul public al </w:t>
      </w:r>
      <w:r>
        <w:t>unităţii</w:t>
      </w:r>
      <w:r>
        <w:t xml:space="preserve"> administrativ teritoriale a cimitirelor în Inventarul bunurilor care </w:t>
      </w:r>
      <w:r>
        <w:t>aparţin</w:t>
      </w:r>
      <w:r>
        <w:t xml:space="preserve"> domeniului public al Comunei </w:t>
      </w:r>
      <w:r w:rsidR="00184DFC">
        <w:t>P</w:t>
      </w:r>
      <w:r>
        <w:t xml:space="preserve">, reclamanta a învederat faptul că se impune soluţia anulării </w:t>
      </w:r>
      <w:r>
        <w:t>parţiale</w:t>
      </w:r>
      <w:r>
        <w:t xml:space="preserve"> a acestui act administrativ se impune în vederea reparării vătămării grave aduse a dreptului de proprietate al reclamantei.</w:t>
      </w:r>
      <w:r>
        <w:tab/>
      </w:r>
    </w:p>
    <w:p w:rsidR="001560B4" w14:paraId="2D317485" w14:textId="77777777">
      <w:pPr>
        <w:ind w:firstLine="709"/>
        <w:jc w:val="both"/>
      </w:pPr>
      <w:r>
        <w:t xml:space="preserve">Orice </w:t>
      </w:r>
      <w:r>
        <w:t>ingerinţă</w:t>
      </w:r>
      <w:r>
        <w:t xml:space="preserve"> în dreptul la respectarea bunurilor trebuie să fie prevăzută de lege, să urmărească un scop legitim şi să respecte un raport de </w:t>
      </w:r>
      <w:r>
        <w:t>proporţionalitate</w:t>
      </w:r>
      <w:r>
        <w:t xml:space="preserve"> cu Scopul urmărit. În cazul de faţă, </w:t>
      </w:r>
      <w:r>
        <w:t>ingerinţa</w:t>
      </w:r>
      <w:r>
        <w:t xml:space="preserve"> nu este prevăzută de lege, actul administrativ vizat fiind nelegal. Dincolo de aceste aspecte, </w:t>
      </w:r>
      <w:r>
        <w:t>ingerinţa</w:t>
      </w:r>
      <w:r>
        <w:t xml:space="preserve"> nu este nici </w:t>
      </w:r>
      <w:r>
        <w:t>proporţională</w:t>
      </w:r>
      <w:r>
        <w:t xml:space="preserve"> cu scopul urmărit pentru mai multe motive.</w:t>
      </w:r>
    </w:p>
    <w:p w:rsidR="001560B4" w14:paraId="5D4FE928" w14:textId="77777777">
      <w:pPr>
        <w:ind w:firstLine="709"/>
        <w:jc w:val="both"/>
      </w:pPr>
      <w:r>
        <w:t xml:space="preserve">În acest sens, a învederat instanţei faptul că prin includerea şi </w:t>
      </w:r>
      <w:r>
        <w:t>menţinerea</w:t>
      </w:r>
      <w:r>
        <w:t xml:space="preserve"> în continuare a cimitirului parohial, în categoria bunurilor </w:t>
      </w:r>
      <w:r>
        <w:t>aparţinând</w:t>
      </w:r>
      <w:r>
        <w:t xml:space="preserve"> domeniului public al comunelor, al </w:t>
      </w:r>
      <w:r>
        <w:t>oraşelor</w:t>
      </w:r>
      <w:r>
        <w:t xml:space="preserve"> şi al municipiilor, se încălcă în mod flagrant dispoziţiile Legii nr. 213/1998.</w:t>
      </w:r>
    </w:p>
    <w:p w:rsidR="001560B4" w14:paraId="5DB09160" w14:textId="77777777">
      <w:pPr>
        <w:ind w:firstLine="709"/>
        <w:jc w:val="both"/>
      </w:pPr>
      <w:r>
        <w:t xml:space="preserve">Mai mult, trebuie făcută o </w:t>
      </w:r>
      <w:r>
        <w:t>diferenţă</w:t>
      </w:r>
      <w:r>
        <w:t xml:space="preserve"> între cimitirele parohiale care au regim propriu prevăzut de Decretul nr. 177/1948 pentru regimul general al cultelor religioase (în vigoare la data emiterii actului administrativ contestat), respectiv Legea nr. 489/2006 privind libertatea religioasă şi regimul general al cultelor şi cimitirele </w:t>
      </w:r>
      <w:r>
        <w:t>orăşeneşti</w:t>
      </w:r>
      <w:r>
        <w:t xml:space="preserve"> şi comunale, care fac parte din domeniul public al </w:t>
      </w:r>
      <w:r>
        <w:t>unităţii</w:t>
      </w:r>
      <w:r>
        <w:t xml:space="preserve"> administrativ teritoriale prevăzute la art. III punct 10 din Anexa 1 la Legea nr. 213/1998. </w:t>
      </w:r>
    </w:p>
    <w:p w:rsidR="001560B4" w14:paraId="59C5F4A7" w14:textId="14019B91">
      <w:pPr>
        <w:ind w:firstLine="709"/>
        <w:jc w:val="both"/>
      </w:pPr>
      <w:r>
        <w:t xml:space="preserve">Astfel, Consiliul Local al </w:t>
      </w:r>
      <w:r w:rsidR="00184DFC">
        <w:t>P</w:t>
      </w:r>
      <w:r>
        <w:t xml:space="preserve">, ulterior preluat de Consiliul Local </w:t>
      </w:r>
      <w:r w:rsidR="00184DFC">
        <w:t>R</w:t>
      </w:r>
      <w:r>
        <w:t>, au inclus cimitirul parohial în inventarului bunurilor care alcătuiesc domeniul public al Comunei, cu încălcarea dispoziţiile art. 3 din Legea nr. 213/1998 privind proprietatea publică şi regimul juridic al acesteia.</w:t>
      </w:r>
    </w:p>
    <w:p w:rsidR="001560B4" w14:paraId="1A479046" w14:textId="1D694988">
      <w:pPr>
        <w:ind w:firstLine="709"/>
        <w:jc w:val="both"/>
      </w:pPr>
      <w:r>
        <w:t xml:space="preserve">Prin urmare, cimitirul Parohiei nu poate figura în inventarul patrimoniului public al Comunei </w:t>
      </w:r>
      <w:r w:rsidR="00184DFC">
        <w:t>P</w:t>
      </w:r>
      <w:r>
        <w:t xml:space="preserve"> preluat de comuna </w:t>
      </w:r>
      <w:r w:rsidR="00184DFC">
        <w:t>R</w:t>
      </w:r>
      <w:r>
        <w:t xml:space="preserve">, întrucât acest cimitir a </w:t>
      </w:r>
      <w:r>
        <w:t>aparţinut</w:t>
      </w:r>
      <w:r>
        <w:t xml:space="preserve"> parohiei şi aceasta are acte justificative care atestă dreptul de proprietate cu privire la acest cimitir.</w:t>
      </w:r>
      <w:r>
        <w:tab/>
      </w:r>
    </w:p>
    <w:p w:rsidR="001560B4" w14:paraId="46768C98" w14:textId="77777777">
      <w:pPr>
        <w:ind w:firstLine="709"/>
        <w:jc w:val="both"/>
      </w:pPr>
      <w:r>
        <w:t xml:space="preserve">Din dispoziţiile art. 21 din Legea nr. 213/1998 rezultă faptul că hotărârile </w:t>
      </w:r>
      <w:r>
        <w:t>administraţiei</w:t>
      </w:r>
      <w:r>
        <w:t xml:space="preserve"> publice locale pregătesc adoptarea actului final, Hotărârii Guvernului, ale cărei efecte juridice vizează caracterul bunurilor enumerate în anexe, adică apartenenţa lor la proprietatea publică a comunei, </w:t>
      </w:r>
      <w:r>
        <w:t>oraşului</w:t>
      </w:r>
      <w:r>
        <w:t xml:space="preserve"> sau </w:t>
      </w:r>
      <w:r>
        <w:t>judeţului</w:t>
      </w:r>
      <w:r>
        <w:t>, după caz.</w:t>
      </w:r>
    </w:p>
    <w:p w:rsidR="001560B4" w14:paraId="4CFC81C7" w14:textId="77777777">
      <w:pPr>
        <w:ind w:firstLine="709"/>
        <w:jc w:val="both"/>
      </w:pPr>
      <w:r>
        <w:t xml:space="preserve">În concluzie, cel care vatămă în mod direct interesul legitim al reclamantei, care administrează cimitirul parohial, este actul final al Guvernului care </w:t>
      </w:r>
      <w:r>
        <w:t>consfinţeşte</w:t>
      </w:r>
      <w:r>
        <w:t xml:space="preserve"> apartenenţa imobilului în discuţie la domeniul public.</w:t>
      </w:r>
    </w:p>
    <w:p w:rsidR="001560B4" w14:paraId="0E0B91FA" w14:textId="436D9023">
      <w:pPr>
        <w:ind w:firstLine="709"/>
        <w:jc w:val="both"/>
      </w:pPr>
      <w:r>
        <w:t xml:space="preserve">Prin includerea cimitirului în domeniul public al Comunei, astfel cum rezultă din H.G. </w:t>
      </w:r>
      <w:r w:rsidR="00BD58FE">
        <w:t>...</w:t>
      </w:r>
      <w:r>
        <w:t xml:space="preserve">/2001, cu modificările şi completările ulterioare privind atestarea domeniului public al </w:t>
      </w:r>
      <w:r>
        <w:t>judeţului</w:t>
      </w:r>
      <w:r>
        <w:t xml:space="preserve"> </w:t>
      </w:r>
      <w:r w:rsidR="006E7EFB">
        <w:t>C</w:t>
      </w:r>
      <w:r>
        <w:t xml:space="preserve">, Anexa 4 - Inventarul bunurilor care </w:t>
      </w:r>
      <w:r>
        <w:t>aparţin</w:t>
      </w:r>
      <w:r>
        <w:t xml:space="preserve"> domeniului public al Comunei </w:t>
      </w:r>
      <w:r w:rsidR="00184DFC">
        <w:t>P</w:t>
      </w:r>
      <w:r>
        <w:t xml:space="preserve">, cu modificările şi completările ulterioare, au fost încălcate dispoziţiile legale în baza cărora aceste cimitire figurau în proprietatea Parohiei </w:t>
      </w:r>
      <w:r w:rsidR="00184DFC">
        <w:t>R</w:t>
      </w:r>
      <w:r>
        <w:t>, fiind astfel vătămat dreptul de proprietate al acestei parohii.</w:t>
      </w:r>
    </w:p>
    <w:p w:rsidR="001560B4" w14:paraId="6CEBDFC3" w14:textId="13A2F3F6">
      <w:pPr>
        <w:ind w:firstLine="709"/>
        <w:jc w:val="both"/>
      </w:pPr>
      <w:r>
        <w:t xml:space="preserve">În baza tuturor celor expuse, reclamanta a solicitat anularea </w:t>
      </w:r>
      <w:r>
        <w:t>parţială</w:t>
      </w:r>
      <w:r>
        <w:t xml:space="preserve"> a Hotărârii de Guvern nr. </w:t>
      </w:r>
      <w:r w:rsidR="00BD58FE">
        <w:t>...</w:t>
      </w:r>
      <w:r>
        <w:t xml:space="preserve">/2001, Anexa 4, - Inventarul bunurilor care </w:t>
      </w:r>
      <w:r>
        <w:t>aparţin</w:t>
      </w:r>
      <w:r>
        <w:t xml:space="preserve"> domeniului public al Comunei </w:t>
      </w:r>
      <w:r w:rsidR="00184DFC">
        <w:t>P</w:t>
      </w:r>
      <w:r>
        <w:t xml:space="preserve">, hotărâre publicată în Monitorul Oficial </w:t>
      </w:r>
      <w:r>
        <w:t>ăl</w:t>
      </w:r>
      <w:r>
        <w:t xml:space="preserve"> României nr. </w:t>
      </w:r>
      <w:r w:rsidR="00AD7549">
        <w:t>...</w:t>
      </w:r>
      <w:r>
        <w:t xml:space="preserve">bis, partea I, în data de 26.08.2002, cu modificările şi completările ulterioare, prin care a fost atestată apartenenţa la domeniul public a cimitirului Parohiei </w:t>
      </w:r>
      <w:r w:rsidR="00184DFC">
        <w:t>R</w:t>
      </w:r>
      <w:r>
        <w:t>.</w:t>
      </w:r>
      <w:r>
        <w:tab/>
      </w:r>
    </w:p>
    <w:p w:rsidR="001560B4" w14:paraId="2FF421AB" w14:textId="77777777">
      <w:pPr>
        <w:ind w:firstLine="709"/>
        <w:jc w:val="both"/>
      </w:pPr>
      <w:r>
        <w:t xml:space="preserve">În drept, reclamanta a invocat Legea nr. 554/2004, Legea nr. 213/1998, Legea nr. 489/2006, Decretul nr. 177/1948, Ordinul ministrului </w:t>
      </w:r>
      <w:r>
        <w:t>finanţelor</w:t>
      </w:r>
      <w:r>
        <w:t xml:space="preserve"> nr. 2.388 din 15 decembrie 1995, </w:t>
      </w:r>
      <w:r>
        <w:t>Constituţia</w:t>
      </w:r>
      <w:r>
        <w:t xml:space="preserve"> României, </w:t>
      </w:r>
      <w:r>
        <w:t>Convenţia</w:t>
      </w:r>
      <w:r>
        <w:t xml:space="preserve"> Europeană a Drepturilor Omului, precum şi toate actele normative la care a făcut referire în prezenţa cauză.</w:t>
      </w:r>
      <w:r>
        <w:tab/>
      </w:r>
    </w:p>
    <w:p w:rsidR="001560B4" w14:paraId="43BC7144" w14:textId="3E22B97C">
      <w:pPr>
        <w:ind w:firstLine="709"/>
        <w:jc w:val="both"/>
      </w:pPr>
      <w:r>
        <w:t xml:space="preserve">În dovedire, reclamanta a solicitat proba cu înscrisuri, în baza căreia a solicitat emiterea unei adrese către Consiliul Local al Comunei </w:t>
      </w:r>
      <w:r w:rsidR="00184DFC">
        <w:t>P</w:t>
      </w:r>
      <w:r>
        <w:t xml:space="preserve"> şi Consiliului Local al Comunei </w:t>
      </w:r>
      <w:r w:rsidR="00184DFC">
        <w:t>R</w:t>
      </w:r>
      <w:r>
        <w:t xml:space="preserve">, jud. </w:t>
      </w:r>
      <w:r w:rsidR="006E7EFB">
        <w:t>C</w:t>
      </w:r>
      <w:r>
        <w:t xml:space="preserve">, spre a pune la dispoziţia instanţei actele care au stat la baza emiterii Hotărârii Consiliului Local </w:t>
      </w:r>
      <w:r w:rsidR="00184DFC">
        <w:t>P</w:t>
      </w:r>
      <w:r>
        <w:t xml:space="preserve">, Hotărârii Consiliului Local </w:t>
      </w:r>
      <w:r w:rsidR="00184DFC">
        <w:t>R</w:t>
      </w:r>
      <w:r>
        <w:t xml:space="preserve">, jud. </w:t>
      </w:r>
      <w:r w:rsidR="006E7EFB">
        <w:t>C</w:t>
      </w:r>
      <w:r>
        <w:t xml:space="preserve">, cu completările şi modificările ulterioare, prin care s-a însuşit inventarul bunurilor care alcătuiesc domeniul public al Comunei </w:t>
      </w:r>
      <w:r w:rsidR="00184DFC">
        <w:t>P</w:t>
      </w:r>
      <w:r>
        <w:t xml:space="preserve">, şi prin care s-a însuşit inventarul bunurilor care alcătuiesc domeniul public al comunei </w:t>
      </w:r>
      <w:r w:rsidR="00184DFC">
        <w:t>R</w:t>
      </w:r>
      <w:r>
        <w:t xml:space="preserve">, cu privire la </w:t>
      </w:r>
      <w:r>
        <w:t>poziţia</w:t>
      </w:r>
      <w:r>
        <w:t xml:space="preserve"> nr. 40 - Cimitir Parohia </w:t>
      </w:r>
      <w:r w:rsidR="00184DFC">
        <w:t>R</w:t>
      </w:r>
      <w:r>
        <w:t>.</w:t>
      </w:r>
    </w:p>
    <w:p w:rsidR="001560B4" w14:paraId="2F5216DE" w14:textId="77777777">
      <w:pPr>
        <w:ind w:firstLine="709"/>
        <w:jc w:val="both"/>
        <w:rPr>
          <w:b/>
          <w:i/>
        </w:rPr>
      </w:pPr>
      <w:r>
        <w:rPr>
          <w:b/>
          <w:i/>
        </w:rPr>
        <w:t>I.2. Apărările formulate în cauză</w:t>
      </w:r>
    </w:p>
    <w:p w:rsidR="001560B4" w14:paraId="7B442254" w14:textId="31782737">
      <w:pPr>
        <w:ind w:firstLine="709"/>
        <w:jc w:val="both"/>
      </w:pPr>
      <w:r>
        <w:t xml:space="preserve">Guvernul României a formulat </w:t>
      </w:r>
      <w:r>
        <w:rPr>
          <w:b/>
          <w:i/>
        </w:rPr>
        <w:t xml:space="preserve">întâmpinare </w:t>
      </w:r>
      <w:r>
        <w:t xml:space="preserve">prin care a invocat excepţia </w:t>
      </w:r>
      <w:r>
        <w:t>nulităţii</w:t>
      </w:r>
      <w:r>
        <w:t xml:space="preserve"> acţiunii pentru lipsa </w:t>
      </w:r>
      <w:r>
        <w:t>timbrajului</w:t>
      </w:r>
      <w:r>
        <w:t xml:space="preserve">, excepţia </w:t>
      </w:r>
      <w:r>
        <w:t>inadmisibilităţii</w:t>
      </w:r>
      <w:r>
        <w:t xml:space="preserve"> cererii deduse judecăţii</w:t>
      </w:r>
      <w:r>
        <w:t xml:space="preserve"> pentru neîndeplinirea procedurii plângerii prealabile, iar în ceea ce priveşte anularea </w:t>
      </w:r>
      <w:r>
        <w:t>parţială</w:t>
      </w:r>
      <w:r>
        <w:t xml:space="preserve"> a HG nr. </w:t>
      </w:r>
      <w:r w:rsidR="00BD58FE">
        <w:t>...</w:t>
      </w:r>
      <w:r>
        <w:t xml:space="preserve">/2001 privind atestarea domeniului public al </w:t>
      </w:r>
      <w:r>
        <w:t>judeţului</w:t>
      </w:r>
      <w:r>
        <w:t xml:space="preserve"> </w:t>
      </w:r>
      <w:r w:rsidR="006E7EFB">
        <w:t>C</w:t>
      </w:r>
      <w:r>
        <w:t xml:space="preserve">, precum şi al municipiilor, </w:t>
      </w:r>
      <w:r>
        <w:t>oraşelor</w:t>
      </w:r>
      <w:r>
        <w:t xml:space="preserve"> şi comunelor din judeţul </w:t>
      </w:r>
      <w:r w:rsidR="006E7EFB">
        <w:t>C</w:t>
      </w:r>
      <w:r>
        <w:t xml:space="preserve"> – Anexa 4 – </w:t>
      </w:r>
      <w:r>
        <w:t>poziţia</w:t>
      </w:r>
      <w:r>
        <w:t xml:space="preserve"> 40 – cimitir satul </w:t>
      </w:r>
      <w:r>
        <w:t>Crivăt</w:t>
      </w:r>
      <w:r>
        <w:t>, a apreciat-o neîntemeiată şi a solicitat respingerea ei.</w:t>
      </w:r>
    </w:p>
    <w:p w:rsidR="001560B4" w14:paraId="7FE5EEFE" w14:textId="77777777">
      <w:pPr>
        <w:ind w:firstLine="709"/>
        <w:jc w:val="both"/>
      </w:pPr>
      <w:r>
        <w:t xml:space="preserve">Guvernul României a înţeles să invoce excepţia </w:t>
      </w:r>
      <w:r>
        <w:t>nulităţii</w:t>
      </w:r>
      <w:r>
        <w:t xml:space="preserve"> acţiunii pentru lipsa </w:t>
      </w:r>
      <w:r>
        <w:t>timbrajului</w:t>
      </w:r>
      <w:r>
        <w:t xml:space="preserve">, raportat la cele două </w:t>
      </w:r>
      <w:r>
        <w:t>petite</w:t>
      </w:r>
      <w:r>
        <w:t xml:space="preserve"> ale cererii, constând în solicitare anulare acte administrative şi a solicitat verificarea achitării taxei de timbru a cereri de chemare în judecată, apreciind că se impune timbrarea acesteia, conform dispoziţiilor O.U.G. nr.80/2013 privind taxele judiciare de timbru, corelate cu cele ale Codului de procedură civilă.</w:t>
      </w:r>
    </w:p>
    <w:p w:rsidR="001560B4" w14:paraId="330E777E" w14:textId="77777777">
      <w:pPr>
        <w:ind w:firstLine="709"/>
        <w:jc w:val="both"/>
      </w:pPr>
      <w:r>
        <w:t xml:space="preserve">Pârâtul a invocat excepţia </w:t>
      </w:r>
      <w:r>
        <w:t>inadmisibilităţii</w:t>
      </w:r>
      <w:r>
        <w:t xml:space="preserve"> cererii deduse judecăţii pentru neîndeplinirea procedurii plângerii prealabile şi a invocat dispoziţiile art.7 din Legea nr.554/2004 a contenciosului administrativ.</w:t>
      </w:r>
    </w:p>
    <w:p w:rsidR="001560B4" w14:paraId="4D0AE1EF" w14:textId="77777777">
      <w:pPr>
        <w:ind w:firstLine="709"/>
        <w:jc w:val="both"/>
      </w:pPr>
      <w:r>
        <w:t xml:space="preserve">Aşadar procedura administrativă prealabilă (plângerea prealabilă), reprezintă o </w:t>
      </w:r>
      <w:r>
        <w:t>condiţie</w:t>
      </w:r>
      <w:r>
        <w:t xml:space="preserve"> de exercitare a dreptului la </w:t>
      </w:r>
      <w:r>
        <w:t>acţiune</w:t>
      </w:r>
      <w:r>
        <w:t>, motiv pentru care neîndeplinirea acesteia în termenul imperativ prevăzut de legea specială atrage inadmisibilitatea acţiunii.</w:t>
      </w:r>
    </w:p>
    <w:p w:rsidR="001560B4" w14:paraId="358A5A67" w14:textId="77777777">
      <w:pPr>
        <w:ind w:firstLine="709"/>
        <w:jc w:val="both"/>
      </w:pPr>
      <w:r>
        <w:t>În speţă, actul administrativ supus anulării face parte din categoria actelor prevăzute de art.108 alin.(4) din Legea fundamentală, republicată, iar comunicarea lor către persoanele interesate este considerată ca fiind realizată din ziua publicării în Monitorul Oficial.</w:t>
      </w:r>
    </w:p>
    <w:p w:rsidR="001560B4" w14:paraId="17BAED53" w14:textId="77777777">
      <w:pPr>
        <w:ind w:firstLine="709"/>
        <w:jc w:val="both"/>
      </w:pPr>
      <w:r>
        <w:t xml:space="preserve">Din dispoziţiile legale menţionate mai sus, rezultă că procedura plângerii prealabile trebuie îndeplinită în cazul actelor pe care autoritatea publică emitentă le poate revoca în tot sau în parte. Această reglementare este pe deplin justificată, întrucât instituie o cale mai rapidă de restabilire a </w:t>
      </w:r>
      <w:r>
        <w:t>legalităţii</w:t>
      </w:r>
      <w:r>
        <w:t xml:space="preserve">, având ca scop atât </w:t>
      </w:r>
      <w:r>
        <w:t>protecţia</w:t>
      </w:r>
      <w:r>
        <w:t xml:space="preserve"> </w:t>
      </w:r>
      <w:r>
        <w:t>autorităţii</w:t>
      </w:r>
      <w:r>
        <w:t xml:space="preserve"> publice emitente care, prin repararea eventualelor erori săvârşite cu ocazia emiterii actului, poate evita chemarea sa în judecată în calitate de pârât, suportarea unor cheltuieli suplimentare ori plata unor daune, reprezentând un beneficiu şi pentru persoana privată care are posibilitatea de a </w:t>
      </w:r>
      <w:r>
        <w:t>obţine</w:t>
      </w:r>
      <w:r>
        <w:t xml:space="preserve"> anularea actului printr-o procedură administrativă mai simplă.</w:t>
      </w:r>
    </w:p>
    <w:p w:rsidR="001560B4" w14:paraId="792F3CB3" w14:textId="36C076B7">
      <w:pPr>
        <w:ind w:firstLine="709"/>
        <w:jc w:val="both"/>
      </w:pPr>
      <w:r>
        <w:t xml:space="preserve">În ceea ce priveşte solicitarea de anulare </w:t>
      </w:r>
      <w:r>
        <w:t>parţială</w:t>
      </w:r>
      <w:r>
        <w:t xml:space="preserve"> a Hotărârii Guvernului nr.</w:t>
      </w:r>
      <w:r w:rsidR="00BD58FE">
        <w:t>...</w:t>
      </w:r>
      <w:r>
        <w:t xml:space="preserve">/2001 privind atestarea domeniului public al </w:t>
      </w:r>
      <w:r>
        <w:t>judeţului</w:t>
      </w:r>
      <w:r>
        <w:t xml:space="preserve"> </w:t>
      </w:r>
      <w:r w:rsidR="006E7EFB">
        <w:t>C</w:t>
      </w:r>
      <w:r>
        <w:t xml:space="preserve">, precum şi al municipiilor, </w:t>
      </w:r>
      <w:r>
        <w:t>oraşelor</w:t>
      </w:r>
      <w:r>
        <w:t xml:space="preserve"> şi comunelor din judeţul </w:t>
      </w:r>
      <w:r w:rsidR="006E7EFB">
        <w:t>C</w:t>
      </w:r>
      <w:r>
        <w:t xml:space="preserve"> - Anexa 4 - </w:t>
      </w:r>
      <w:r>
        <w:t>poziţia</w:t>
      </w:r>
      <w:r>
        <w:t xml:space="preserve"> 40 - cimitir satul </w:t>
      </w:r>
      <w:r w:rsidR="00184DFC">
        <w:t>R</w:t>
      </w:r>
      <w:r>
        <w:t>, pârâtul a apreciat că aceasta este neîntemeiată şi a solicitat respingerea ei.</w:t>
      </w:r>
    </w:p>
    <w:p w:rsidR="001560B4" w14:paraId="24389E08" w14:textId="0ED82C4E">
      <w:pPr>
        <w:ind w:firstLine="709"/>
        <w:jc w:val="both"/>
      </w:pPr>
      <w:r>
        <w:t>Hotărârea Guvernului nr.</w:t>
      </w:r>
      <w:r w:rsidR="00BD58FE">
        <w:t>...</w:t>
      </w:r>
      <w:r>
        <w:t xml:space="preserve">/2001 privind atestarea domeniului public al </w:t>
      </w:r>
      <w:r>
        <w:t>judeţului</w:t>
      </w:r>
      <w:r>
        <w:t xml:space="preserve"> </w:t>
      </w:r>
      <w:r w:rsidR="006E7EFB">
        <w:t>C</w:t>
      </w:r>
      <w:r>
        <w:t xml:space="preserve">, precum şi al municipiilor, </w:t>
      </w:r>
      <w:r>
        <w:t>oraşelor</w:t>
      </w:r>
      <w:r>
        <w:t xml:space="preserve"> şi comunelor din judeţul </w:t>
      </w:r>
      <w:r w:rsidR="006E7EFB">
        <w:t>C</w:t>
      </w:r>
      <w:r>
        <w:t xml:space="preserve">, este temeinică şi legală şi a fost adoptată de executiv, astfel cum reiese şi din Nota de fundamentare care a </w:t>
      </w:r>
      <w:r>
        <w:t>însoţit</w:t>
      </w:r>
      <w:r>
        <w:t xml:space="preserve"> proiectul actului administrativ, prin </w:t>
      </w:r>
      <w:r>
        <w:t>însuşirea</w:t>
      </w:r>
      <w:r>
        <w:t xml:space="preserve"> proiectului </w:t>
      </w:r>
      <w:r>
        <w:t>iniţiat</w:t>
      </w:r>
      <w:r>
        <w:t xml:space="preserve"> de Ministerul </w:t>
      </w:r>
      <w:r>
        <w:t>Administraţiei</w:t>
      </w:r>
      <w:r>
        <w:t xml:space="preserve"> Publice (în organizarea de la acea dată), Prefectura </w:t>
      </w:r>
      <w:r>
        <w:t>judeţului</w:t>
      </w:r>
      <w:r>
        <w:t xml:space="preserve"> </w:t>
      </w:r>
      <w:r w:rsidR="006E7EFB">
        <w:t>C</w:t>
      </w:r>
      <w:r>
        <w:t xml:space="preserve"> şi Consiliul </w:t>
      </w:r>
      <w:r>
        <w:t>judeţean</w:t>
      </w:r>
      <w:r>
        <w:t xml:space="preserve"> </w:t>
      </w:r>
      <w:r w:rsidR="006E7EFB">
        <w:t>C</w:t>
      </w:r>
      <w:r>
        <w:t xml:space="preserve">, organele de specialitate ale </w:t>
      </w:r>
      <w:r>
        <w:t>administraţiei</w:t>
      </w:r>
      <w:r>
        <w:t xml:space="preserve"> publice centrale cu </w:t>
      </w:r>
      <w:r>
        <w:t>atribuţii</w:t>
      </w:r>
      <w:r>
        <w:t xml:space="preserve"> şi </w:t>
      </w:r>
      <w:r>
        <w:t>compe</w:t>
      </w:r>
      <w:r>
        <w:t>tenţe</w:t>
      </w:r>
      <w:r>
        <w:t xml:space="preserve"> în domeniul </w:t>
      </w:r>
      <w:r>
        <w:t>administraţiei</w:t>
      </w:r>
      <w:r>
        <w:t xml:space="preserve"> publice locale şi al </w:t>
      </w:r>
      <w:r>
        <w:t>iniţierii</w:t>
      </w:r>
      <w:r>
        <w:t xml:space="preserve"> proiectelor de acte administrative din sfera lor de competenţă.</w:t>
      </w:r>
    </w:p>
    <w:p w:rsidR="001560B4" w14:paraId="2B136E40" w14:textId="77777777">
      <w:pPr>
        <w:ind w:firstLine="709"/>
        <w:jc w:val="both"/>
      </w:pPr>
      <w:r>
        <w:t xml:space="preserve">În acest sens, pârâtul a învederat faptul că, şi la acel moment şi în prezent, Guvernul are exclusiv competenţa de a atesta (sau nu), prin hotărâre, apartenenţa bunurilor la domeniul public de interes local sau </w:t>
      </w:r>
      <w:r>
        <w:t>judeţean</w:t>
      </w:r>
      <w:r>
        <w:t xml:space="preserve">, neavând abilitarea legală de a inventaria el </w:t>
      </w:r>
      <w:r>
        <w:t>însuşi</w:t>
      </w:r>
      <w:r>
        <w:t xml:space="preserve"> aceste bunuri, deci de a interveni într-un fel sau altul asupra inventarelor, astfel cum au fost </w:t>
      </w:r>
      <w:r>
        <w:t>însuşite</w:t>
      </w:r>
      <w:r>
        <w:t xml:space="preserve"> de consiliile locale, respectiv de cele </w:t>
      </w:r>
      <w:r>
        <w:t>judeţene</w:t>
      </w:r>
      <w:r>
        <w:t xml:space="preserve">, prin hotărâri ale acestora. </w:t>
      </w:r>
      <w:r>
        <w:t>Intervenţia</w:t>
      </w:r>
      <w:r>
        <w:t xml:space="preserve"> Guvernului asupra inventarelor </w:t>
      </w:r>
      <w:r>
        <w:t>însuşite</w:t>
      </w:r>
      <w:r>
        <w:t xml:space="preserve"> de către </w:t>
      </w:r>
      <w:r>
        <w:t>autorităţile</w:t>
      </w:r>
      <w:r>
        <w:t xml:space="preserve"> </w:t>
      </w:r>
      <w:r>
        <w:t>administraţiei</w:t>
      </w:r>
      <w:r>
        <w:t xml:space="preserve"> publice locale, în sensul adăugării sau eliminării unor bunuri, ar reprezenta o </w:t>
      </w:r>
      <w:r>
        <w:t>ingerinţă</w:t>
      </w:r>
      <w:r>
        <w:t xml:space="preserve"> inacceptabilă în autonomia locală, autonomie </w:t>
      </w:r>
      <w:r>
        <w:t>consfinţită</w:t>
      </w:r>
      <w:r>
        <w:t xml:space="preserve"> prin Legea fundamentală, şi, î</w:t>
      </w:r>
      <w:r>
        <w:t>n prezent, şi prin O.U.G. nr.57/2019 privind Codul administrativ.</w:t>
      </w:r>
    </w:p>
    <w:p w:rsidR="001560B4" w14:paraId="237962D2" w14:textId="77777777">
      <w:pPr>
        <w:ind w:firstLine="709"/>
        <w:jc w:val="both"/>
      </w:pPr>
      <w:r>
        <w:t>De asemenea, pârâtul a subliniat faptul că la elaborarea actului administrativ au fost respectate dispoziţiile Legii nr.24/2000privind normele de tehnică legislativă pentru elaborarea actelor normative, republicată, precum şi cele cuprinse în Regulamentul privind procedurile pentru supunerea proiectelor de acte normative spre adoptare Guvernului, aprobat prin Hotărârea Guvernului nr. H.G. nr.555/2001.</w:t>
      </w:r>
    </w:p>
    <w:p w:rsidR="001560B4" w14:paraId="02D0D667" w14:textId="77777777">
      <w:pPr>
        <w:ind w:firstLine="709"/>
        <w:jc w:val="both"/>
      </w:pPr>
      <w:r>
        <w:t xml:space="preserve">Potrivit art.21 din Legea nr.213/1998 privind proprietatea publică şi regimul juridic al acestei, cu modificările şi completările ulterioare, în vigoare la data adoptării actului criticat, în prezent abrogat prin O.U.G. 57/2019, hotărârile adoptate de consiliile locale prin care sunt </w:t>
      </w:r>
      <w:r>
        <w:t>însuşite</w:t>
      </w:r>
      <w:r>
        <w:t xml:space="preserve"> inventarele bunurilor care alcătuiesc domeniul public al </w:t>
      </w:r>
      <w:r>
        <w:t>unităţilor</w:t>
      </w:r>
      <w:r>
        <w:t xml:space="preserve"> administrativ-teritoriale, se centralizează de către comisiile </w:t>
      </w:r>
      <w:r>
        <w:t>judeţene</w:t>
      </w:r>
      <w:r>
        <w:t xml:space="preserve">, fiind înaintate Guvernului care, prin hotărâre atestă apartenenţa bunurilor la domeniul public al </w:t>
      </w:r>
      <w:r>
        <w:t>judeţului</w:t>
      </w:r>
      <w:r>
        <w:t xml:space="preserve"> sau al celorlalte </w:t>
      </w:r>
      <w:r>
        <w:t>unităţi</w:t>
      </w:r>
      <w:r>
        <w:t xml:space="preserve"> administrativ-teritoriale.</w:t>
      </w:r>
    </w:p>
    <w:p w:rsidR="001560B4" w14:paraId="20BDE52B" w14:textId="77777777">
      <w:pPr>
        <w:ind w:firstLine="709"/>
        <w:jc w:val="both"/>
      </w:pPr>
      <w:r>
        <w:t>Aşadar, prin natura sa, actul de atestare a bunurilor în domeniul public local nu creează drepturi noi, nu stabileşte şi nici nu modifică regimul juridic al acestora, deci nu este de natură a vătăma vreun drept, ci doar de a constata apartenenţa acestor bunuri.</w:t>
      </w:r>
    </w:p>
    <w:p w:rsidR="001560B4" w14:paraId="300D5B7F" w14:textId="77777777">
      <w:pPr>
        <w:ind w:firstLine="709"/>
        <w:jc w:val="both"/>
      </w:pPr>
      <w:r>
        <w:t>Prin asemenea acte administrative, consiliile locale/</w:t>
      </w:r>
      <w:r>
        <w:t>judeţene</w:t>
      </w:r>
      <w:r>
        <w:t xml:space="preserve"> stabilesc doar regimul juridic </w:t>
      </w:r>
      <w:r>
        <w:t>diferenţiat</w:t>
      </w:r>
      <w:r>
        <w:t xml:space="preserve"> cu privire la bunurile lor, hotărârile neavând nici un efect asupra </w:t>
      </w:r>
      <w:r>
        <w:t>proprietăţii</w:t>
      </w:r>
      <w:r>
        <w:t xml:space="preserve"> altor persoane.</w:t>
      </w:r>
    </w:p>
    <w:p w:rsidR="001560B4" w14:paraId="0B7BDC73" w14:textId="77777777">
      <w:pPr>
        <w:ind w:firstLine="709"/>
        <w:jc w:val="both"/>
      </w:pPr>
      <w:r>
        <w:t xml:space="preserve">Mai mult, în sprijinul celor de mai sus, referitor la actele administrative emise de Guvern, Curtea </w:t>
      </w:r>
      <w:r>
        <w:t>Constituţională</w:t>
      </w:r>
      <w:r>
        <w:t xml:space="preserve"> a statuat faptul că acestea "doar confirmă regimul juridic al unor bunuri ce au fost enumerate în acte ale </w:t>
      </w:r>
      <w:r>
        <w:t>autorităţilor</w:t>
      </w:r>
      <w:r>
        <w:t xml:space="preserve"> publice locale”, deci nu au efect constitutiv de drepturi.</w:t>
      </w:r>
    </w:p>
    <w:p w:rsidR="001560B4" w14:paraId="29C4DBEE" w14:textId="77777777">
      <w:pPr>
        <w:ind w:firstLine="709"/>
        <w:jc w:val="both"/>
      </w:pPr>
      <w:r>
        <w:t xml:space="preserve">Nu în ultimul rând, în ceea ce priveşte situaţia juridică a cimitirului, a învederat faptul că, în conformitate cu dispoziţiile Legii nr. 102/2014 privind cimitirele şi ale Legii nr.489/2006 privind libertatea religioasă şi regimul general al cultelor, republicată, </w:t>
      </w:r>
      <w:r>
        <w:t>autorităţile</w:t>
      </w:r>
      <w:r>
        <w:t xml:space="preserve"> publice locale au obligaţia de a </w:t>
      </w:r>
      <w:r>
        <w:t>înfiinţa</w:t>
      </w:r>
      <w:r>
        <w:t xml:space="preserve"> şi de a avea în proprietate cimitire în fiecare localitate.</w:t>
      </w:r>
    </w:p>
    <w:p w:rsidR="001560B4" w14:paraId="0035FD20" w14:textId="77777777">
      <w:pPr>
        <w:ind w:firstLine="709"/>
        <w:jc w:val="both"/>
      </w:pPr>
      <w:r>
        <w:t xml:space="preserve">De asemenea, potrivit textelor de lege arătate, cimitirele comunale, </w:t>
      </w:r>
      <w:r>
        <w:t>orăşeneşti</w:t>
      </w:r>
      <w:r>
        <w:t xml:space="preserve"> sau municipale nu pot fi administrate de parohiile locale ci de operatori economici care îndeplinesc condiţiile prevăzute de art.25 din Legea nr.102/2014.</w:t>
      </w:r>
    </w:p>
    <w:p w:rsidR="001560B4" w14:paraId="323C68ED" w14:textId="77777777">
      <w:pPr>
        <w:ind w:firstLine="709"/>
        <w:jc w:val="both"/>
      </w:pPr>
      <w:r>
        <w:t xml:space="preserve">Sub aspect probator, pârâtul a solicitat încuviinţarea probei cu înscrisuri. </w:t>
      </w:r>
    </w:p>
    <w:p w:rsidR="001560B4" w14:paraId="52921DB2" w14:textId="6B4074C5">
      <w:pPr>
        <w:ind w:firstLine="709"/>
        <w:jc w:val="both"/>
      </w:pPr>
      <w:r>
        <w:t xml:space="preserve">Pârâţii U.A.T. Comuna </w:t>
      </w:r>
      <w:r w:rsidR="00184DFC">
        <w:t>R</w:t>
      </w:r>
      <w:r>
        <w:t xml:space="preserve"> şi Consiliul Local al Comunei </w:t>
      </w:r>
      <w:r w:rsidR="00184DFC">
        <w:t>R</w:t>
      </w:r>
      <w:r>
        <w:t xml:space="preserve"> au formulat </w:t>
      </w:r>
      <w:r>
        <w:rPr>
          <w:b/>
          <w:i/>
        </w:rPr>
        <w:t xml:space="preserve">întâmpinare </w:t>
      </w:r>
      <w:r>
        <w:t xml:space="preserve">prin care au solicitat respingerea ca neîntemeiată a cererii de chemare în judecată formulată de către Parohia </w:t>
      </w:r>
      <w:r w:rsidR="00184DFC">
        <w:t>R</w:t>
      </w:r>
      <w:r>
        <w:t>, cu cheltuieli de judecată.</w:t>
      </w:r>
    </w:p>
    <w:p w:rsidR="001560B4" w14:paraId="4A8A1679" w14:textId="2E8521E3">
      <w:pPr>
        <w:ind w:firstLine="709"/>
        <w:jc w:val="both"/>
      </w:pPr>
      <w:r>
        <w:t xml:space="preserve">Pe cale de excepţie, pârâţii au invocat excepţia </w:t>
      </w:r>
      <w:r>
        <w:t>tardivităţii</w:t>
      </w:r>
      <w:r>
        <w:t xml:space="preserve">, arătând faptul că acţiunea a fost introdusă cu depăşirea termenului prev. de art. 11 alin. 2 din Legea nr. 554/2004, termenul de 1 an calculându-se de la data publicării în Monitorul Oficial, conform art. 108 alin. 4 </w:t>
      </w:r>
      <w:r>
        <w:t>Constituţia</w:t>
      </w:r>
      <w:r>
        <w:t xml:space="preserve"> României, a H.G. nr. </w:t>
      </w:r>
      <w:r w:rsidR="00BD58FE">
        <w:t>...</w:t>
      </w:r>
      <w:r>
        <w:t xml:space="preserve">/2001 şi a H.G. nr. </w:t>
      </w:r>
      <w:r w:rsidR="00AD7549">
        <w:t>...</w:t>
      </w:r>
      <w:r>
        <w:t xml:space="preserve">/2011 pentru modificarea şi completarea unor anexe la H.G. nr. </w:t>
      </w:r>
      <w:r w:rsidR="00BD58FE">
        <w:t>...</w:t>
      </w:r>
      <w:r>
        <w:t>/2001.</w:t>
      </w:r>
    </w:p>
    <w:p w:rsidR="001560B4" w14:paraId="2E8CED82" w14:textId="5017CD5D">
      <w:pPr>
        <w:ind w:firstLine="709"/>
        <w:jc w:val="both"/>
      </w:pPr>
      <w:r>
        <w:t xml:space="preserve">Momentul de la care acestea au devenit accesibile persoanelor interesate, coincide cu momentul publicării lor în Monitorul Oficial, respectiv în cazul H.G. nr. </w:t>
      </w:r>
      <w:r w:rsidR="00BD58FE">
        <w:t>...</w:t>
      </w:r>
      <w:r>
        <w:t xml:space="preserve">/2001 de la data de 26.08.2002, iar în cazul H.G </w:t>
      </w:r>
      <w:r w:rsidR="00AD7549">
        <w:t>...</w:t>
      </w:r>
      <w:r>
        <w:t>/2011 de la data de 26.01.2012.</w:t>
      </w:r>
    </w:p>
    <w:p w:rsidR="001560B4" w14:paraId="6F806DFD" w14:textId="20C7BA3F">
      <w:pPr>
        <w:ind w:firstLine="709"/>
        <w:jc w:val="both"/>
      </w:pPr>
      <w:r>
        <w:t>În ceea ce priveşte</w:t>
      </w:r>
      <w:r>
        <w:t xml:space="preserve"> cele două acte administrative cu caracter individual nu a fost prevăzută o procedură separată de comunicare. Astfel, de la momentul publicării în Monitorul Oficial a actului în cauză începe să opereze </w:t>
      </w:r>
      <w:r>
        <w:t>prezumţia</w:t>
      </w:r>
      <w:r>
        <w:t xml:space="preserve"> de </w:t>
      </w:r>
      <w:r>
        <w:t>cunoaştere</w:t>
      </w:r>
      <w:r>
        <w:t xml:space="preserve"> a legii şi tot de atunci reclamanta Parohia </w:t>
      </w:r>
      <w:r w:rsidR="00184DFC">
        <w:t>R</w:t>
      </w:r>
      <w:r>
        <w:t xml:space="preserve"> a avut posibilitatea efectivă de a lua cunoştinţă de conţinutul actelor administrative al căror caracter vătămător îl invocă prin prezenta </w:t>
      </w:r>
      <w:r>
        <w:t>acţiune</w:t>
      </w:r>
      <w:r>
        <w:t>.</w:t>
      </w:r>
    </w:p>
    <w:p w:rsidR="001560B4" w14:paraId="2D0873FA" w14:textId="3538E195">
      <w:pPr>
        <w:ind w:firstLine="709"/>
        <w:jc w:val="both"/>
      </w:pPr>
      <w:r>
        <w:t xml:space="preserve">În considerarea calităţii de </w:t>
      </w:r>
      <w:r>
        <w:t>terţ</w:t>
      </w:r>
      <w:r>
        <w:t xml:space="preserve"> pe care reclamanta Parohia </w:t>
      </w:r>
      <w:r w:rsidR="00184DFC">
        <w:t>R</w:t>
      </w:r>
      <w:r>
        <w:t xml:space="preserve"> o are în raport cu </w:t>
      </w:r>
      <w:r>
        <w:t>subiecţii</w:t>
      </w:r>
      <w:r>
        <w:t xml:space="preserve"> procesului de emitere a actelor administrative cu caracter individual contestate, nu există o </w:t>
      </w:r>
      <w:r>
        <w:t>obligaţie</w:t>
      </w:r>
      <w:r>
        <w:t xml:space="preserve"> a </w:t>
      </w:r>
      <w:r>
        <w:t>autorităţii</w:t>
      </w:r>
      <w:r>
        <w:t xml:space="preserve"> emitente de comunicare către această a documentelor în cauză.</w:t>
      </w:r>
    </w:p>
    <w:p w:rsidR="001560B4" w14:paraId="38561B68" w14:textId="576CD241">
      <w:pPr>
        <w:ind w:firstLine="709"/>
        <w:jc w:val="both"/>
      </w:pPr>
      <w:r>
        <w:t xml:space="preserve">Pe cale de consecinţă, reclamanta Parohia </w:t>
      </w:r>
      <w:r w:rsidR="00184DFC">
        <w:t>R</w:t>
      </w:r>
      <w:r>
        <w:t xml:space="preserve"> avea posibilitatea să conteste hotărârile de guvern indicate, în termenul de 1 an prevăzut de art. 11 alin. 2 din Legea nr. 554/2004, respectiv art. 5 ultima teza din Legea nr. 29/1990.</w:t>
      </w:r>
    </w:p>
    <w:p w:rsidR="001560B4" w14:paraId="5A663999" w14:textId="58064B8B">
      <w:pPr>
        <w:ind w:firstLine="709"/>
        <w:jc w:val="both"/>
      </w:pPr>
      <w:r>
        <w:t>Totodată, pârâţii</w:t>
      </w:r>
      <w:r>
        <w:t xml:space="preserve"> au arătat faptul că Cimitirul Ortodox al comunei </w:t>
      </w:r>
      <w:r w:rsidR="00184DFC">
        <w:t>R</w:t>
      </w:r>
      <w:r>
        <w:t xml:space="preserve"> face parte din bunurile ce </w:t>
      </w:r>
      <w:r>
        <w:t>aparţin</w:t>
      </w:r>
      <w:r>
        <w:t xml:space="preserve"> domeniului public al U.A.T. Comuna </w:t>
      </w:r>
      <w:r w:rsidR="00184DFC">
        <w:t>R</w:t>
      </w:r>
      <w:r>
        <w:t xml:space="preserve"> şi este menţionat, pe lângă celelalte bunuri, în HCL </w:t>
      </w:r>
      <w:r w:rsidR="00184DFC">
        <w:t>P</w:t>
      </w:r>
      <w:r>
        <w:t xml:space="preserve"> nr. </w:t>
      </w:r>
      <w:r w:rsidR="006E7EFB">
        <w:t>.../07.09.1999</w:t>
      </w:r>
      <w:r>
        <w:t xml:space="preserve"> şi care fac obiectul anexelor la H.G. </w:t>
      </w:r>
      <w:r w:rsidR="00BD58FE">
        <w:t>...</w:t>
      </w:r>
      <w:r>
        <w:t xml:space="preserve">/2001, precum şi cele menţionate în HCL </w:t>
      </w:r>
      <w:r w:rsidR="00184DFC">
        <w:t>R</w:t>
      </w:r>
      <w:r>
        <w:t xml:space="preserve"> nr. 55/ 28.11.2008, care reprezintă anexă la G.</w:t>
      </w:r>
      <w:r w:rsidR="00AD7549">
        <w:t>...</w:t>
      </w:r>
      <w:r>
        <w:t xml:space="preserve">/2011 pentru modificarea şi completarea unor anexe la H.G. nr. </w:t>
      </w:r>
      <w:r w:rsidR="00BD58FE">
        <w:t>...</w:t>
      </w:r>
      <w:r>
        <w:t xml:space="preserve">/2001 privind atestarea domeniului public al </w:t>
      </w:r>
      <w:r>
        <w:t>judeţului</w:t>
      </w:r>
      <w:r>
        <w:t xml:space="preserve"> </w:t>
      </w:r>
      <w:r w:rsidR="006E7EFB">
        <w:t>C</w:t>
      </w:r>
      <w:r>
        <w:t xml:space="preserve">, precum şi al municipiilor, </w:t>
      </w:r>
      <w:r>
        <w:t>oraşelor</w:t>
      </w:r>
      <w:r>
        <w:t xml:space="preserve"> şi comunelor din jude</w:t>
      </w:r>
      <w:r>
        <w:t xml:space="preserve">ţul </w:t>
      </w:r>
      <w:r w:rsidR="006E7EFB">
        <w:t>C</w:t>
      </w:r>
      <w:r>
        <w:t>, publicată în M. Of. 180-nr 63 bis/26.01.2012.</w:t>
      </w:r>
    </w:p>
    <w:p w:rsidR="001560B4" w14:paraId="1EBC941A" w14:textId="4E5995B2">
      <w:pPr>
        <w:ind w:firstLine="709"/>
        <w:jc w:val="both"/>
      </w:pPr>
      <w:r>
        <w:t xml:space="preserve">U.A.T. Comuna </w:t>
      </w:r>
      <w:r w:rsidR="00184DFC">
        <w:t>R</w:t>
      </w:r>
      <w:r>
        <w:t xml:space="preserve"> a administrat în mod continuu şi efectiv Cimitirul ortodox al </w:t>
      </w:r>
      <w:r>
        <w:t>localităţii</w:t>
      </w:r>
      <w:r>
        <w:t xml:space="preserve"> </w:t>
      </w:r>
      <w:r w:rsidR="00184DFC">
        <w:t>R</w:t>
      </w:r>
      <w:r>
        <w:t xml:space="preserve">, în acest sens a menţionat cu titlu exemplificativ H.C.L. </w:t>
      </w:r>
      <w:r w:rsidR="00184DFC">
        <w:t>R</w:t>
      </w:r>
      <w:r>
        <w:t xml:space="preserve"> nr. </w:t>
      </w:r>
      <w:r w:rsidR="00AD7549">
        <w:t>...</w:t>
      </w:r>
      <w:r>
        <w:t xml:space="preserve">/27.06.2007 prin care s-a hotărât extinderea </w:t>
      </w:r>
      <w:r>
        <w:t>suprafeţei</w:t>
      </w:r>
      <w:r>
        <w:t xml:space="preserve"> cimitirului, precum şi HCL </w:t>
      </w:r>
      <w:r w:rsidR="00184DFC">
        <w:t>R</w:t>
      </w:r>
      <w:r>
        <w:t xml:space="preserve"> nr. </w:t>
      </w:r>
      <w:r w:rsidR="00AD7549">
        <w:t>...</w:t>
      </w:r>
      <w:r>
        <w:t xml:space="preserve">/06.03.2020, prin care s-a aprobat efectuarea de lucrări de împrejmuire şi toaletare a Cimitirului Comunal </w:t>
      </w:r>
      <w:r w:rsidR="00184DFC">
        <w:t>R</w:t>
      </w:r>
      <w:r>
        <w:t xml:space="preserve">. Şi cu această ocazie, reclamanta Parohia </w:t>
      </w:r>
      <w:r w:rsidR="00184DFC">
        <w:t>R</w:t>
      </w:r>
      <w:r>
        <w:t xml:space="preserve"> a luat la cunoştinţă despre faptul că Cimitirul Ortodox </w:t>
      </w:r>
      <w:r w:rsidR="00184DFC">
        <w:t>R</w:t>
      </w:r>
      <w:r>
        <w:t xml:space="preserve"> face parte din domeniul public al acestei </w:t>
      </w:r>
      <w:r>
        <w:t>localităţi</w:t>
      </w:r>
      <w:r>
        <w:t>.</w:t>
      </w:r>
    </w:p>
    <w:p w:rsidR="001560B4" w14:paraId="438A640A" w14:textId="342402A1">
      <w:pPr>
        <w:ind w:firstLine="709"/>
        <w:jc w:val="both"/>
      </w:pPr>
      <w:r>
        <w:t xml:space="preserve">Mai mult de atât, chiar reclamanta Parohia </w:t>
      </w:r>
      <w:r w:rsidR="00184DFC">
        <w:t>R</w:t>
      </w:r>
      <w:r>
        <w:t xml:space="preserve">, prin cele menţionate în cererea de chemare în judecată afirmă că a luat la cunoştinţă despre situaţia juridică a Cimitirului Ortodox </w:t>
      </w:r>
      <w:r w:rsidR="00184DFC">
        <w:t>R</w:t>
      </w:r>
      <w:r>
        <w:t xml:space="preserve"> cu ocazia lucrărilor de extindere a cimitirului.</w:t>
      </w:r>
    </w:p>
    <w:p w:rsidR="001560B4" w14:paraId="2F2CAF1F" w14:textId="4C5DB534">
      <w:pPr>
        <w:ind w:firstLine="709"/>
        <w:jc w:val="both"/>
      </w:pPr>
      <w:r>
        <w:t xml:space="preserve">Or, această măsură, respectiv de extindere a Cimitirului Ortodox </w:t>
      </w:r>
      <w:r w:rsidR="00184DFC">
        <w:t>R</w:t>
      </w:r>
      <w:r>
        <w:t xml:space="preserve"> s-a stabilit prin H.C.L. </w:t>
      </w:r>
      <w:r w:rsidR="00184DFC">
        <w:t>R</w:t>
      </w:r>
      <w:r>
        <w:t xml:space="preserve"> nr. </w:t>
      </w:r>
      <w:r w:rsidR="00AD7549">
        <w:t>...</w:t>
      </w:r>
      <w:r>
        <w:t xml:space="preserve">/27.06.2007, moment de la care reclamanta </w:t>
      </w:r>
      <w:r>
        <w:t>cunoştea</w:t>
      </w:r>
      <w:r>
        <w:t xml:space="preserve"> fără </w:t>
      </w:r>
      <w:r>
        <w:t>putinţă</w:t>
      </w:r>
      <w:r>
        <w:t xml:space="preserve"> de tăgada despre faptul că Cimitirul Ortodox </w:t>
      </w:r>
      <w:r w:rsidR="00184DFC">
        <w:t>R</w:t>
      </w:r>
      <w:r>
        <w:t xml:space="preserve"> face parte din domeniul public al U.A.T. Comuna </w:t>
      </w:r>
      <w:r w:rsidR="00184DFC">
        <w:t>R</w:t>
      </w:r>
      <w:r>
        <w:t xml:space="preserve">, situaţie care </w:t>
      </w:r>
      <w:r>
        <w:t>poziţionează</w:t>
      </w:r>
      <w:r>
        <w:t xml:space="preserve"> reclamanta, de asemenea, în afara termenului de a contesta HCL </w:t>
      </w:r>
      <w:r w:rsidR="00184DFC">
        <w:t>P</w:t>
      </w:r>
      <w:r>
        <w:t xml:space="preserve"> nr. </w:t>
      </w:r>
      <w:r w:rsidR="006E7EFB">
        <w:t>.../07.09.1999</w:t>
      </w:r>
      <w:r>
        <w:t>, având în vedere prevederile art. 11 alin. 2 din Legea nr. 554/2004.</w:t>
      </w:r>
    </w:p>
    <w:p w:rsidR="001560B4" w14:paraId="604709C8" w14:textId="77777777">
      <w:pPr>
        <w:ind w:firstLine="709"/>
        <w:jc w:val="both"/>
      </w:pPr>
      <w:r>
        <w:t xml:space="preserve">Pentru toate aceste considerente, a solicitat admiterea excepţiei </w:t>
      </w:r>
      <w:r>
        <w:t>tardivităţii</w:t>
      </w:r>
      <w:r>
        <w:t xml:space="preserve"> şi, pe cale de consecinţă, respingerea cererii de chemare în judecată.</w:t>
      </w:r>
    </w:p>
    <w:p w:rsidR="001560B4" w14:paraId="204F2F79" w14:textId="797FBEAC">
      <w:pPr>
        <w:ind w:firstLine="709"/>
        <w:jc w:val="both"/>
      </w:pPr>
      <w:r>
        <w:t xml:space="preserve">Pe fondul cauzei, pârâţii au solicitat respingerea ca neîntemeiată a cererii de chemare în judecată formulată de către reclamanta Parohia </w:t>
      </w:r>
      <w:r w:rsidR="00184DFC">
        <w:t>R</w:t>
      </w:r>
      <w:r>
        <w:t>.</w:t>
      </w:r>
    </w:p>
    <w:p w:rsidR="001560B4" w14:paraId="18DD0B6D" w14:textId="398F05E2">
      <w:pPr>
        <w:ind w:firstLine="709"/>
        <w:jc w:val="both"/>
      </w:pPr>
      <w:r>
        <w:t xml:space="preserve">Reclamanta prin cererea de chemare în judecată a solicitat anularea </w:t>
      </w:r>
      <w:r>
        <w:t>parţială</w:t>
      </w:r>
      <w:r>
        <w:t xml:space="preserve"> a HCL </w:t>
      </w:r>
      <w:r w:rsidR="00184DFC">
        <w:t>P</w:t>
      </w:r>
      <w:r>
        <w:t xml:space="preserve"> nr. </w:t>
      </w:r>
      <w:r w:rsidR="006E7EFB">
        <w:t>.../07.09.1999</w:t>
      </w:r>
      <w:r>
        <w:t xml:space="preserve"> şi a HCL </w:t>
      </w:r>
      <w:r w:rsidR="00184DFC">
        <w:t>R</w:t>
      </w:r>
      <w:r>
        <w:t xml:space="preserve"> nr. </w:t>
      </w:r>
      <w:r w:rsidR="006315F4">
        <w:t>...</w:t>
      </w:r>
      <w:r>
        <w:t xml:space="preserve">/ 28.11.2008, prin care s-a introdus în domeniul public al </w:t>
      </w:r>
      <w:r>
        <w:t xml:space="preserve">comunei </w:t>
      </w:r>
      <w:r w:rsidR="00184DFC">
        <w:t>P</w:t>
      </w:r>
      <w:r>
        <w:t xml:space="preserve">, ulterior al comunei </w:t>
      </w:r>
      <w:r w:rsidR="00184DFC">
        <w:t>R</w:t>
      </w:r>
      <w:r>
        <w:t xml:space="preserve">, terenul cu </w:t>
      </w:r>
      <w:r>
        <w:t>destinaţie</w:t>
      </w:r>
      <w:r>
        <w:t xml:space="preserve"> cimitir, respectiv - </w:t>
      </w:r>
      <w:r>
        <w:t>poziţia</w:t>
      </w:r>
      <w:r>
        <w:t xml:space="preserve"> nr. 40, cimitirul sat </w:t>
      </w:r>
      <w:r w:rsidR="00184DFC">
        <w:t>R</w:t>
      </w:r>
      <w:r>
        <w:t xml:space="preserve"> şi anularea </w:t>
      </w:r>
      <w:r>
        <w:t>parţială</w:t>
      </w:r>
      <w:r>
        <w:t xml:space="preserve"> a H.G. nr. </w:t>
      </w:r>
      <w:r w:rsidR="00BD58FE">
        <w:t>...</w:t>
      </w:r>
      <w:r>
        <w:t xml:space="preserve">/27.12.2001, Anexa 4 -Inventarul bunurilor care </w:t>
      </w:r>
      <w:r>
        <w:t>aparţin</w:t>
      </w:r>
      <w:r>
        <w:t xml:space="preserve"> domeniului public al Comunei </w:t>
      </w:r>
      <w:r w:rsidR="00184DFC">
        <w:t>P</w:t>
      </w:r>
      <w:r>
        <w:t xml:space="preserve">, prin care a fost atestată apartenenţa la domeniul public al </w:t>
      </w:r>
      <w:r>
        <w:t>Unităţii</w:t>
      </w:r>
      <w:r>
        <w:t xml:space="preserve"> Administrativ Teritoriale </w:t>
      </w:r>
      <w:r w:rsidR="00184DFC">
        <w:t>P</w:t>
      </w:r>
      <w:r>
        <w:t xml:space="preserve"> a cimitirului sat </w:t>
      </w:r>
      <w:r w:rsidR="00184DFC">
        <w:t>R</w:t>
      </w:r>
      <w:r>
        <w:t xml:space="preserve">, precizând că </w:t>
      </w:r>
      <w:r>
        <w:t>deţine</w:t>
      </w:r>
      <w:r>
        <w:t xml:space="preserve"> dreptul de proprietate asupra Cimitirului Ortodox </w:t>
      </w:r>
      <w:r w:rsidR="00184DFC">
        <w:t>R</w:t>
      </w:r>
      <w:r>
        <w:t xml:space="preserve"> şi nu au fost respectate prevederile H.G. nr. 548/1999 privind aprobarea Normelor tehnice pentru întocmirea inventarului bunurilor care alcătuies</w:t>
      </w:r>
      <w:r>
        <w:t xml:space="preserve">c domeniul public al comunelor, </w:t>
      </w:r>
      <w:r>
        <w:t>oraşelor</w:t>
      </w:r>
      <w:r>
        <w:t xml:space="preserve">, municipiilor şi </w:t>
      </w:r>
      <w:r>
        <w:t>judeţelor</w:t>
      </w:r>
      <w:r>
        <w:t xml:space="preserve"> cu ocazia adoptării hotărârilor de consiliu local, anterior menţionate.</w:t>
      </w:r>
    </w:p>
    <w:p w:rsidR="001560B4" w14:paraId="730C1F99" w14:textId="22E95EA0">
      <w:pPr>
        <w:ind w:firstLine="709"/>
        <w:jc w:val="both"/>
      </w:pPr>
      <w:r>
        <w:t xml:space="preserve">Din analiza celor menţionate de către reclamanta Parohia </w:t>
      </w:r>
      <w:r w:rsidR="00184DFC">
        <w:t>R</w:t>
      </w:r>
      <w:r>
        <w:t xml:space="preserve"> în cuprinsul prezentei cereri nu a fost prezentat niciun document care să ateste dreptul de proprietate al acesteia asupra Cimitirului Ortodox </w:t>
      </w:r>
      <w:r w:rsidR="00184DFC">
        <w:t>R</w:t>
      </w:r>
      <w:r>
        <w:t>.</w:t>
      </w:r>
    </w:p>
    <w:p w:rsidR="001560B4" w14:paraId="332529F8" w14:textId="4C9CF23E">
      <w:pPr>
        <w:ind w:firstLine="709"/>
        <w:jc w:val="both"/>
      </w:pPr>
      <w:r>
        <w:t xml:space="preserve">Conform </w:t>
      </w:r>
      <w:r>
        <w:t>alegaţiilor</w:t>
      </w:r>
      <w:r>
        <w:t xml:space="preserve"> reclamantei Parohia </w:t>
      </w:r>
      <w:r w:rsidR="00184DFC">
        <w:t>R</w:t>
      </w:r>
      <w:r>
        <w:t xml:space="preserve">, aceasta ar fi în posesia unor documente din care rezultă că </w:t>
      </w:r>
      <w:r>
        <w:t>deţine</w:t>
      </w:r>
      <w:r>
        <w:t xml:space="preserve"> în proprietate cimitirul situat în comună </w:t>
      </w:r>
      <w:r w:rsidR="00184DFC">
        <w:t>R</w:t>
      </w:r>
      <w:r>
        <w:t xml:space="preserve">, judeţul </w:t>
      </w:r>
      <w:r w:rsidR="006E7EFB">
        <w:t>C</w:t>
      </w:r>
      <w:r>
        <w:t xml:space="preserve">, însă sunt prezentate doar o copie extras din Recensământul 1942-1946 referitor la impunerea veniturilor </w:t>
      </w:r>
      <w:r>
        <w:t>proprietăţilor</w:t>
      </w:r>
      <w:r>
        <w:t xml:space="preserve"> agricole la nivelul Primăriei Comunei </w:t>
      </w:r>
      <w:r w:rsidR="00184DFC">
        <w:t>R</w:t>
      </w:r>
      <w:r>
        <w:t xml:space="preserve">, în care biserica </w:t>
      </w:r>
      <w:r w:rsidR="00184DFC">
        <w:t>R</w:t>
      </w:r>
      <w:r>
        <w:t xml:space="preserve"> este declarant al 8,50 ha teren arabil şi o copie a unei liste de inventariere în care este menţionat cimitir uman satul </w:t>
      </w:r>
      <w:r w:rsidR="00184DFC">
        <w:t>R</w:t>
      </w:r>
      <w:r>
        <w:t xml:space="preserve">, comuna </w:t>
      </w:r>
      <w:r w:rsidR="00184DFC">
        <w:t>P</w:t>
      </w:r>
      <w:r>
        <w:t xml:space="preserve">, jud. I cu o </w:t>
      </w:r>
      <w:r>
        <w:t>suprafaţă</w:t>
      </w:r>
      <w:r>
        <w:t xml:space="preserve"> de probabil de 3500</w:t>
      </w:r>
      <w:r>
        <w:t xml:space="preserve"> mp, înscrisul în cauză fiind ilizibil în parte şi este datat  06.1971, documente care nu atestă vreun drept de proprietate.</w:t>
      </w:r>
    </w:p>
    <w:p w:rsidR="001560B4" w14:paraId="33C7CC76" w14:textId="33F4AE24">
      <w:pPr>
        <w:ind w:firstLine="709"/>
        <w:jc w:val="both"/>
      </w:pPr>
      <w:r>
        <w:t xml:space="preserve">Mai mul de atât, reclamanta Parohia </w:t>
      </w:r>
      <w:r w:rsidR="00184DFC">
        <w:t>R</w:t>
      </w:r>
      <w:r>
        <w:t xml:space="preserve"> menţionează că dreptul său de proprietate se concretizează prin faptul că este singura entitate care a administrat cimitirul din Comuna </w:t>
      </w:r>
      <w:r w:rsidR="00184DFC">
        <w:t>R</w:t>
      </w:r>
      <w:r>
        <w:t xml:space="preserve">, însă, în fapt, nu aceasta a efectuat acte de administrare, ci UAT Comuna </w:t>
      </w:r>
      <w:r w:rsidR="00184DFC">
        <w:t>R</w:t>
      </w:r>
      <w:r>
        <w:t xml:space="preserve">. În acest sens exemplifică H.C.L. </w:t>
      </w:r>
      <w:r w:rsidR="00184DFC">
        <w:t>R</w:t>
      </w:r>
      <w:r>
        <w:t xml:space="preserve"> nr. </w:t>
      </w:r>
      <w:r w:rsidR="00AD7549">
        <w:t>...</w:t>
      </w:r>
      <w:r>
        <w:t xml:space="preserve">/27.06.2007 prin care s-a hotărât extinderea </w:t>
      </w:r>
      <w:r>
        <w:t>suprafeţei</w:t>
      </w:r>
      <w:r>
        <w:t xml:space="preserve"> cimitirului, precum şi HCL </w:t>
      </w:r>
      <w:r w:rsidR="00184DFC">
        <w:t>R</w:t>
      </w:r>
      <w:r>
        <w:t xml:space="preserve"> nr. </w:t>
      </w:r>
      <w:r w:rsidR="00AD7549">
        <w:t>...</w:t>
      </w:r>
      <w:r>
        <w:t xml:space="preserve">/06.03.2020, prin care s-a aprobat efectuarea de lucrări de împrejmuire şi toaletare a Cimitirului Comunal </w:t>
      </w:r>
      <w:r w:rsidR="00184DFC">
        <w:t>R</w:t>
      </w:r>
      <w:r>
        <w:t xml:space="preserve">, activităţi care atestă fără </w:t>
      </w:r>
      <w:r>
        <w:t>putinţă</w:t>
      </w:r>
      <w:r>
        <w:t xml:space="preserve"> de tăgadă, atât</w:t>
      </w:r>
      <w:r>
        <w:t xml:space="preserve"> administrarea Cimitirului Ortodox </w:t>
      </w:r>
      <w:r w:rsidR="00184DFC">
        <w:t>R</w:t>
      </w:r>
      <w:r>
        <w:t xml:space="preserve"> de către UAT Comuna </w:t>
      </w:r>
      <w:r w:rsidR="00184DFC">
        <w:t>R</w:t>
      </w:r>
      <w:r>
        <w:t>, cât şi regimul juridic al acestuia şi faptul că această situaţie juridică îi era cunoscută de mai mult timp reclamantei.</w:t>
      </w:r>
    </w:p>
    <w:p w:rsidR="001560B4" w14:paraId="12FB9BA5" w14:textId="31B8368E">
      <w:pPr>
        <w:ind w:firstLine="709"/>
        <w:jc w:val="both"/>
      </w:pPr>
      <w:r>
        <w:t xml:space="preserve">De altfel, reclamanta Parohia </w:t>
      </w:r>
      <w:r w:rsidR="00184DFC">
        <w:t>R</w:t>
      </w:r>
      <w:r>
        <w:t xml:space="preserve"> nu a efectuat acte de administrare propriu-zisă, ci doar activităţi de înhumare specifice domeniul său de activitate.</w:t>
      </w:r>
    </w:p>
    <w:p w:rsidR="001560B4" w14:paraId="598EB513" w14:textId="5774321A">
      <w:pPr>
        <w:ind w:firstLine="709"/>
        <w:jc w:val="both"/>
      </w:pPr>
      <w:r>
        <w:t xml:space="preserve">Pârâţii au învederat faptul că reclamanta nu a prezentat niciun titlu valabil de proprietate, conform normelor legale care să ateste dobândirea dreptului de proprietate asupra Cimitirului Comunei </w:t>
      </w:r>
      <w:r w:rsidR="00184DFC">
        <w:t>R</w:t>
      </w:r>
      <w:r>
        <w:t>, aşa cum se prevede în art. 557 din Codul civil şi art. 644, 645 din Vechiul Cod civil.</w:t>
      </w:r>
    </w:p>
    <w:p w:rsidR="001560B4" w14:paraId="52C57337" w14:textId="77777777">
      <w:pPr>
        <w:ind w:firstLine="709"/>
        <w:jc w:val="both"/>
      </w:pPr>
      <w:r>
        <w:t>Totodată, nu sunt îndeplinite nici condiţiile de înscriere în cartea funciară, aşa cum sunt menţionate la art. 888 Cod civil.</w:t>
      </w:r>
    </w:p>
    <w:p w:rsidR="001560B4" w14:paraId="7BE1F299" w14:textId="29DCB62B">
      <w:pPr>
        <w:ind w:firstLine="709"/>
        <w:jc w:val="both"/>
      </w:pPr>
      <w:r>
        <w:t xml:space="preserve">De altfel, încă din data de 26.11.2020, UAT Comuna </w:t>
      </w:r>
      <w:r w:rsidR="00184DFC">
        <w:t>R</w:t>
      </w:r>
      <w:r>
        <w:t xml:space="preserve"> a întocmit </w:t>
      </w:r>
      <w:r>
        <w:t>documentaţia</w:t>
      </w:r>
      <w:r>
        <w:t xml:space="preserve"> cadastrală şi a fost înscris în Cartea Funciară dreptul de proprietate asupra Cimitirului Ortodox </w:t>
      </w:r>
      <w:r w:rsidR="00184DFC">
        <w:t>R</w:t>
      </w:r>
      <w:r>
        <w:t>, în conformitate cu prevederile art. 888 C. civ.</w:t>
      </w:r>
    </w:p>
    <w:p w:rsidR="001560B4" w14:paraId="2624CDD2" w14:textId="3D50F1E4">
      <w:pPr>
        <w:ind w:firstLine="709"/>
        <w:jc w:val="both"/>
      </w:pPr>
      <w:r>
        <w:t xml:space="preserve">Este important de observat că legiuitorul a menţionat atât în Legea nr. 213/1998, precum şi în Codul administrativ că cimitirele comunale fac parte din domeniul public al </w:t>
      </w:r>
      <w:r>
        <w:t>localităţilor</w:t>
      </w:r>
      <w:r>
        <w:t xml:space="preserve"> în cauză, împrejurare similară cu cea a cimitirului ortodox din comună </w:t>
      </w:r>
      <w:r w:rsidR="00184DFC">
        <w:t>R</w:t>
      </w:r>
      <w:r>
        <w:t xml:space="preserve"> care în toate documentele este menţionat sub titulatura Cimitir Comunal </w:t>
      </w:r>
      <w:r w:rsidR="00184DFC">
        <w:t>R</w:t>
      </w:r>
      <w:r>
        <w:t>.</w:t>
      </w:r>
    </w:p>
    <w:p w:rsidR="001560B4" w14:paraId="6CF8BD0A" w14:textId="77777777">
      <w:pPr>
        <w:ind w:firstLine="709"/>
        <w:jc w:val="both"/>
      </w:pPr>
      <w:r>
        <w:t>În drept, pârâţii au invocat prevederile art. 205 alin 2 şi urm. din Codul de procedură civilă, art. 888 Cod civil, art. 557 Cod Civil, art. 644 şi art. 645 din Vechiul Cod civil, Legea nr. 213/1998 şi Codul administrativ.</w:t>
      </w:r>
    </w:p>
    <w:p w:rsidR="001560B4" w14:paraId="1D791AFA" w14:textId="77777777">
      <w:pPr>
        <w:ind w:firstLine="709"/>
        <w:jc w:val="both"/>
        <w:rPr>
          <w:b/>
          <w:i/>
        </w:rPr>
      </w:pPr>
      <w:r>
        <w:rPr>
          <w:b/>
          <w:i/>
        </w:rPr>
        <w:t>I.3. Alte aspecte procesuale</w:t>
      </w:r>
    </w:p>
    <w:p w:rsidR="001560B4" w14:paraId="4A0CA37D" w14:textId="50DB4479">
      <w:pPr>
        <w:ind w:right="-1" w:firstLine="708"/>
        <w:jc w:val="both"/>
      </w:pPr>
      <w:r>
        <w:t xml:space="preserve">Prin </w:t>
      </w:r>
      <w:r>
        <w:rPr>
          <w:b/>
          <w:i/>
        </w:rPr>
        <w:t>precizarea</w:t>
      </w:r>
      <w:r>
        <w:t xml:space="preserve"> din data de 06.06.2023 (filele 78-80, vol. I), reclamanta a indicat în mod expres H.G. nr. </w:t>
      </w:r>
      <w:r w:rsidR="00BD58FE">
        <w:t>...</w:t>
      </w:r>
      <w:r>
        <w:t>/27.12.2001 ca fiind actul contestat în litigiu.</w:t>
      </w:r>
    </w:p>
    <w:p w:rsidR="001560B4" w14:paraId="61E8D4DD" w14:textId="77777777">
      <w:pPr>
        <w:tabs>
          <w:tab w:val="left" w:pos="570"/>
        </w:tabs>
        <w:ind w:firstLine="709"/>
        <w:jc w:val="both"/>
      </w:pPr>
      <w:r>
        <w:t xml:space="preserve">Prin </w:t>
      </w:r>
      <w:r>
        <w:rPr>
          <w:b/>
          <w:i/>
        </w:rPr>
        <w:t>încheierea din data de 06.12.2023,</w:t>
      </w:r>
      <w:r>
        <w:t xml:space="preserve"> Curtea a respins excepţia </w:t>
      </w:r>
      <w:r>
        <w:t>inadmisibilităţii</w:t>
      </w:r>
      <w:r>
        <w:t xml:space="preserve"> cererii pentru neîndeplinirea procedurii plângerii prealabile şi excepţia </w:t>
      </w:r>
      <w:r>
        <w:t>tardivităţii</w:t>
      </w:r>
      <w:r>
        <w:t>, ca neîntemeiate, pentru considerentele ce se regăsesc în cuprinsul acestei încheieri.</w:t>
      </w:r>
    </w:p>
    <w:p w:rsidR="001560B4" w14:paraId="3C3B160D" w14:textId="77777777">
      <w:pPr>
        <w:ind w:firstLine="709"/>
        <w:jc w:val="both"/>
      </w:pPr>
      <w:r>
        <w:t xml:space="preserve">În cauză a fost </w:t>
      </w:r>
      <w:r>
        <w:t>încuviinţată</w:t>
      </w:r>
      <w:r>
        <w:t xml:space="preserve"> proba cu înscrisuri.</w:t>
      </w:r>
    </w:p>
    <w:p w:rsidR="001560B4" w14:paraId="41C9BC8D" w14:textId="77777777">
      <w:pPr>
        <w:ind w:right="-1" w:firstLine="708"/>
        <w:jc w:val="both"/>
        <w:rPr>
          <w:b/>
        </w:rPr>
      </w:pPr>
      <w:r>
        <w:rPr>
          <w:b/>
        </w:rPr>
        <w:t>II. Soluţia Curţii asupra cererii de chemare în judecată</w:t>
      </w:r>
    </w:p>
    <w:p w:rsidR="001560B4" w14:paraId="7353402A" w14:textId="77777777">
      <w:pPr>
        <w:ind w:right="-1" w:firstLine="708"/>
        <w:jc w:val="both"/>
        <w:rPr>
          <w:b/>
          <w:i/>
        </w:rPr>
      </w:pPr>
      <w:r>
        <w:rPr>
          <w:b/>
          <w:i/>
        </w:rPr>
        <w:t>Analizând actele şi lucrările dosarului, Curtea reţine următoarele:</w:t>
      </w:r>
    </w:p>
    <w:p w:rsidR="001560B4" w14:paraId="5BD18E62" w14:textId="45D878D0">
      <w:pPr>
        <w:tabs>
          <w:tab w:val="left" w:pos="570"/>
        </w:tabs>
        <w:ind w:firstLine="709"/>
        <w:jc w:val="both"/>
      </w:pPr>
      <w:r>
        <w:t xml:space="preserve">Prin Hotărârea </w:t>
      </w:r>
      <w:bookmarkStart w:name="_Hlk173317746" w:id="3"/>
      <w:r>
        <w:t xml:space="preserve">nr. </w:t>
      </w:r>
      <w:r w:rsidR="008446E0">
        <w:t xml:space="preserve">... </w:t>
      </w:r>
      <w:r>
        <w:t xml:space="preserve">din data de 07.09.1999 adoptată de Consiliul Local al </w:t>
      </w:r>
      <w:r>
        <w:t>Oraşului</w:t>
      </w:r>
      <w:r>
        <w:t xml:space="preserve"> </w:t>
      </w:r>
      <w:r w:rsidR="00184DFC">
        <w:t>P</w:t>
      </w:r>
      <w:r>
        <w:t xml:space="preserve">, </w:t>
      </w:r>
      <w:bookmarkEnd w:id="3"/>
      <w:r>
        <w:t xml:space="preserve">s-a aprobat lista de inventar cuprinzând bunurile din domeniul public al </w:t>
      </w:r>
      <w:r>
        <w:t>oraşului</w:t>
      </w:r>
      <w:r>
        <w:t xml:space="preserve"> </w:t>
      </w:r>
      <w:r w:rsidR="00184DFC">
        <w:t>P</w:t>
      </w:r>
      <w:r>
        <w:t xml:space="preserve"> potrivit Anexei 1 care face parte integrantă din hotărâre (Lista orientativă a unor categorii de bunuri ce alcătuiesc domeniul public </w:t>
      </w:r>
      <w:r>
        <w:t>judeţean</w:t>
      </w:r>
      <w:r>
        <w:t>).</w:t>
      </w:r>
    </w:p>
    <w:p w:rsidR="001560B4" w14:paraId="11501AA6" w14:textId="2F02570F">
      <w:pPr>
        <w:tabs>
          <w:tab w:val="left" w:pos="570"/>
        </w:tabs>
        <w:ind w:firstLine="709"/>
        <w:jc w:val="both"/>
      </w:pPr>
      <w:r>
        <w:t xml:space="preserve">Comisia specială pentru întocmirea inventarului bunurilor care alcătuiesc domeniul public al </w:t>
      </w:r>
      <w:r>
        <w:t>Oraşului</w:t>
      </w:r>
      <w:r>
        <w:t xml:space="preserve"> </w:t>
      </w:r>
      <w:r w:rsidR="00184DFC">
        <w:t>P</w:t>
      </w:r>
      <w:r>
        <w:t xml:space="preserve">, Judeţul </w:t>
      </w:r>
      <w:r w:rsidR="006E7EFB">
        <w:t>C</w:t>
      </w:r>
      <w:r>
        <w:t xml:space="preserve"> a consemnat în Lista privind inventarul bunurilor care alcătuiesc domeniul public al </w:t>
      </w:r>
      <w:r>
        <w:t>oraşului</w:t>
      </w:r>
      <w:r>
        <w:t xml:space="preserve"> </w:t>
      </w:r>
      <w:r w:rsidR="00184DFC">
        <w:t>P</w:t>
      </w:r>
      <w:r>
        <w:t xml:space="preserve">, la </w:t>
      </w:r>
      <w:r>
        <w:t>poziţia</w:t>
      </w:r>
      <w:r>
        <w:t xml:space="preserve"> 40, </w:t>
      </w:r>
      <w:bookmarkStart w:name="_Hlk164430529" w:id="4"/>
      <w:bookmarkStart w:name="_Hlk173317030" w:id="5"/>
      <w:r>
        <w:t>Cimitir</w:t>
      </w:r>
      <w:bookmarkEnd w:id="4"/>
      <w:r>
        <w:t xml:space="preserve"> ortodox, Satul </w:t>
      </w:r>
      <w:r w:rsidR="00184DFC">
        <w:t>R</w:t>
      </w:r>
      <w:bookmarkEnd w:id="5"/>
      <w:r>
        <w:t xml:space="preserve">, </w:t>
      </w:r>
      <w:r>
        <w:t>suprafaţa</w:t>
      </w:r>
      <w:r>
        <w:t xml:space="preserve"> 15000 mp, la rubricile „Anul dobândirii sau, după caz, al dării în </w:t>
      </w:r>
      <w:r>
        <w:t>folosinţă</w:t>
      </w:r>
      <w:r>
        <w:t xml:space="preserve">” - 1900 şi „Situaţia juridică actuală – HCL nr. </w:t>
      </w:r>
      <w:r w:rsidR="006E7EFB">
        <w:t>.../07.09.1999</w:t>
      </w:r>
      <w:r>
        <w:t>.</w:t>
      </w:r>
    </w:p>
    <w:p w:rsidR="001560B4" w14:paraId="491B0C00" w14:textId="5B903A87">
      <w:pPr>
        <w:tabs>
          <w:tab w:val="left" w:pos="570"/>
        </w:tabs>
        <w:ind w:firstLine="709"/>
        <w:jc w:val="both"/>
      </w:pPr>
      <w:r>
        <w:t xml:space="preserve">Ulterior, în Hotărârea de Guvern nr. </w:t>
      </w:r>
      <w:r w:rsidR="00BD58FE">
        <w:t>...</w:t>
      </w:r>
      <w:r>
        <w:t xml:space="preserve">/27.12.2001 privind Inventarul bunurilor care </w:t>
      </w:r>
      <w:r>
        <w:t>aparţin</w:t>
      </w:r>
      <w:r>
        <w:t xml:space="preserve"> domeniului public al </w:t>
      </w:r>
      <w:r>
        <w:t>oraşului</w:t>
      </w:r>
      <w:r>
        <w:t xml:space="preserve"> </w:t>
      </w:r>
      <w:r w:rsidR="00184DFC">
        <w:t>P</w:t>
      </w:r>
      <w:r>
        <w:t xml:space="preserve">, publicată în Monitorul Oficial nr. </w:t>
      </w:r>
      <w:r w:rsidR="00AD7549">
        <w:t>...</w:t>
      </w:r>
      <w:r>
        <w:t xml:space="preserve">, partea I, în data de 26.08.2002, respectiv în Anexa 4 privind Inventarul bunurilor care </w:t>
      </w:r>
      <w:r>
        <w:t>aparţin</w:t>
      </w:r>
      <w:r>
        <w:t xml:space="preserve"> domeniului public al </w:t>
      </w:r>
      <w:r>
        <w:t>oraşului</w:t>
      </w:r>
      <w:r>
        <w:t xml:space="preserve"> </w:t>
      </w:r>
      <w:r w:rsidR="00184DFC">
        <w:t>P</w:t>
      </w:r>
      <w:r>
        <w:t xml:space="preserve">, la </w:t>
      </w:r>
      <w:r>
        <w:t>poziţia</w:t>
      </w:r>
      <w:r>
        <w:t xml:space="preserve"> nr. 40 s-a menţionat Cimitir ortodox, Satul </w:t>
      </w:r>
      <w:r w:rsidR="00184DFC">
        <w:t>R</w:t>
      </w:r>
      <w:r>
        <w:t>.</w:t>
      </w:r>
    </w:p>
    <w:p w:rsidR="001560B4" w14:paraId="2DA83098" w14:textId="34A12300">
      <w:pPr>
        <w:ind w:firstLine="709"/>
        <w:jc w:val="both"/>
      </w:pPr>
      <w:r>
        <w:t xml:space="preserve">Prin Legea nr. 239/2006, a fost </w:t>
      </w:r>
      <w:r>
        <w:t>înfiinţată</w:t>
      </w:r>
      <w:r>
        <w:t xml:space="preserve"> comuna </w:t>
      </w:r>
      <w:r w:rsidR="00184DFC">
        <w:t>R</w:t>
      </w:r>
      <w:r>
        <w:t xml:space="preserve">, prin reorganizarea </w:t>
      </w:r>
      <w:r>
        <w:t>oraşului</w:t>
      </w:r>
      <w:r>
        <w:t xml:space="preserve"> </w:t>
      </w:r>
      <w:r w:rsidR="00184DFC">
        <w:t>P</w:t>
      </w:r>
      <w:r>
        <w:t xml:space="preserve">. După reorganizare, se atestă apartenenţa la domeniul public al comunei </w:t>
      </w:r>
      <w:r w:rsidR="00184DFC">
        <w:t>R</w:t>
      </w:r>
      <w:r>
        <w:t xml:space="preserve">, </w:t>
      </w:r>
      <w:r>
        <w:t>înfiinţată</w:t>
      </w:r>
      <w:r>
        <w:t xml:space="preserve"> în conformitate cu Legea nr. 239/2006 pentru </w:t>
      </w:r>
      <w:r>
        <w:t>înfiinţarea</w:t>
      </w:r>
      <w:r>
        <w:t xml:space="preserve"> Comunei </w:t>
      </w:r>
      <w:r w:rsidR="00184DFC">
        <w:t>R</w:t>
      </w:r>
      <w:r>
        <w:t xml:space="preserve">, judeţul </w:t>
      </w:r>
      <w:r w:rsidR="006E7EFB">
        <w:t>C</w:t>
      </w:r>
      <w:r>
        <w:t xml:space="preserve">, prin reorganizarea </w:t>
      </w:r>
      <w:r>
        <w:t>oraşului</w:t>
      </w:r>
      <w:r>
        <w:t xml:space="preserve"> </w:t>
      </w:r>
      <w:r w:rsidR="00184DFC">
        <w:t>P</w:t>
      </w:r>
      <w:r>
        <w:t xml:space="preserve">, a bunurilor cuprinse în inventarul </w:t>
      </w:r>
      <w:r>
        <w:t>localităţii</w:t>
      </w:r>
      <w:r>
        <w:t xml:space="preserve"> </w:t>
      </w:r>
      <w:r w:rsidR="00184DFC">
        <w:t>P</w:t>
      </w:r>
      <w:r>
        <w:t>.</w:t>
      </w:r>
    </w:p>
    <w:p w:rsidR="001560B4" w14:paraId="285D13D5" w14:textId="0185D708">
      <w:pPr>
        <w:ind w:firstLine="709"/>
        <w:jc w:val="both"/>
      </w:pPr>
      <w:r>
        <w:t xml:space="preserve">Prin Hotărârea nr. </w:t>
      </w:r>
      <w:r w:rsidR="008446E0">
        <w:t>...</w:t>
      </w:r>
      <w:r>
        <w:t xml:space="preserve"> adoptată de Consiliul Local Municipiul </w:t>
      </w:r>
      <w:r w:rsidR="00184DFC">
        <w:t>R</w:t>
      </w:r>
      <w:r>
        <w:t xml:space="preserve">, din data de 18.11.2008, s-a aprobat modificarea şi completarea bunurilor din domeniul public al comunei </w:t>
      </w:r>
      <w:r w:rsidR="00184DFC">
        <w:t>R</w:t>
      </w:r>
      <w:r>
        <w:t xml:space="preserve">, atestate prin HGR nr. </w:t>
      </w:r>
      <w:r w:rsidR="00BD58FE">
        <w:t>...</w:t>
      </w:r>
      <w:r>
        <w:t>/2001.</w:t>
      </w:r>
    </w:p>
    <w:p w:rsidR="001560B4" w14:paraId="15CE9957" w14:textId="08ACCA90">
      <w:pPr>
        <w:tabs>
          <w:tab w:val="left" w:pos="570"/>
        </w:tabs>
        <w:ind w:firstLine="709"/>
        <w:jc w:val="both"/>
      </w:pPr>
      <w:r>
        <w:t xml:space="preserve">Prin prezentul demers judiciar, reclamanta Parohia </w:t>
      </w:r>
      <w:r w:rsidR="00184DFC">
        <w:t>R</w:t>
      </w:r>
      <w:r>
        <w:t xml:space="preserve"> a solicitat anularea </w:t>
      </w:r>
      <w:r>
        <w:t>parţială</w:t>
      </w:r>
      <w:r>
        <w:t xml:space="preserve"> a Hotărârii Consiliului </w:t>
      </w:r>
      <w:r w:rsidR="00184DFC">
        <w:t>P</w:t>
      </w:r>
      <w:r>
        <w:t xml:space="preserve"> nr. </w:t>
      </w:r>
      <w:r w:rsidR="006E7EFB">
        <w:t>.../07.09.1999</w:t>
      </w:r>
      <w:r>
        <w:t xml:space="preserve">, cu modificările şi completările ulterioare, Hotărârea Consiliului Local </w:t>
      </w:r>
      <w:r w:rsidR="00184DFC">
        <w:t>R</w:t>
      </w:r>
      <w:r>
        <w:t xml:space="preserve"> nr. </w:t>
      </w:r>
      <w:r w:rsidR="006E7EFB">
        <w:t>.../28.11.2008</w:t>
      </w:r>
      <w:r>
        <w:t xml:space="preserve">, cu modificările şi completările ulterioare, adoptate de Consiliile Locale al Comunelor </w:t>
      </w:r>
      <w:r w:rsidR="00184DFC">
        <w:t>P</w:t>
      </w:r>
      <w:r>
        <w:t xml:space="preserve"> şi </w:t>
      </w:r>
      <w:r w:rsidR="00184DFC">
        <w:t>R</w:t>
      </w:r>
      <w:r>
        <w:t xml:space="preserve">, jud. </w:t>
      </w:r>
      <w:r w:rsidR="006E7EFB">
        <w:t>C</w:t>
      </w:r>
      <w:r>
        <w:t xml:space="preserve">, prin care s-a introdus în domeniul public al comunei </w:t>
      </w:r>
      <w:r w:rsidR="00184DFC">
        <w:t>P</w:t>
      </w:r>
      <w:r>
        <w:t xml:space="preserve">, ulterior al comunei </w:t>
      </w:r>
      <w:r w:rsidR="00184DFC">
        <w:t>R</w:t>
      </w:r>
      <w:r>
        <w:t xml:space="preserve">, terenul cu </w:t>
      </w:r>
      <w:r>
        <w:t>destinaţie</w:t>
      </w:r>
      <w:r>
        <w:t xml:space="preserve"> cimitir, respectiv </w:t>
      </w:r>
      <w:r>
        <w:t>poziţia</w:t>
      </w:r>
      <w:r>
        <w:t xml:space="preserve"> nr. 40, cimitir satul </w:t>
      </w:r>
      <w:r w:rsidR="00184DFC">
        <w:t>R</w:t>
      </w:r>
      <w:r>
        <w:t xml:space="preserve">, </w:t>
      </w:r>
      <w:r>
        <w:t>aparţinând</w:t>
      </w:r>
      <w:r>
        <w:t xml:space="preserve"> Parohiei </w:t>
      </w:r>
      <w:r w:rsidR="00184DFC">
        <w:t>R</w:t>
      </w:r>
      <w:r>
        <w:t xml:space="preserve">, anularea </w:t>
      </w:r>
      <w:r>
        <w:t>parţială</w:t>
      </w:r>
      <w:r>
        <w:t xml:space="preserve"> a Hotărârii de Guvern nr. </w:t>
      </w:r>
      <w:r w:rsidR="00BD58FE">
        <w:t>...</w:t>
      </w:r>
      <w:r>
        <w:t xml:space="preserve">/27.12.2001, cu modificările şi completările ulterioare, Anexa 4 - Inventarul bunurilor care </w:t>
      </w:r>
      <w:r>
        <w:t>aparţin</w:t>
      </w:r>
      <w:r>
        <w:t xml:space="preserve"> domeniului public al Comunei </w:t>
      </w:r>
      <w:r w:rsidR="00184DFC">
        <w:t>P</w:t>
      </w:r>
      <w:r>
        <w:t xml:space="preserve">, hotărâre publicată în Monitorul Oficial al României nr. </w:t>
      </w:r>
      <w:r w:rsidR="00AD7549">
        <w:t>...</w:t>
      </w:r>
      <w:r>
        <w:t>, partea I, în data de 26.08.2002, prin care a fost atestată apartenenţa la domeniul pu</w:t>
      </w:r>
      <w:r>
        <w:t xml:space="preserve">blic al </w:t>
      </w:r>
      <w:r>
        <w:t>Unităţii</w:t>
      </w:r>
      <w:r>
        <w:t xml:space="preserve"> Administrativ Teritoriale </w:t>
      </w:r>
      <w:r w:rsidR="00184DFC">
        <w:t>P</w:t>
      </w:r>
      <w:r>
        <w:t xml:space="preserve"> a cimitirului parohial, respectiv </w:t>
      </w:r>
      <w:r>
        <w:t>poziţia</w:t>
      </w:r>
      <w:r>
        <w:t xml:space="preserve"> nr. 40.</w:t>
      </w:r>
    </w:p>
    <w:p w:rsidR="001560B4" w14:paraId="31DD529B" w14:textId="43959F0C">
      <w:pPr>
        <w:tabs>
          <w:tab w:val="left" w:pos="570"/>
        </w:tabs>
        <w:ind w:firstLine="709"/>
        <w:jc w:val="both"/>
      </w:pPr>
      <w:r>
        <w:t xml:space="preserve">Examinând </w:t>
      </w:r>
      <w:r>
        <w:t>documentaţia</w:t>
      </w:r>
      <w:r>
        <w:t xml:space="preserve"> depusă la dosarul cauzei de emitentul actelor administrative contestate şi al actelor premergătoare, Curtea, sub un prim aspect, constată că pârâţii nu au exhibat vreun titlu care să fi fundamentat trecerea cimitirului în domeniul public al Comunei </w:t>
      </w:r>
      <w:r w:rsidR="00184DFC">
        <w:t>R</w:t>
      </w:r>
      <w:r>
        <w:t>.</w:t>
      </w:r>
    </w:p>
    <w:p w:rsidR="001560B4" w14:paraId="12B6E066" w14:textId="77777777">
      <w:pPr>
        <w:tabs>
          <w:tab w:val="left" w:pos="570"/>
        </w:tabs>
        <w:ind w:firstLine="709"/>
        <w:jc w:val="both"/>
      </w:pPr>
      <w:r>
        <w:t xml:space="preserve">Cercetând prevederile Legii nr. 213/1998, în forma în vigoare la data emiterii hotărârilor de consiliu local, potrivit Anexei 1 – Lista cuprinzând unele bunuri care alcătuiesc domeniul public al statului şi al </w:t>
      </w:r>
      <w:r>
        <w:t>unităţilor</w:t>
      </w:r>
      <w:r>
        <w:t xml:space="preserve"> administrativ-teritoriale, domeniul public local al comunelor, </w:t>
      </w:r>
      <w:r>
        <w:t>oraşelor</w:t>
      </w:r>
      <w:r>
        <w:t xml:space="preserve"> şi municipiilor este alcătuit din următoarele bunuri: ... cimitirele </w:t>
      </w:r>
      <w:r>
        <w:t>orăşeneşti</w:t>
      </w:r>
      <w:r>
        <w:t xml:space="preserve"> şi comunale.</w:t>
      </w:r>
    </w:p>
    <w:p w:rsidR="001560B4" w14:paraId="0CCB659A" w14:textId="77777777">
      <w:pPr>
        <w:tabs>
          <w:tab w:val="left" w:pos="570"/>
        </w:tabs>
        <w:ind w:firstLine="709"/>
        <w:jc w:val="both"/>
      </w:pPr>
      <w:r>
        <w:t xml:space="preserve">Curtea reţine că o reglementare similară, în sensul atestării cimitirelor </w:t>
      </w:r>
      <w:r>
        <w:t>orăşeneşti</w:t>
      </w:r>
      <w:r>
        <w:t xml:space="preserve"> şi comunale ca fiind bunuri care </w:t>
      </w:r>
      <w:r>
        <w:t>aparţin</w:t>
      </w:r>
      <w:r>
        <w:t xml:space="preserve"> domeniului public al comunei, al </w:t>
      </w:r>
      <w:r>
        <w:t>oraşului</w:t>
      </w:r>
      <w:r>
        <w:t xml:space="preserve"> sau al municipiului, există în OUG nr. 57/2019, anexa 4.</w:t>
      </w:r>
    </w:p>
    <w:p w:rsidR="001560B4" w14:paraId="72056F6D" w14:textId="77777777">
      <w:pPr>
        <w:tabs>
          <w:tab w:val="left" w:pos="570"/>
        </w:tabs>
        <w:ind w:firstLine="709"/>
        <w:jc w:val="both"/>
      </w:pPr>
      <w:r>
        <w:t xml:space="preserve">Prevederile legale enunţate nu reprezintă un titlu valabil al </w:t>
      </w:r>
      <w:r>
        <w:t>pârâţilor</w:t>
      </w:r>
      <w:r>
        <w:t xml:space="preserve">, or, este fără îndoială că pentru emiterea de acte administrative de atestare a unor bunuri ca </w:t>
      </w:r>
      <w:r>
        <w:t>aparţinând</w:t>
      </w:r>
      <w:r>
        <w:t xml:space="preserve"> domeniul public, este necesară existenţa şi dovedirea dreptului de proprietate.</w:t>
      </w:r>
    </w:p>
    <w:p w:rsidR="001560B4" w14:paraId="5590A86D" w14:textId="131E7595">
      <w:pPr>
        <w:tabs>
          <w:tab w:val="left" w:pos="570"/>
        </w:tabs>
        <w:ind w:firstLine="709"/>
        <w:jc w:val="both"/>
      </w:pPr>
      <w:r>
        <w:t>În mod corelativ, Curtea va reţine că, potrivit înscrisurilor depuse de reclamantă (filele 42-75 vol. I, dosar CA</w:t>
      </w:r>
      <w:r w:rsidR="008446E0">
        <w:t>...</w:t>
      </w:r>
      <w:r>
        <w:t xml:space="preserve">), Parohia </w:t>
      </w:r>
      <w:r w:rsidR="00184DFC">
        <w:t>R</w:t>
      </w:r>
      <w:r>
        <w:t xml:space="preserve"> a </w:t>
      </w:r>
      <w:r>
        <w:t>deţinut</w:t>
      </w:r>
      <w:r>
        <w:t xml:space="preserve"> şi </w:t>
      </w:r>
      <w:r>
        <w:t>deţine</w:t>
      </w:r>
      <w:r>
        <w:t xml:space="preserve"> în continuare cimitirul situat în Comuna </w:t>
      </w:r>
      <w:r w:rsidR="00184DFC">
        <w:t>R</w:t>
      </w:r>
      <w:r>
        <w:t xml:space="preserve">, jud. </w:t>
      </w:r>
      <w:r w:rsidR="006E7EFB">
        <w:t>C</w:t>
      </w:r>
      <w:r>
        <w:t xml:space="preserve">, aspect care rezultă din arhivele Parohiei, arhivele </w:t>
      </w:r>
      <w:r>
        <w:t>judeţene</w:t>
      </w:r>
      <w:r>
        <w:t xml:space="preserve">, parohia </w:t>
      </w:r>
      <w:r>
        <w:t>deţinând</w:t>
      </w:r>
      <w:r>
        <w:t xml:space="preserve"> registre din care rezultă că a </w:t>
      </w:r>
      <w:r>
        <w:t>deţinut</w:t>
      </w:r>
      <w:r>
        <w:t xml:space="preserve"> în proprietate cimitirul din această localitate, iar în calitate de proprietar a efectuat acte de administrare, lucrări de </w:t>
      </w:r>
      <w:r>
        <w:t>întreţinere</w:t>
      </w:r>
      <w:r>
        <w:t xml:space="preserve"> şi înhumări în cimitirul parohial.</w:t>
      </w:r>
    </w:p>
    <w:p w:rsidR="001560B4" w14:paraId="299A32F1" w14:textId="77777777">
      <w:pPr>
        <w:tabs>
          <w:tab w:val="left" w:pos="570"/>
        </w:tabs>
        <w:jc w:val="both"/>
      </w:pPr>
      <w:r>
        <w:tab/>
        <w:t>În consecinţă, toate documentele şi registrele deținute de parohii demonstrează că parohia s-a comportat dintotdeauna ca un proprietar, făcând acte de administrare și conservare a cimitirului.</w:t>
      </w:r>
    </w:p>
    <w:p w:rsidR="001560B4" w14:paraId="1BA11D1F" w14:textId="11943065">
      <w:pPr>
        <w:tabs>
          <w:tab w:val="left" w:pos="570"/>
        </w:tabs>
        <w:ind w:firstLine="709"/>
        <w:jc w:val="both"/>
      </w:pPr>
      <w:r>
        <w:t xml:space="preserve">În concluzie, se poate stabili cu certitudine că reclamanta folosea imobilul cu </w:t>
      </w:r>
      <w:r>
        <w:t>destinaţia</w:t>
      </w:r>
      <w:r>
        <w:t xml:space="preserve"> cimitir înainte de anul 1948 (Dosar cuprinzând formularele de inventarierea bunurilor publice încheiat la 31.12.1948 – Parohia </w:t>
      </w:r>
      <w:r w:rsidR="00184DFC">
        <w:t>R</w:t>
      </w:r>
      <w:r>
        <w:t xml:space="preserve">, Comuna </w:t>
      </w:r>
      <w:r w:rsidR="00184DFC">
        <w:t>R</w:t>
      </w:r>
      <w:r>
        <w:t xml:space="preserve"> </w:t>
      </w:r>
      <w:r w:rsidR="00AD7549">
        <w:t>I</w:t>
      </w:r>
      <w:r>
        <w:t>, filele 47-50 vol. I, dosar CA</w:t>
      </w:r>
      <w:r w:rsidR="008446E0">
        <w:t>...</w:t>
      </w:r>
      <w:r>
        <w:t xml:space="preserve">, </w:t>
      </w:r>
      <w:r>
        <w:t>Declaraţie</w:t>
      </w:r>
      <w:r>
        <w:t xml:space="preserve">  autentificată sub nr. </w:t>
      </w:r>
      <w:r w:rsidR="008446E0">
        <w:t>...</w:t>
      </w:r>
      <w:r>
        <w:t>din 14 martie 2012, filele 74-75, vol. I, dosar CA</w:t>
      </w:r>
      <w:r w:rsidR="008446E0">
        <w:t>...</w:t>
      </w:r>
      <w:r>
        <w:t xml:space="preserve">). </w:t>
      </w:r>
    </w:p>
    <w:p w:rsidR="001560B4" w14:paraId="0EE6F260" w14:textId="77777777">
      <w:pPr>
        <w:tabs>
          <w:tab w:val="left" w:pos="570"/>
        </w:tabs>
        <w:ind w:firstLine="709"/>
        <w:jc w:val="both"/>
      </w:pPr>
      <w:r>
        <w:t xml:space="preserve">Curtea reţine că nu are relevanţă cu ce titlu era folosit acest imobil, cât timp instanţa nu este învestită cu o </w:t>
      </w:r>
      <w:r>
        <w:t>acţiune</w:t>
      </w:r>
      <w:r>
        <w:t xml:space="preserve"> în stabilirea unui drept real în favoarea reclamantei.</w:t>
      </w:r>
    </w:p>
    <w:p w:rsidR="001560B4" w14:paraId="4CED049F" w14:textId="77777777">
      <w:pPr>
        <w:tabs>
          <w:tab w:val="left" w:pos="570"/>
        </w:tabs>
        <w:ind w:firstLine="709"/>
        <w:jc w:val="both"/>
      </w:pPr>
      <w:r>
        <w:t xml:space="preserve">  În raport de împrejurarea că din înscrisurile prezentate de părţi terenul în litigiu, cu </w:t>
      </w:r>
      <w:r>
        <w:t>destinaţie</w:t>
      </w:r>
      <w:r>
        <w:t xml:space="preserve"> de cimitir, figurează ca fiind dobândit anterior anului 1948, sunt aplicabile prevederile Decretului nr. 177 din 4 august 1948 pentru regimul general al cultelor religioase şi ale Decretului nr. 233 din 23 februarie 1949 privind aprobarea Statutului pentru organizarea şi </w:t>
      </w:r>
      <w:r>
        <w:t>funcţionarea</w:t>
      </w:r>
      <w:r>
        <w:t xml:space="preserve"> Bisericii Ortodoxe Române.</w:t>
      </w:r>
    </w:p>
    <w:p w:rsidR="001560B4" w14:paraId="3BD726FF" w14:textId="77777777">
      <w:pPr>
        <w:tabs>
          <w:tab w:val="left" w:pos="570"/>
        </w:tabs>
        <w:ind w:firstLine="709"/>
        <w:jc w:val="both"/>
      </w:pPr>
      <w:r>
        <w:t xml:space="preserve">Astfel, conform art. 9 din Decretul nr. 177 din 4 august 1948 pentru regimul general al cultelor religioase emis de Ministerul Cultelor şi publicat în  Monitorul Oficial nr. 178 din 4 august 1948, părţile componente locale ale cultelor religioase recunoscute pot avea şi </w:t>
      </w:r>
      <w:r>
        <w:t>întreţine</w:t>
      </w:r>
      <w:r>
        <w:t xml:space="preserve">, singure sau în </w:t>
      </w:r>
      <w:r>
        <w:t>asociaţie</w:t>
      </w:r>
      <w:r>
        <w:t xml:space="preserve"> cu altele, cimitire pentru </w:t>
      </w:r>
      <w:r>
        <w:t>credincioşii</w:t>
      </w:r>
      <w:r>
        <w:t xml:space="preserve"> lor, iar comunele sunt obligate a crea cimitire comune, sau locuri rezervate din terenurile cimitirelor existente, pentru înmormântarea celor ce nu </w:t>
      </w:r>
      <w:r>
        <w:t>aparţin</w:t>
      </w:r>
      <w:r>
        <w:t xml:space="preserve"> cultelor ce au cimitire.</w:t>
      </w:r>
    </w:p>
    <w:p w:rsidR="001560B4" w14:paraId="47FFD94E" w14:textId="77777777">
      <w:pPr>
        <w:tabs>
          <w:tab w:val="left" w:pos="570"/>
        </w:tabs>
        <w:ind w:firstLine="709"/>
        <w:jc w:val="both"/>
      </w:pPr>
      <w:r>
        <w:t xml:space="preserve">După cum reiese cu claritate din acest text legal, statul a acordat cultelor religioase recunoscute dreptul de a </w:t>
      </w:r>
      <w:r>
        <w:t>deţine</w:t>
      </w:r>
      <w:r>
        <w:t xml:space="preserve"> în proprietate cimitire pentru </w:t>
      </w:r>
      <w:r>
        <w:t>credincioşii</w:t>
      </w:r>
      <w:r>
        <w:t xml:space="preserve"> lor, </w:t>
      </w:r>
      <w:r>
        <w:t>autorităţile</w:t>
      </w:r>
      <w:r>
        <w:t xml:space="preserve"> locale având obligaţia de </w:t>
      </w:r>
      <w:r>
        <w:t>înfiinţa</w:t>
      </w:r>
      <w:r>
        <w:t xml:space="preserve"> cimitire numai în ceea ce priveşte persoanele care nu </w:t>
      </w:r>
      <w:r>
        <w:t>aparţin</w:t>
      </w:r>
      <w:r>
        <w:t xml:space="preserve"> cultelor ce au cimitire.</w:t>
      </w:r>
    </w:p>
    <w:p w:rsidR="001560B4" w14:paraId="3D4068EB" w14:textId="77777777">
      <w:pPr>
        <w:tabs>
          <w:tab w:val="left" w:pos="570"/>
        </w:tabs>
        <w:ind w:firstLine="709"/>
        <w:jc w:val="both"/>
      </w:pPr>
      <w:r>
        <w:t xml:space="preserve">Totodată, prin Decretul nr. 233 din 23 februarie 1949 privind aprobarea Statutului pentru organizarea şi </w:t>
      </w:r>
      <w:r>
        <w:t>funcţionarea</w:t>
      </w:r>
      <w:r>
        <w:t xml:space="preserve"> Bisericii Ortodoxe Române emis de Ministerul Cultelor, în capitolul intitulat Cimitirele rurale, la art. 181-182 s-a arătat că fiecare parohie rurală are dreptul la un cimitir pentru îngroparea </w:t>
      </w:r>
      <w:r>
        <w:t>morţilor</w:t>
      </w:r>
      <w:r>
        <w:t>, care este proprietatea parohiei, cimitirul şi locul său administrându-se de organele parohiale.</w:t>
      </w:r>
    </w:p>
    <w:p w:rsidR="001560B4" w14:paraId="6B05C234" w14:textId="77777777">
      <w:pPr>
        <w:tabs>
          <w:tab w:val="left" w:pos="570"/>
        </w:tabs>
        <w:ind w:firstLine="709"/>
        <w:jc w:val="both"/>
      </w:pPr>
      <w:r>
        <w:t xml:space="preserve">Art. 183 şi 184 arată că cimitirul se supraveghează de paroh şi consiliul parohial, care este dator a se îngriji de împrejmuirea lui şi de </w:t>
      </w:r>
      <w:r>
        <w:t>ţinerea</w:t>
      </w:r>
      <w:r>
        <w:t xml:space="preserve"> lui în bună ordine, iar locurile de morminte se dau cu plată sau gratuit, după hotărârea consiliului parohial şi potrivit legii ce ar reglementa aceasta.</w:t>
      </w:r>
    </w:p>
    <w:p w:rsidR="001560B4" w14:paraId="56F845FE" w14:textId="77777777">
      <w:pPr>
        <w:tabs>
          <w:tab w:val="left" w:pos="570"/>
        </w:tabs>
        <w:ind w:firstLine="709"/>
        <w:jc w:val="both"/>
      </w:pPr>
      <w:r>
        <w:t xml:space="preserve">Interpretând aceste prevederi legale, se constată că regula era că fiecare parohie rurală avea dreptul de a </w:t>
      </w:r>
      <w:r>
        <w:t>deţine</w:t>
      </w:r>
      <w:r>
        <w:t xml:space="preserve"> în proprietate un cimitir pentru îngroparea </w:t>
      </w:r>
      <w:r>
        <w:t>morţilor</w:t>
      </w:r>
      <w:r>
        <w:t xml:space="preserve">, organele parohiale având obligaţia de administra cimitirul şi locul său, </w:t>
      </w:r>
      <w:r>
        <w:t>autorităţile</w:t>
      </w:r>
      <w:r>
        <w:t xml:space="preserve"> administrative intervenind la momentul </w:t>
      </w:r>
      <w:r>
        <w:t>înfiinţării</w:t>
      </w:r>
      <w:r>
        <w:t xml:space="preserve"> unui cimitir nou pentru realizarea </w:t>
      </w:r>
      <w:r>
        <w:t>formalităţilor</w:t>
      </w:r>
      <w:r>
        <w:t xml:space="preserve"> legale necesare.</w:t>
      </w:r>
    </w:p>
    <w:p w:rsidR="001560B4" w14:paraId="0DA1F9EB" w14:textId="359ED3EA">
      <w:pPr>
        <w:tabs>
          <w:tab w:val="left" w:pos="570"/>
        </w:tabs>
        <w:ind w:firstLine="709"/>
        <w:jc w:val="both"/>
      </w:pPr>
      <w:r>
        <w:t xml:space="preserve">Or, în raport de acestea, Curtea apreciază că Hotărârea nr. </w:t>
      </w:r>
      <w:r w:rsidR="008446E0">
        <w:t>...</w:t>
      </w:r>
      <w:r>
        <w:t xml:space="preserve"> din data de 07.09.1999 adoptată de Consiliul Local al </w:t>
      </w:r>
      <w:r>
        <w:t>Oraşului</w:t>
      </w:r>
      <w:r>
        <w:t xml:space="preserve"> </w:t>
      </w:r>
      <w:r w:rsidR="00184DFC">
        <w:t>P</w:t>
      </w:r>
      <w:r>
        <w:t xml:space="preserve"> este lovită de nulitate, Comuna </w:t>
      </w:r>
      <w:r w:rsidR="00184DFC">
        <w:t>R</w:t>
      </w:r>
      <w:r>
        <w:t xml:space="preserve"> nedovedind în cauză împrejurarea că era, la data adoptării acestei hotărâri, proprietară asupra terenului în </w:t>
      </w:r>
      <w:r>
        <w:t xml:space="preserve">speţă, proprietate care să fi fost dobândită </w:t>
      </w:r>
      <w:r>
        <w:t>printr</w:t>
      </w:r>
      <w:r>
        <w:t xml:space="preserve">-una din </w:t>
      </w:r>
      <w:r>
        <w:t>modalităţile</w:t>
      </w:r>
      <w:r>
        <w:t xml:space="preserve"> prevăzute de lege la data la care susţine că a dobândit dreptul de proprietate asupra acestui teren.</w:t>
      </w:r>
    </w:p>
    <w:p w:rsidR="001560B4" w14:paraId="19FD5B47" w14:textId="56136004">
      <w:pPr>
        <w:tabs>
          <w:tab w:val="left" w:pos="570"/>
        </w:tabs>
        <w:ind w:firstLine="709"/>
        <w:jc w:val="both"/>
      </w:pPr>
      <w:r>
        <w:t xml:space="preserve">Împrejurarea că, în cuprinsul Legii nr. 213/1998 privind proprietatea publică şi regimul juridic al acesteia, în punctul III, 10 al anexei, s-a arătat că domeniul public local al comunelor, </w:t>
      </w:r>
      <w:r>
        <w:t>oraşelor</w:t>
      </w:r>
      <w:r>
        <w:t xml:space="preserve"> şi municipiilor este alcătuit şi din cimitirele </w:t>
      </w:r>
      <w:r>
        <w:t>orăşeneşti</w:t>
      </w:r>
      <w:r>
        <w:t xml:space="preserve"> şi comunale nu este de natură să probeze împrejurarea că pârâta Comuna </w:t>
      </w:r>
      <w:r w:rsidR="00184DFC">
        <w:t>R</w:t>
      </w:r>
      <w:r>
        <w:t xml:space="preserve"> avea în proprietate la data emiterii hotărârii atacate dreptul de proprietate asupra acestui teren în patrimoniul său, întrucât, după cum se observă, legiuitorul a făcut referire explicită la cimitirele comunale.</w:t>
      </w:r>
    </w:p>
    <w:p w:rsidR="001560B4" w14:paraId="27A38165" w14:textId="77777777">
      <w:pPr>
        <w:tabs>
          <w:tab w:val="left" w:pos="570"/>
        </w:tabs>
        <w:ind w:firstLine="709"/>
        <w:jc w:val="both"/>
      </w:pPr>
      <w:r>
        <w:t xml:space="preserve">Or, în speţă, după cum reiese din starea de fapt prezentată, nu s-a probat că </w:t>
      </w:r>
      <w:r>
        <w:t>înfiinţarea</w:t>
      </w:r>
      <w:r>
        <w:t xml:space="preserve"> cimitirelor s-a realizat de </w:t>
      </w:r>
      <w:r>
        <w:t>autorităţile</w:t>
      </w:r>
      <w:r>
        <w:t xml:space="preserve"> comunale, pe terenul </w:t>
      </w:r>
      <w:r>
        <w:t>deţinut</w:t>
      </w:r>
      <w:r>
        <w:t xml:space="preserve"> legal de acestea la data faptelor, cimitirul </w:t>
      </w:r>
      <w:r>
        <w:t>fiinţând</w:t>
      </w:r>
      <w:r>
        <w:t xml:space="preserve"> drept cimitir parohial, după cum probează în cauză înscrisurile depuse de reclamantă.</w:t>
      </w:r>
    </w:p>
    <w:p w:rsidR="001560B4" w14:paraId="46A7C7EC" w14:textId="77777777">
      <w:pPr>
        <w:tabs>
          <w:tab w:val="left" w:pos="570"/>
        </w:tabs>
        <w:ind w:firstLine="709"/>
        <w:jc w:val="both"/>
      </w:pPr>
      <w:r>
        <w:t xml:space="preserve">Mai mult chiar, pentru ca punctul III, 10 al Anexei Legii nr. 213/1998 privind proprietatea publică şi regimul juridic al acesteia să fie aplicabil, în speţă trebuia să se probeze că sunt întrunite cerinţele art. 7, respectiv că dreptul de proprietate publică al comunei s-a dobândit prin una din </w:t>
      </w:r>
      <w:r>
        <w:t>modalităţile</w:t>
      </w:r>
      <w:r>
        <w:t xml:space="preserve"> arătate în cuprinsul acestui articol, respectiv: a) pe cale naturală; b) prin </w:t>
      </w:r>
      <w:r>
        <w:t>achiziţii</w:t>
      </w:r>
      <w:r>
        <w:t xml:space="preserve"> publice efectuate în condiţiile legii; c) prin expropriere pentru cauză de utilitate publică; d) prin acte de </w:t>
      </w:r>
      <w:r>
        <w:t>donaţie</w:t>
      </w:r>
      <w:r>
        <w:t xml:space="preserve"> sau legate acceptate de Guvern, de consiliul </w:t>
      </w:r>
      <w:r>
        <w:t>judeţean</w:t>
      </w:r>
      <w:r>
        <w:t xml:space="preserve"> sau de consiliul local, după caz, dacă bunul în cauza intră în domeniul public; e) prin trecerea unor bunuri din domeniul privat al statului sau al </w:t>
      </w:r>
      <w:r>
        <w:t>unităţilor</w:t>
      </w:r>
      <w:r>
        <w:t xml:space="preserve"> administrativ-teritoriale în domeniul public al acestora, pentru cauza de utilit</w:t>
      </w:r>
      <w:r>
        <w:t>ate publică; f) prin alte moduri prevăzute de lege.</w:t>
      </w:r>
    </w:p>
    <w:p w:rsidR="001560B4" w14:paraId="2DAD8679" w14:textId="77777777">
      <w:pPr>
        <w:tabs>
          <w:tab w:val="left" w:pos="570"/>
        </w:tabs>
        <w:ind w:firstLine="709"/>
        <w:jc w:val="both"/>
      </w:pPr>
      <w:r>
        <w:t>Or, niciuna dintre aceste ipoteze nu a fost nici invocată şi cu atât mai puţin dovedită în cauză.</w:t>
      </w:r>
    </w:p>
    <w:p w:rsidR="001560B4" w14:paraId="750C8C59" w14:textId="77777777">
      <w:pPr>
        <w:tabs>
          <w:tab w:val="left" w:pos="570"/>
        </w:tabs>
        <w:ind w:firstLine="709"/>
        <w:jc w:val="both"/>
      </w:pPr>
      <w:r>
        <w:t xml:space="preserve">Astfel cum s-a reţinut în practica judiciară, includerea unui imobil în inventarul centralizat al bunurilor </w:t>
      </w:r>
      <w:r>
        <w:t>aparţinând</w:t>
      </w:r>
      <w:r>
        <w:t xml:space="preserve"> domeniului public al statului nu constituie, în sine, un titlu de proprietate în favoarea statului, valabilitatea atestării domeniului public al statului fiind </w:t>
      </w:r>
      <w:r>
        <w:t>condiţionată</w:t>
      </w:r>
      <w:r>
        <w:t xml:space="preserve"> de existenţa, ca premisă, a unui mod legal de dobândire a </w:t>
      </w:r>
      <w:r>
        <w:t>proprietăţii</w:t>
      </w:r>
      <w:r>
        <w:t xml:space="preserve"> publice [Înalta Curte de Casaţie şi Justiţie, Secţia de contencios administrativ şi fiscal, Decizia nr.1080/28 februarie 2012, Decizia nr. 3830 din 30 iunie 2011 şi Decizia nr. 561 din 7 februarie 2014], considerente care se impun, pentru identitate de </w:t>
      </w:r>
      <w:r>
        <w:t>raţi</w:t>
      </w:r>
      <w:r>
        <w:t>une</w:t>
      </w:r>
      <w:r>
        <w:t xml:space="preserve"> şi în ceea ce priveşte domeniul public al </w:t>
      </w:r>
      <w:r>
        <w:t>unităţilor</w:t>
      </w:r>
      <w:r>
        <w:t xml:space="preserve"> administrativ-teritoriale, cum este cazul în speţă.</w:t>
      </w:r>
    </w:p>
    <w:p w:rsidR="001560B4" w14:paraId="7D711B9A" w14:textId="77777777">
      <w:pPr>
        <w:tabs>
          <w:tab w:val="left" w:pos="570"/>
        </w:tabs>
        <w:ind w:firstLine="709"/>
        <w:jc w:val="both"/>
      </w:pPr>
      <w:r>
        <w:t xml:space="preserve">Deopotrivă, este relevantă jurisprudența Curții Constituționale, care, prin Decizia nr. 244/09.03.2006, a respins excepția de neconstituționalitate a prevederilor art. 3 alin. (4) din Legea nr. 213/1998 privind proprietatea publică şi regimul juridic al acesteia, statuând că posibilitatea, prevăzută de lege, ca în alcătuirea domeniului public de interes local să între şi bunuri din domeniul privat al </w:t>
      </w:r>
      <w:r>
        <w:t>unităţii</w:t>
      </w:r>
      <w:r>
        <w:t xml:space="preserve"> administrativ-teritoriale care, în condiţiile legii, sunt declarate ca atare prin hotărâre a consiliului local nu are </w:t>
      </w:r>
      <w:r>
        <w:t>semnificaţia</w:t>
      </w:r>
      <w:r>
        <w:t xml:space="preserve"> de a converti hotărârea consiliului local în titlu valabil de trecere în proprietatea statului a unor bunuri din proprietatea privată a persoanelor fizice sau juridice, aşa cum susţine autorul excepţiei. </w:t>
      </w:r>
    </w:p>
    <w:p w:rsidR="001560B4" w14:paraId="773CEB16" w14:textId="77777777">
      <w:pPr>
        <w:tabs>
          <w:tab w:val="left" w:pos="570"/>
        </w:tabs>
        <w:ind w:firstLine="709"/>
        <w:jc w:val="both"/>
      </w:pPr>
      <w:r>
        <w:t>Potrivit instanței de contencios constituțional, existenţa</w:t>
      </w:r>
      <w:r>
        <w:t xml:space="preserve"> unei hotărâri a consiliului local, emisă în temeiul textului de lege criticat, nu </w:t>
      </w:r>
      <w:r>
        <w:t>scuteşte</w:t>
      </w:r>
      <w:r>
        <w:t xml:space="preserve"> unitatea administrativ-teritorială de a face dovada că un anumit bun a intrat în mod legal în proprietatea sa.</w:t>
      </w:r>
    </w:p>
    <w:p w:rsidR="001560B4" w14:paraId="7713ACD7" w14:textId="608F814C">
      <w:pPr>
        <w:tabs>
          <w:tab w:val="left" w:pos="570"/>
        </w:tabs>
        <w:ind w:firstLine="709"/>
        <w:jc w:val="both"/>
      </w:pPr>
      <w:r>
        <w:t xml:space="preserve">Reţinând în </w:t>
      </w:r>
      <w:r>
        <w:t>esenţă</w:t>
      </w:r>
      <w:r>
        <w:t xml:space="preserve"> că în cauză nu s-a probat de către emitentul Hotărârii nr. </w:t>
      </w:r>
      <w:r w:rsidR="008446E0">
        <w:t>...</w:t>
      </w:r>
      <w:r>
        <w:t xml:space="preserve"> din data de 07.09.1999 adoptată de Consiliul Local al </w:t>
      </w:r>
      <w:r>
        <w:t>Oraşului</w:t>
      </w:r>
      <w:r>
        <w:t xml:space="preserve"> </w:t>
      </w:r>
      <w:r w:rsidR="00184DFC">
        <w:t>P</w:t>
      </w:r>
      <w:r>
        <w:t xml:space="preserve">, împrejurarea că a dobândit proprietatea, </w:t>
      </w:r>
      <w:r>
        <w:t>printr</w:t>
      </w:r>
      <w:r>
        <w:t xml:space="preserve">-unul din modurile legale de dobândire a </w:t>
      </w:r>
      <w:r>
        <w:t>proprietăţii</w:t>
      </w:r>
      <w:r>
        <w:t xml:space="preserve"> publice, asupra terenului menţionat ca fiind cimitir, </w:t>
      </w:r>
      <w:r>
        <w:t>evidenţiat</w:t>
      </w:r>
      <w:r>
        <w:t xml:space="preserve"> la </w:t>
      </w:r>
      <w:r>
        <w:t>poziţia</w:t>
      </w:r>
      <w:r>
        <w:t xml:space="preserve"> nr. 40 din inventarul bunurilor care alcătuiesc domeniul public al Comunei </w:t>
      </w:r>
      <w:r w:rsidR="00184DFC">
        <w:t>R</w:t>
      </w:r>
      <w:r>
        <w:t xml:space="preserve">, Curtea va constata că se impune a pronunţa o soluţie de anulare </w:t>
      </w:r>
      <w:r>
        <w:t>parţială</w:t>
      </w:r>
      <w:r>
        <w:t xml:space="preserve"> a actului administrativ menţionat.</w:t>
      </w:r>
    </w:p>
    <w:p w:rsidR="001560B4" w14:paraId="48DAAC11" w14:textId="2C3D674B">
      <w:pPr>
        <w:tabs>
          <w:tab w:val="left" w:pos="570"/>
        </w:tabs>
        <w:ind w:firstLine="709"/>
        <w:jc w:val="both"/>
      </w:pPr>
      <w:r>
        <w:t>Pe cale de consecinţă, reţinând</w:t>
      </w:r>
      <w:r>
        <w:t xml:space="preserve"> deci nelegalitatea hotărârii </w:t>
      </w:r>
      <w:r>
        <w:t>autorităţii</w:t>
      </w:r>
      <w:r>
        <w:t xml:space="preserve"> locale, Curtea va aprecia că se impune a pronunţa o soluţie de anulare </w:t>
      </w:r>
      <w:r>
        <w:t>parţială</w:t>
      </w:r>
      <w:r>
        <w:t xml:space="preserve"> şi a Hotărârii de Guvern nr. </w:t>
      </w:r>
      <w:r w:rsidR="00BD58FE">
        <w:t>...</w:t>
      </w:r>
      <w:r>
        <w:t xml:space="preserve">/27.12.2001, care s-a fundamentat pe actul consiliului local în atestarea acestui bun ca făcând parte din domeniul public al Comunei </w:t>
      </w:r>
      <w:r w:rsidR="00184DFC">
        <w:t>R</w:t>
      </w:r>
      <w:r>
        <w:t xml:space="preserve">. Mai mult, potrivit precizărilor pârâtului Guvernul României, la mapa acestei hotărâri nu există HCL nr. </w:t>
      </w:r>
      <w:r w:rsidR="006E7EFB">
        <w:t>.../07.09.1999</w:t>
      </w:r>
      <w:r>
        <w:t xml:space="preserve"> şi nici altă </w:t>
      </w:r>
      <w:r>
        <w:t>documentaţie</w:t>
      </w:r>
      <w:r>
        <w:t xml:space="preserve"> întocmită de Consiliul Local al </w:t>
      </w:r>
      <w:r>
        <w:t>oraşului</w:t>
      </w:r>
      <w:r>
        <w:t xml:space="preserve"> </w:t>
      </w:r>
      <w:r w:rsidR="00184DFC">
        <w:t>P</w:t>
      </w:r>
      <w:r>
        <w:t xml:space="preserve"> (fila 1, vol. II, dosar CA</w:t>
      </w:r>
      <w:r w:rsidR="00926614">
        <w:t>...</w:t>
      </w:r>
      <w:r>
        <w:t>).</w:t>
      </w:r>
    </w:p>
    <w:p w:rsidR="001560B4" w14:paraId="0807DAAD" w14:textId="0D525DDF">
      <w:pPr>
        <w:ind w:firstLine="708"/>
        <w:jc w:val="both"/>
      </w:pPr>
      <w:r>
        <w:t xml:space="preserve">Instanța de contencios administrativ analizează în prezentul litigiu legalitatea HG nr. </w:t>
      </w:r>
      <w:r w:rsidR="00BD58FE">
        <w:t>...</w:t>
      </w:r>
      <w:r>
        <w:t xml:space="preserve">/27.12.2001 şi Anexa 4 la hotărâre prin prisma conformității cu prevederile legii în executarea căreia a fost adoptată, respectiv Legea nr. 213/1998, verificând dacă imobilul în discuție a intrat în proprietatea publică a comunei </w:t>
      </w:r>
      <w:r w:rsidR="00184DFC">
        <w:t>R</w:t>
      </w:r>
      <w:r>
        <w:t xml:space="preserve">, într-una din modalitățile prevăzute de art. 7 din aceeași lege, fără a pune în discuție titlul reclamantei. </w:t>
      </w:r>
    </w:p>
    <w:p w:rsidR="001560B4" w14:paraId="305CD1CD" w14:textId="77777777">
      <w:pPr>
        <w:ind w:firstLine="708"/>
        <w:jc w:val="both"/>
      </w:pPr>
      <w:r>
        <w:t>Acțiunea a fost întemeiată pe dispozițiile art. 1 şi 8 din Legea nr. 554/2004, instanța verificând legalitatea actului administrativ contestat din perspectiva Legii nr. 213/1998, respectiv art. 7, text de lege care consacră modurile de dobândire a dreptului de proprietate publică.</w:t>
      </w:r>
    </w:p>
    <w:p w:rsidR="001560B4" w14:paraId="73E96CBA" w14:textId="7B019412">
      <w:pPr>
        <w:ind w:firstLine="708"/>
        <w:jc w:val="both"/>
      </w:pPr>
      <w:r>
        <w:t xml:space="preserve">Faptul ca HG nr. </w:t>
      </w:r>
      <w:r w:rsidR="00BD58FE">
        <w:t>...</w:t>
      </w:r>
      <w:r>
        <w:t>/2001 ar fi fost adoptată cu respectarea prevederilor Legii nr. 24/2000 privind normele de tehnică legislativă este irelevant, având în vedere că se analizează legalitatea actului administrativ prin raportare la dispozițiile Legii nr. 213/1998.</w:t>
      </w:r>
    </w:p>
    <w:p w:rsidR="001560B4" w14:paraId="5CFD11CE" w14:textId="40B522B5">
      <w:pPr>
        <w:ind w:firstLine="708"/>
        <w:jc w:val="both"/>
      </w:pPr>
      <w:r>
        <w:t xml:space="preserve">Nici Hotărârea de Guvern contestată şi nici nota de fundamentare în baza căreia a fost emisă nu conţin motivele care au determinat calificarea cimitirului în litigiu ca fiind de uz sau de interes public şi nici care este cauza de utilitate publică în temeiul căreia s-a apreciat de către autoritatea deliberativă a </w:t>
      </w:r>
      <w:r>
        <w:t>unităţii</w:t>
      </w:r>
      <w:r>
        <w:t xml:space="preserve"> administrativ-teritoriale că se impunea trecerea imobilului din domeniul privat în domeniul public al Comunei </w:t>
      </w:r>
      <w:r w:rsidR="00184DFC">
        <w:t>R</w:t>
      </w:r>
      <w:r>
        <w:t>, fiind încălcate prevederile art. 1, art. 3 alin. (1), art. 4 şi art. 7 alin. (1) Legea nr. 213/1998 privind proprietatea publică şi regimul juridic al acesteia.</w:t>
      </w:r>
    </w:p>
    <w:p w:rsidR="001560B4" w14:paraId="73A0FDF3" w14:textId="63041BCB">
      <w:pPr>
        <w:ind w:firstLine="708"/>
        <w:jc w:val="both"/>
      </w:pPr>
      <w:r>
        <w:t xml:space="preserve">În mod evident, în </w:t>
      </w:r>
      <w:r>
        <w:t>absenţa</w:t>
      </w:r>
      <w:r>
        <w:t xml:space="preserve"> probării împrejurării că trecerea imobilelor în domeniul public al Comunei </w:t>
      </w:r>
      <w:r w:rsidR="00184DFC">
        <w:t>R</w:t>
      </w:r>
      <w:r>
        <w:t xml:space="preserve"> s-a realizat pe temeiul unui interes public sau pentru cauză de utilitate publică, cu nesocotirea dreptului prevăzut de lege în beneficiul reclamantei de a redobândi proprietatea bunurilor, nu se poate reţine lipsa unei vătămări, în condițiile în care Parohia </w:t>
      </w:r>
      <w:r w:rsidR="00184DFC">
        <w:t>R</w:t>
      </w:r>
      <w:r>
        <w:t xml:space="preserve"> a deținut și deține în continuare cimitirul Parohiei </w:t>
      </w:r>
      <w:r w:rsidR="00184DFC">
        <w:t>R</w:t>
      </w:r>
      <w:r>
        <w:t>, aspect care rezultă din arhivele Parohiei, arhivele județene şi a efectuat acte de administrare, lucrări de î</w:t>
      </w:r>
      <w:r>
        <w:t>ntreținere și înhumări în cimitirul parohial.</w:t>
      </w:r>
    </w:p>
    <w:p w:rsidR="001560B4" w14:paraId="023B459F" w14:textId="151AF785">
      <w:pPr>
        <w:tabs>
          <w:tab w:val="left" w:pos="570"/>
        </w:tabs>
        <w:ind w:firstLine="709"/>
        <w:jc w:val="both"/>
      </w:pPr>
      <w:r>
        <w:t xml:space="preserve">Totodată, Curtea apreciază că Hotărârea Consiliului Local al municipiului </w:t>
      </w:r>
      <w:r w:rsidR="00184DFC">
        <w:t>R</w:t>
      </w:r>
      <w:r>
        <w:t xml:space="preserve"> Judeţul </w:t>
      </w:r>
      <w:r w:rsidR="006E7EFB">
        <w:t>C</w:t>
      </w:r>
      <w:r>
        <w:t xml:space="preserve"> nr. </w:t>
      </w:r>
      <w:r w:rsidR="006E7EFB">
        <w:t>.../28.11.2008</w:t>
      </w:r>
      <w:r>
        <w:t xml:space="preserve">, prin care s-a însuşit inventarul bunurilor care alcătuiesc domeniul public al comunei </w:t>
      </w:r>
      <w:r w:rsidR="00184DFC">
        <w:t>R</w:t>
      </w:r>
      <w:r>
        <w:t xml:space="preserve">, în care la </w:t>
      </w:r>
      <w:r>
        <w:t>poziţia</w:t>
      </w:r>
      <w:r>
        <w:t xml:space="preserve"> nr. 40 s-a consemnat cimitir parohial, de asemenea, este lovită de nulitate, în baza principiului </w:t>
      </w:r>
      <w:r>
        <w:rPr>
          <w:i/>
        </w:rPr>
        <w:t>accesorium</w:t>
      </w:r>
      <w:r>
        <w:rPr>
          <w:i/>
        </w:rPr>
        <w:t xml:space="preserve"> </w:t>
      </w:r>
      <w:r>
        <w:rPr>
          <w:i/>
        </w:rPr>
        <w:t>sequitur</w:t>
      </w:r>
      <w:r>
        <w:rPr>
          <w:i/>
        </w:rPr>
        <w:t xml:space="preserve"> principale, </w:t>
      </w:r>
      <w:r>
        <w:t>câtă vreme la emiterea acesteia emitentul a avut</w:t>
      </w:r>
      <w:r>
        <w:rPr>
          <w:i/>
        </w:rPr>
        <w:t xml:space="preserve"> </w:t>
      </w:r>
      <w:r>
        <w:t xml:space="preserve">în vedere Hotărârea nr. </w:t>
      </w:r>
      <w:r w:rsidR="008446E0">
        <w:t>...</w:t>
      </w:r>
      <w:r>
        <w:t xml:space="preserve"> din data de 07.09.1999 adoptată de Consiliul Local al </w:t>
      </w:r>
      <w:r>
        <w:t>Oraşului</w:t>
      </w:r>
      <w:r>
        <w:t xml:space="preserve"> </w:t>
      </w:r>
      <w:r w:rsidR="00184DFC">
        <w:t>P</w:t>
      </w:r>
      <w:r>
        <w:t xml:space="preserve">, act cu privire la care s-a constatat deja nulitatea </w:t>
      </w:r>
      <w:r>
        <w:t>parţială</w:t>
      </w:r>
      <w:r>
        <w:t xml:space="preserve"> a acesteia.</w:t>
      </w:r>
    </w:p>
    <w:p w:rsidR="001560B4" w14:paraId="36EA9F6E" w14:textId="77777777">
      <w:pPr>
        <w:tabs>
          <w:tab w:val="left" w:pos="570"/>
        </w:tabs>
        <w:ind w:firstLine="709"/>
        <w:jc w:val="both"/>
        <w:rPr>
          <w:b/>
        </w:rPr>
      </w:pPr>
      <w:r>
        <w:rPr>
          <w:b/>
        </w:rPr>
        <w:t xml:space="preserve">III. Temeiul legal al soluției adoptate </w:t>
      </w:r>
    </w:p>
    <w:p w:rsidR="001560B4" w14:paraId="61F3216B" w14:textId="268A9E50">
      <w:pPr>
        <w:tabs>
          <w:tab w:val="left" w:pos="570"/>
        </w:tabs>
        <w:ind w:firstLine="709"/>
        <w:jc w:val="both"/>
      </w:pPr>
      <w:r>
        <w:t xml:space="preserve">Pentru aceste motive, Curtea, în baza dispoziţiilor art. 18 alin. (1) din Legea nr. 554/2004 va admite cererea de chemare în judecată în sensul că va anula în parte Hotărârea Consiliului Local al </w:t>
      </w:r>
      <w:r>
        <w:t>oraşului</w:t>
      </w:r>
      <w:r>
        <w:t xml:space="preserve"> </w:t>
      </w:r>
      <w:r w:rsidR="00184DFC">
        <w:t>P</w:t>
      </w:r>
      <w:r>
        <w:t xml:space="preserve"> Judeţul </w:t>
      </w:r>
      <w:r w:rsidR="006E7EFB">
        <w:t>C</w:t>
      </w:r>
      <w:r>
        <w:t xml:space="preserve"> nr. </w:t>
      </w:r>
      <w:r w:rsidR="006E7EFB">
        <w:t>.../07.09.1999</w:t>
      </w:r>
      <w:r>
        <w:t xml:space="preserve"> şi Hotărârea Consiliului Local al municipiului </w:t>
      </w:r>
      <w:r w:rsidR="00184DFC">
        <w:t>R</w:t>
      </w:r>
      <w:r>
        <w:t xml:space="preserve">, Judeţul </w:t>
      </w:r>
      <w:r w:rsidR="006E7EFB">
        <w:t>C</w:t>
      </w:r>
      <w:r>
        <w:t xml:space="preserve"> nr. </w:t>
      </w:r>
      <w:r w:rsidR="006E7EFB">
        <w:t>.../28.11.2008</w:t>
      </w:r>
      <w:r>
        <w:t xml:space="preserve">, prin care s-a însuşit inventarul bunurilor care alcătuiesc domeniul public al comunei </w:t>
      </w:r>
      <w:r w:rsidR="00184DFC">
        <w:t>R</w:t>
      </w:r>
      <w:r>
        <w:t xml:space="preserve">, respectiv </w:t>
      </w:r>
      <w:r>
        <w:t>poziţia</w:t>
      </w:r>
      <w:r>
        <w:t xml:space="preserve"> nr. 40, la care s-a menţionat cimitirul ortodox al </w:t>
      </w:r>
      <w:r>
        <w:t>localităţii</w:t>
      </w:r>
      <w:r>
        <w:t xml:space="preserve"> </w:t>
      </w:r>
      <w:r w:rsidR="00184DFC">
        <w:t>R</w:t>
      </w:r>
      <w:r>
        <w:t xml:space="preserve">, va anula în parte Hotărârea Guvernului nr. </w:t>
      </w:r>
      <w:r w:rsidR="00BD58FE">
        <w:t>...</w:t>
      </w:r>
      <w:r>
        <w:t xml:space="preserve">/2001, Anexa nr. 4 – Inventarul bunurilor care </w:t>
      </w:r>
      <w:r>
        <w:t>aparţin</w:t>
      </w:r>
      <w:r>
        <w:t xml:space="preserve"> domeniului public al </w:t>
      </w:r>
      <w:r>
        <w:t>oraşului</w:t>
      </w:r>
      <w:r>
        <w:t xml:space="preserve"> </w:t>
      </w:r>
      <w:r w:rsidR="00184DFC">
        <w:t>P</w:t>
      </w:r>
      <w:r>
        <w:t xml:space="preserve">, hotărâre publicată în Monitorul Oficial al României nr. </w:t>
      </w:r>
      <w:r w:rsidR="00AD7549">
        <w:t>...</w:t>
      </w:r>
      <w:r>
        <w:t xml:space="preserve">bis, partea I, în data de </w:t>
      </w:r>
      <w:r>
        <w:t xml:space="preserve">26.08.2002, prin care a fost atestată apartenenţa la domeniul public al </w:t>
      </w:r>
      <w:r>
        <w:t>oraşului</w:t>
      </w:r>
      <w:r>
        <w:t xml:space="preserve"> </w:t>
      </w:r>
      <w:r w:rsidR="00184DFC">
        <w:t>P</w:t>
      </w:r>
      <w:r>
        <w:t xml:space="preserve"> a cimitirului ortodox al </w:t>
      </w:r>
      <w:r>
        <w:t>localităţii</w:t>
      </w:r>
      <w:r>
        <w:t xml:space="preserve"> </w:t>
      </w:r>
      <w:r w:rsidR="00184DFC">
        <w:t>R</w:t>
      </w:r>
      <w:r>
        <w:t xml:space="preserve"> – </w:t>
      </w:r>
      <w:r>
        <w:t>poziţia</w:t>
      </w:r>
      <w:r>
        <w:t xml:space="preserve"> nr. 40.</w:t>
      </w:r>
    </w:p>
    <w:p w:rsidR="001560B4" w14:paraId="4755EA46" w14:textId="77777777">
      <w:pPr>
        <w:tabs>
          <w:tab w:val="left" w:pos="570"/>
        </w:tabs>
        <w:ind w:firstLine="709"/>
        <w:jc w:val="both"/>
      </w:pPr>
      <w:r>
        <w:t xml:space="preserve">În ceea ce priveşte </w:t>
      </w:r>
      <w:r>
        <w:rPr>
          <w:b/>
          <w:i/>
        </w:rPr>
        <w:t>cheltuielile de judecată</w:t>
      </w:r>
      <w:r>
        <w:t xml:space="preserve">, raportat la prevederile art. 453 </w:t>
      </w:r>
      <w:r>
        <w:t>C.pr.civ</w:t>
      </w:r>
      <w:r>
        <w:t xml:space="preserve">., faţă de culpa procesuală a </w:t>
      </w:r>
      <w:r>
        <w:t>pârâţilor</w:t>
      </w:r>
      <w:r>
        <w:t>, Curtea va obliga pârâţii la plata către reclamantă a cheltuielilor de judecată în cuantum de 150 lei reprezentând taxe judiciare de timbru.</w:t>
      </w:r>
    </w:p>
    <w:p w:rsidR="001560B4" w14:paraId="4609688E" w14:textId="77777777">
      <w:pPr>
        <w:ind w:right="276" w:firstLine="709"/>
        <w:jc w:val="center"/>
        <w:rPr>
          <w:b/>
        </w:rPr>
      </w:pPr>
    </w:p>
    <w:p w:rsidR="001560B4" w14:paraId="71FCE35A" w14:textId="77777777">
      <w:pPr>
        <w:ind w:right="276" w:firstLine="709"/>
        <w:jc w:val="center"/>
        <w:rPr>
          <w:b/>
        </w:rPr>
      </w:pPr>
      <w:r>
        <w:rPr>
          <w:b/>
        </w:rPr>
        <w:t>PENTRU ACESTE MOTIVE</w:t>
      </w:r>
    </w:p>
    <w:p w:rsidR="001560B4" w14:paraId="0DAAF6C0" w14:textId="77777777">
      <w:pPr>
        <w:ind w:right="276" w:firstLine="709"/>
        <w:jc w:val="center"/>
        <w:rPr>
          <w:b/>
        </w:rPr>
      </w:pPr>
      <w:r>
        <w:rPr>
          <w:b/>
        </w:rPr>
        <w:t>ÎN NUMELE LEGII</w:t>
      </w:r>
    </w:p>
    <w:p w:rsidR="001560B4" w14:paraId="72C8CB62" w14:textId="77777777">
      <w:pPr>
        <w:ind w:right="276" w:firstLine="709"/>
        <w:jc w:val="center"/>
        <w:rPr>
          <w:b/>
        </w:rPr>
      </w:pPr>
      <w:r>
        <w:rPr>
          <w:b/>
        </w:rPr>
        <w:t>HOTĂRĂŞTE:</w:t>
      </w:r>
    </w:p>
    <w:p w:rsidR="001560B4" w14:paraId="1C2F722E" w14:textId="77777777">
      <w:pPr>
        <w:ind w:right="276"/>
        <w:rPr>
          <w:b/>
        </w:rPr>
      </w:pPr>
    </w:p>
    <w:p w:rsidR="001560B4" w14:paraId="633C00B0" w14:textId="5A752434">
      <w:pPr>
        <w:ind w:firstLine="709"/>
        <w:jc w:val="both"/>
      </w:pPr>
      <w:r>
        <w:t xml:space="preserve">Admite cererea de chemare în judecată formulată de </w:t>
      </w:r>
      <w:r>
        <w:rPr>
          <w:b/>
        </w:rPr>
        <w:t xml:space="preserve">reclamanta PAROHIA </w:t>
      </w:r>
      <w:r w:rsidR="00184DFC">
        <w:rPr>
          <w:b/>
        </w:rPr>
        <w:t>R</w:t>
      </w:r>
      <w:r>
        <w:t xml:space="preserve">, cu sediul ales la avocat </w:t>
      </w:r>
      <w:r w:rsidR="008446E0">
        <w:t>...</w:t>
      </w:r>
      <w:r>
        <w:t xml:space="preserve"> în </w:t>
      </w:r>
      <w:r w:rsidR="008446E0">
        <w:t>...</w:t>
      </w:r>
      <w:r>
        <w:t xml:space="preserve">,  în contradictoriu cu </w:t>
      </w:r>
      <w:r>
        <w:rPr>
          <w:b/>
        </w:rPr>
        <w:t xml:space="preserve">pârâţii: CONSILIUL LOCAL AL COMUNEI </w:t>
      </w:r>
      <w:r w:rsidR="00184DFC">
        <w:rPr>
          <w:b/>
        </w:rPr>
        <w:t>R</w:t>
      </w:r>
      <w:r>
        <w:t xml:space="preserve">, cu sediul în </w:t>
      </w:r>
      <w:r w:rsidR="008446E0">
        <w:t xml:space="preserve">..., </w:t>
      </w:r>
      <w:r>
        <w:rPr>
          <w:b/>
        </w:rPr>
        <w:t xml:space="preserve">CONSILIUL LOCAL AL COMUNEI </w:t>
      </w:r>
      <w:r w:rsidR="00184DFC">
        <w:rPr>
          <w:b/>
        </w:rPr>
        <w:t>P</w:t>
      </w:r>
      <w:r>
        <w:t xml:space="preserve">, cu sediul în </w:t>
      </w:r>
      <w:r w:rsidR="008446E0">
        <w:t>...</w:t>
      </w:r>
      <w:r>
        <w:t xml:space="preserve">, </w:t>
      </w:r>
      <w:r>
        <w:rPr>
          <w:b/>
        </w:rPr>
        <w:t>GUVERNUL ROMÂNIEI</w:t>
      </w:r>
      <w:r>
        <w:t xml:space="preserve">, cu sediul în </w:t>
      </w:r>
      <w:r w:rsidR="008446E0">
        <w:t>...</w:t>
      </w:r>
      <w:r>
        <w:t xml:space="preserve">, </w:t>
      </w:r>
      <w:r>
        <w:rPr>
          <w:b/>
        </w:rPr>
        <w:t xml:space="preserve">UNITATEA ADMINISTRATIV TERITORIALA  COMUNA </w:t>
      </w:r>
      <w:r w:rsidR="00184DFC">
        <w:rPr>
          <w:b/>
        </w:rPr>
        <w:t>R</w:t>
      </w:r>
      <w:r>
        <w:t xml:space="preserve">, cu sediul în </w:t>
      </w:r>
      <w:r w:rsidR="008446E0">
        <w:t xml:space="preserve">... </w:t>
      </w:r>
      <w:r>
        <w:t xml:space="preserve">şi </w:t>
      </w:r>
      <w:r>
        <w:rPr>
          <w:b/>
        </w:rPr>
        <w:t xml:space="preserve">UNITATEA ADMINISTRATIV TERITORIALA COMUNA </w:t>
      </w:r>
      <w:r w:rsidR="00184DFC">
        <w:rPr>
          <w:b/>
        </w:rPr>
        <w:t>P</w:t>
      </w:r>
      <w:r>
        <w:t xml:space="preserve">, cu sediul în </w:t>
      </w:r>
      <w:r w:rsidR="008446E0">
        <w:t>...</w:t>
      </w:r>
      <w:r>
        <w:t xml:space="preserve">. </w:t>
      </w:r>
    </w:p>
    <w:p w:rsidR="001560B4" w14:paraId="0FF33FB3" w14:textId="2181B829">
      <w:pPr>
        <w:ind w:firstLine="709"/>
        <w:jc w:val="both"/>
      </w:pPr>
      <w:r>
        <w:t xml:space="preserve">Anulează în parte Hotărârea Consiliului Local al </w:t>
      </w:r>
      <w:r>
        <w:t>oraşului</w:t>
      </w:r>
      <w:r>
        <w:t xml:space="preserve"> </w:t>
      </w:r>
      <w:r w:rsidR="00184DFC">
        <w:t>P</w:t>
      </w:r>
      <w:r>
        <w:t xml:space="preserve"> Judeţul </w:t>
      </w:r>
      <w:r w:rsidR="006E7EFB">
        <w:t>C</w:t>
      </w:r>
      <w:r>
        <w:t xml:space="preserve"> nr. </w:t>
      </w:r>
      <w:r w:rsidR="006E7EFB">
        <w:t>.../07.09.1999</w:t>
      </w:r>
      <w:r>
        <w:t xml:space="preserve"> şi Hotărârea Consiliului Local al municipiului </w:t>
      </w:r>
      <w:r w:rsidR="00184DFC">
        <w:t>R</w:t>
      </w:r>
      <w:r>
        <w:t xml:space="preserve"> Judeţul </w:t>
      </w:r>
      <w:r w:rsidR="006E7EFB">
        <w:t>C</w:t>
      </w:r>
      <w:r>
        <w:t xml:space="preserve"> nr. </w:t>
      </w:r>
      <w:r w:rsidR="006E7EFB">
        <w:t>.../28.11.2008</w:t>
      </w:r>
      <w:r>
        <w:t xml:space="preserve">, prin care s-a însuşit inventarul bunurilor care alcătuiesc domeniul public al comunei </w:t>
      </w:r>
      <w:r w:rsidR="00184DFC">
        <w:t>R</w:t>
      </w:r>
      <w:r>
        <w:t xml:space="preserve">, respectiv </w:t>
      </w:r>
      <w:r>
        <w:t>poziţia</w:t>
      </w:r>
      <w:r>
        <w:t xml:space="preserve"> nr. 40, la care s-a menţionat cimitirul ortodox al </w:t>
      </w:r>
      <w:r>
        <w:t>localităţii</w:t>
      </w:r>
      <w:r>
        <w:t xml:space="preserve"> </w:t>
      </w:r>
      <w:r w:rsidR="00184DFC">
        <w:t>R</w:t>
      </w:r>
      <w:r>
        <w:t xml:space="preserve">. </w:t>
      </w:r>
    </w:p>
    <w:p w:rsidR="001560B4" w14:paraId="01DF6EC1" w14:textId="1A536B2F">
      <w:pPr>
        <w:ind w:firstLine="709"/>
        <w:jc w:val="both"/>
      </w:pPr>
      <w:r>
        <w:t xml:space="preserve">Anulează în parte Hotărârea Guvernului nr. </w:t>
      </w:r>
      <w:r w:rsidR="00BD58FE">
        <w:t>...</w:t>
      </w:r>
      <w:r>
        <w:t xml:space="preserve">/2001, Anexa nr. 4 – Inventarul bunurilor care </w:t>
      </w:r>
      <w:r>
        <w:t>aparţin</w:t>
      </w:r>
      <w:r>
        <w:t xml:space="preserve"> domeniului public al </w:t>
      </w:r>
      <w:r>
        <w:t>oraşului</w:t>
      </w:r>
      <w:r>
        <w:t xml:space="preserve"> </w:t>
      </w:r>
      <w:r w:rsidR="00184DFC">
        <w:t>P</w:t>
      </w:r>
      <w:r>
        <w:t xml:space="preserve">, hotărâre publicată în Monitorul Oficial al României nr. </w:t>
      </w:r>
      <w:r w:rsidR="00AD7549">
        <w:t>...</w:t>
      </w:r>
      <w:r>
        <w:t xml:space="preserve">bis, partea I, în data de 26.08.2002, prin care a fost atestată apartenenţa la domeniul public al </w:t>
      </w:r>
      <w:r>
        <w:t>oraşului</w:t>
      </w:r>
      <w:r>
        <w:t xml:space="preserve"> </w:t>
      </w:r>
      <w:r w:rsidR="00184DFC">
        <w:t>P</w:t>
      </w:r>
      <w:r>
        <w:t xml:space="preserve"> a cimitirului ortodox al </w:t>
      </w:r>
      <w:r>
        <w:t>localităţii</w:t>
      </w:r>
      <w:r>
        <w:t xml:space="preserve"> </w:t>
      </w:r>
      <w:r w:rsidR="00184DFC">
        <w:t>R</w:t>
      </w:r>
      <w:r>
        <w:t xml:space="preserve"> – </w:t>
      </w:r>
      <w:r>
        <w:t>poziţia</w:t>
      </w:r>
      <w:r>
        <w:t xml:space="preserve"> nr. 40. </w:t>
      </w:r>
    </w:p>
    <w:p w:rsidR="001560B4" w14:paraId="73A8827B" w14:textId="77777777">
      <w:pPr>
        <w:ind w:firstLine="709"/>
        <w:jc w:val="both"/>
      </w:pPr>
      <w:r>
        <w:t xml:space="preserve">Obligă pârâţii la plata către reclamante a cheltuielilor de judecată în cuantum de 150 lei reprezentând taxe judiciare de timbru. </w:t>
      </w:r>
    </w:p>
    <w:p w:rsidR="001560B4" w14:paraId="22A29483" w14:textId="2897A90C">
      <w:pPr>
        <w:ind w:firstLine="709"/>
        <w:jc w:val="both"/>
      </w:pPr>
      <w:r>
        <w:t xml:space="preserve">Cu recurs în termen de 15 zile de la comunicare, cererea urmând a se depune la sediul Curţii de Apel </w:t>
      </w:r>
      <w:r w:rsidR="009677DC">
        <w:t>...</w:t>
      </w:r>
      <w:r>
        <w:t xml:space="preserve"> - Secţia </w:t>
      </w:r>
      <w:r w:rsidR="009677DC">
        <w:t>...</w:t>
      </w:r>
      <w:r>
        <w:t xml:space="preserve"> de contencios administrativ şi fiscal. </w:t>
      </w:r>
    </w:p>
    <w:p w:rsidR="001560B4" w14:paraId="52281851" w14:textId="59BFD227">
      <w:pPr>
        <w:ind w:firstLine="709"/>
        <w:jc w:val="both"/>
      </w:pPr>
      <w:r>
        <w:t xml:space="preserve">Pronunţată azi, </w:t>
      </w:r>
      <w:r w:rsidR="009677DC">
        <w:t>...</w:t>
      </w:r>
      <w:r>
        <w:t>, prin punerea soluţiei la dispoziţia părţilor de către grefa instanţei.</w:t>
      </w:r>
    </w:p>
    <w:p w:rsidR="009677DC" w14:paraId="7A42F1E5" w14:textId="77777777">
      <w:pPr>
        <w:ind w:firstLine="709"/>
        <w:jc w:val="both"/>
        <w:rPr>
          <w:b/>
        </w:rPr>
      </w:pPr>
    </w:p>
    <w:p w:rsidR="001560B4" w14:paraId="6739B424" w14:textId="77777777">
      <w:pPr>
        <w:ind w:firstLine="709"/>
        <w:jc w:val="both"/>
        <w:rPr>
          <w:b/>
        </w:rPr>
      </w:pPr>
      <w:r>
        <w:rPr>
          <w:b/>
        </w:rPr>
        <w:t xml:space="preserve"> </w:t>
      </w:r>
      <w:r>
        <w:t xml:space="preserve">              </w:t>
      </w:r>
      <w:r>
        <w:rPr>
          <w:b/>
        </w:rPr>
        <w:t>PREŞEDINTE,</w:t>
      </w:r>
      <w:r>
        <w:rPr>
          <w:b/>
        </w:rPr>
        <w:tab/>
      </w:r>
      <w:r>
        <w:rPr>
          <w:b/>
        </w:rPr>
        <w:tab/>
      </w:r>
      <w:r>
        <w:rPr>
          <w:b/>
        </w:rPr>
        <w:tab/>
      </w:r>
      <w:r>
        <w:rPr>
          <w:b/>
        </w:rPr>
        <w:tab/>
      </w:r>
      <w:r>
        <w:rPr>
          <w:b/>
        </w:rPr>
        <w:tab/>
        <w:t xml:space="preserve">                   GREFIER,</w:t>
      </w:r>
    </w:p>
    <w:p w:rsidR="001560B4" w:rsidP="009677DC" w14:paraId="1892DEE8" w14:textId="0C7C403C">
      <w:pPr>
        <w:ind w:firstLine="709"/>
        <w:jc w:val="both"/>
        <w:rPr>
          <w:i/>
        </w:rPr>
      </w:pPr>
      <w:r>
        <w:t xml:space="preserve">        </w:t>
      </w:r>
      <w:r w:rsidR="009677DC">
        <w:t xml:space="preserve">          </w:t>
      </w:r>
      <w:r w:rsidR="004F0F6F">
        <w:t>A0012</w:t>
      </w:r>
    </w:p>
    <w:p w:rsidR="001560B4" w14:paraId="557E32E3" w14:textId="77777777">
      <w:pPr>
        <w:rPr>
          <w:i/>
        </w:rPr>
      </w:pPr>
    </w:p>
    <w:p w:rsidR="001560B4" w14:paraId="657308AD" w14:textId="755A2196">
      <w:pPr>
        <w:rPr>
          <w:i/>
          <w:sz w:val="20"/>
        </w:rPr>
      </w:pPr>
      <w:r>
        <w:rPr>
          <w:i/>
          <w:sz w:val="20"/>
        </w:rPr>
        <w:t>Red. /Tehnored.jud.</w:t>
      </w:r>
      <w:r w:rsidR="004F0F6F">
        <w:rPr>
          <w:i/>
          <w:sz w:val="20"/>
        </w:rPr>
        <w:t>A0012</w:t>
      </w:r>
      <w:r>
        <w:rPr>
          <w:i/>
          <w:sz w:val="20"/>
        </w:rPr>
        <w:t xml:space="preserve">/ 2 ex.+ 6 ex. / </w:t>
      </w:r>
      <w:r w:rsidR="009677DC">
        <w:rPr>
          <w:i/>
          <w:sz w:val="20"/>
        </w:rPr>
        <w:t>.</w:t>
      </w:r>
      <w:r w:rsidR="00C21316">
        <w:rPr>
          <w:i/>
          <w:sz w:val="20"/>
        </w:rPr>
        <w:t>.</w:t>
      </w:r>
    </w:p>
    <w:p w:rsidR="001560B4" w14:paraId="0920C95D" w14:textId="77777777">
      <w:r>
        <w:rPr>
          <w:i/>
          <w:sz w:val="20"/>
        </w:rPr>
        <w:t xml:space="preserve">Lucrate 6 </w:t>
      </w:r>
      <w:r>
        <w:rPr>
          <w:i/>
          <w:sz w:val="20"/>
        </w:rPr>
        <w:t>com</w:t>
      </w:r>
      <w:r>
        <w:rPr>
          <w:i/>
          <w:sz w:val="20"/>
        </w:rPr>
        <w:t>. la data de .......</w:t>
      </w:r>
    </w:p>
    <w:sectPr>
      <w:footerReference w:type="default" r:id="rId4"/>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60B4" w14:paraId="2CC3C736" w14:textId="77777777">
    <w:pPr>
      <w:pStyle w:val="Footer"/>
      <w:jc w:val="center"/>
    </w:pPr>
    <w:r>
      <w:fldChar w:fldCharType="begin"/>
    </w:r>
    <w:r>
      <w:instrText>PAGE   \* MERGEFORMAT</w:instrText>
    </w:r>
    <w:r>
      <w:fldChar w:fldCharType="separate"/>
    </w:r>
    <w:r>
      <w:t>#</w:t>
    </w:r>
    <w:r>
      <w:fldChar w:fldCharType="end"/>
    </w:r>
  </w:p>
  <w:p w:rsidR="001560B4" w14:paraId="6DBE37BC"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0B4"/>
    <w:rsid w:val="001560B4"/>
    <w:rsid w:val="00184DFC"/>
    <w:rsid w:val="00471718"/>
    <w:rsid w:val="004F0F6F"/>
    <w:rsid w:val="006315F4"/>
    <w:rsid w:val="006E7EFB"/>
    <w:rsid w:val="008446E0"/>
    <w:rsid w:val="00926614"/>
    <w:rsid w:val="009677DC"/>
    <w:rsid w:val="00A3391D"/>
    <w:rsid w:val="00A8256C"/>
    <w:rsid w:val="00AD7549"/>
    <w:rsid w:val="00B931A7"/>
    <w:rsid w:val="00BD58FE"/>
    <w:rsid w:val="00C0648C"/>
    <w:rsid w:val="00C21316"/>
    <w:rsid w:val="00E16B9C"/>
  </w:rsids>
  <w:docVars>
    <w:docVar w:name="url" w:val="https://cabuc.just.ro/ecris_cdms/document_upload.aspx?id_document=200000005072698&amp;id_departament=58&amp;id_sesiune=5742168&amp;id_user=933&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50C826DC"/>
  <w15:docId w15:val="{D473E502-E1C9-4FDA-8800-B7ED18CA0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AntetCaracter"/>
    <w:pPr>
      <w:tabs>
        <w:tab w:val="center" w:pos="4536"/>
        <w:tab w:val="right" w:pos="9072"/>
      </w:tabs>
    </w:pPr>
  </w:style>
  <w:style w:type="paragraph" w:styleId="Footer">
    <w:name w:val="footer"/>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AntetCaracter">
    <w:name w:val="Antet Caracter"/>
    <w:link w:val="Header"/>
  </w:style>
  <w:style w:type="character" w:customStyle="1" w:styleId="SubsolCaracter">
    <w:name w:val="Subsol Caracte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165</ap:TotalTime>
  <ap:Pages>15</ap:Pages>
  <ap:Words>8455</ap:Words>
  <ap:Characters>49044</ap:Characters>
  <ap:Application>Microsoft Office Word</ap:Application>
  <ap:DocSecurity>0</ap:DocSecurity>
  <ap:Lines>408</ap:Lines>
  <ap:Paragraphs>114</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57385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