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B69F0" w:rsidR="006B69F0" w:rsidRDefault="006B69F0" w14:paraId="794CF253" w14:textId="77777777">
      <w:pPr>
        <w:rPr>
          <w:szCs w:val="24"/>
        </w:rPr>
      </w:pPr>
      <w:r w:rsidRPr="006B69F0">
        <w:rPr>
          <w:szCs w:val="24"/>
        </w:rPr>
        <w:t>HOTĂRÂRE 20</w:t>
      </w:r>
    </w:p>
    <w:p w:rsidR="007511CF" w:rsidRDefault="00BC3015" w14:paraId="75A441F4" w14:textId="35E3A565">
      <w:pPr>
        <w:rPr>
          <w:color w:val="BFBFBF"/>
          <w:sz w:val="20"/>
        </w:rPr>
      </w:pPr>
      <w:r>
        <w:rPr>
          <w:color w:val="BFBFBF"/>
          <w:sz w:val="20"/>
        </w:rPr>
        <w:t>Document finalizat</w:t>
      </w:r>
    </w:p>
    <w:p w:rsidR="007511CF" w:rsidRDefault="00BC3015" w14:paraId="398315F1" w14:textId="168DF3BB">
      <w:pPr>
        <w:jc w:val="both"/>
        <w:rPr>
          <w:b/>
        </w:rPr>
      </w:pPr>
      <w:r>
        <w:rPr>
          <w:b/>
        </w:rPr>
        <w:t>Cod ECLI ECLI:RO:</w:t>
      </w:r>
      <w:r w:rsidR="006B69F0">
        <w:rPr>
          <w:b/>
        </w:rPr>
        <w:t>...</w:t>
      </w:r>
      <w:r>
        <w:rPr>
          <w:b/>
        </w:rPr>
        <w:t xml:space="preserve">  </w:t>
      </w:r>
    </w:p>
    <w:p w:rsidR="007511CF" w:rsidRDefault="00BC3015" w14:paraId="74ED9265" w14:textId="63BB5227">
      <w:pPr>
        <w:rPr>
          <w:b/>
        </w:rPr>
      </w:pPr>
      <w:r>
        <w:rPr>
          <w:b/>
        </w:rPr>
        <w:t xml:space="preserve">DOSAR NR. </w:t>
      </w:r>
      <w:r w:rsidR="006B69F0">
        <w:rPr>
          <w:b/>
        </w:rPr>
        <w:t>...</w:t>
      </w:r>
      <w:r>
        <w:rPr>
          <w:b/>
        </w:rPr>
        <w:t>/</w:t>
      </w:r>
      <w:r w:rsidR="006B69F0">
        <w:rPr>
          <w:b/>
        </w:rPr>
        <w:t>...</w:t>
      </w:r>
      <w:r>
        <w:rPr>
          <w:b/>
        </w:rPr>
        <w:t>/2022</w:t>
      </w:r>
    </w:p>
    <w:p w:rsidR="007511CF" w:rsidRDefault="007511CF" w14:paraId="59161058" w14:textId="77777777">
      <w:pPr>
        <w:rPr>
          <w:b/>
        </w:rPr>
      </w:pPr>
    </w:p>
    <w:p w:rsidR="007511CF" w:rsidRDefault="007511CF" w14:paraId="3E7DF049" w14:textId="77777777">
      <w:pPr>
        <w:rPr>
          <w:b/>
        </w:rPr>
      </w:pPr>
    </w:p>
    <w:p w:rsidR="007511CF" w:rsidRDefault="007511CF" w14:paraId="00780514" w14:textId="77777777">
      <w:pPr>
        <w:rPr>
          <w:b/>
        </w:rPr>
      </w:pPr>
    </w:p>
    <w:p w:rsidR="007511CF" w:rsidRDefault="007511CF" w14:paraId="17677A9A" w14:textId="77777777">
      <w:pPr>
        <w:ind w:firstLine="709"/>
        <w:jc w:val="center"/>
        <w:rPr>
          <w:b/>
        </w:rPr>
      </w:pPr>
    </w:p>
    <w:p w:rsidR="007511CF" w:rsidRDefault="007511CF" w14:paraId="77D73179" w14:textId="77777777">
      <w:pPr>
        <w:ind w:firstLine="709"/>
        <w:jc w:val="center"/>
        <w:rPr>
          <w:b/>
        </w:rPr>
      </w:pPr>
    </w:p>
    <w:p w:rsidR="007511CF" w:rsidRDefault="007511CF" w14:paraId="1591D7E6" w14:textId="77777777">
      <w:pPr>
        <w:ind w:firstLine="709"/>
        <w:jc w:val="center"/>
        <w:rPr>
          <w:b/>
        </w:rPr>
      </w:pPr>
    </w:p>
    <w:p w:rsidR="007511CF" w:rsidRDefault="00BC3015" w14:paraId="171441D6" w14:textId="77777777">
      <w:pPr>
        <w:ind w:firstLine="709"/>
        <w:jc w:val="center"/>
        <w:rPr>
          <w:b/>
        </w:rPr>
      </w:pPr>
      <w:r>
        <w:rPr>
          <w:b/>
        </w:rPr>
        <w:t>R O M Â N I A</w:t>
      </w:r>
    </w:p>
    <w:p w:rsidR="007511CF" w:rsidRDefault="00BC3015" w14:paraId="7F2E79D1" w14:textId="6D106314">
      <w:pPr>
        <w:ind w:firstLine="709"/>
        <w:jc w:val="center"/>
        <w:rPr>
          <w:b/>
        </w:rPr>
      </w:pPr>
      <w:r>
        <w:rPr>
          <w:b/>
        </w:rPr>
        <w:t xml:space="preserve">CURTEA DE APEL </w:t>
      </w:r>
      <w:r w:rsidR="006B69F0">
        <w:rPr>
          <w:b/>
        </w:rPr>
        <w:t>X</w:t>
      </w:r>
      <w:r>
        <w:rPr>
          <w:b/>
        </w:rPr>
        <w:t xml:space="preserve"> </w:t>
      </w:r>
    </w:p>
    <w:p w:rsidR="007511CF" w:rsidRDefault="00BC3015" w14:paraId="35044747" w14:textId="6B4F8028">
      <w:pPr>
        <w:ind w:firstLine="709"/>
        <w:jc w:val="center"/>
        <w:rPr>
          <w:b/>
        </w:rPr>
      </w:pPr>
      <w:r>
        <w:rPr>
          <w:b/>
        </w:rPr>
        <w:t xml:space="preserve">SECŢIA CONTENCIOS ADMINISTRATIV ŞI FISCAL </w:t>
      </w:r>
    </w:p>
    <w:p w:rsidR="007511CF" w:rsidRDefault="007511CF" w14:paraId="002F4E7B" w14:textId="77777777">
      <w:pPr>
        <w:rPr>
          <w:b/>
          <w:i/>
          <w:u w:val="single"/>
        </w:rPr>
      </w:pPr>
    </w:p>
    <w:p w:rsidR="007511CF" w:rsidRDefault="007511CF" w14:paraId="31E27670" w14:textId="77777777">
      <w:pPr>
        <w:ind w:firstLine="709"/>
        <w:jc w:val="center"/>
        <w:rPr>
          <w:b/>
          <w:i/>
          <w:u w:val="single"/>
        </w:rPr>
      </w:pPr>
    </w:p>
    <w:p w:rsidR="007511CF" w:rsidRDefault="00BC3015" w14:paraId="57E6718B" w14:textId="2152EF23">
      <w:pPr>
        <w:ind w:firstLine="709"/>
        <w:jc w:val="center"/>
        <w:rPr>
          <w:b/>
          <w:i/>
          <w:u w:val="single"/>
        </w:rPr>
      </w:pPr>
      <w:r>
        <w:rPr>
          <w:b/>
          <w:i/>
          <w:u w:val="single"/>
        </w:rPr>
        <w:t xml:space="preserve">SENTINŢA CIVILĂ NR. </w:t>
      </w:r>
      <w:r w:rsidR="006B69F0">
        <w:rPr>
          <w:b/>
          <w:i/>
          <w:u w:val="single"/>
        </w:rPr>
        <w:t>...</w:t>
      </w:r>
    </w:p>
    <w:p w:rsidR="007511CF" w:rsidRDefault="00BC3015" w14:paraId="3E9EB4F7" w14:textId="30C13C5C">
      <w:pPr>
        <w:ind w:firstLine="709"/>
        <w:jc w:val="center"/>
        <w:rPr>
          <w:b/>
        </w:rPr>
      </w:pPr>
      <w:r>
        <w:rPr>
          <w:b/>
        </w:rPr>
        <w:t xml:space="preserve">Şedinţa Camerei de consiliu din data de </w:t>
      </w:r>
      <w:r w:rsidR="006B69F0">
        <w:rPr>
          <w:b/>
        </w:rPr>
        <w:t>...</w:t>
      </w:r>
      <w:r>
        <w:rPr>
          <w:b/>
        </w:rPr>
        <w:t>2022</w:t>
      </w:r>
    </w:p>
    <w:p w:rsidR="007511CF" w:rsidRDefault="00BC3015" w14:paraId="69914EE8" w14:textId="7DF85619">
      <w:pPr>
        <w:ind w:firstLine="709"/>
        <w:jc w:val="center"/>
        <w:rPr>
          <w:b/>
        </w:rPr>
      </w:pPr>
      <w:r>
        <w:rPr>
          <w:b/>
        </w:rPr>
        <w:t xml:space="preserve">PREŞEDINTE:  </w:t>
      </w:r>
      <w:r w:rsidR="006B69F0">
        <w:rPr>
          <w:b/>
        </w:rPr>
        <w:t>A0012</w:t>
      </w:r>
      <w:r>
        <w:t xml:space="preserve">                                                </w:t>
      </w:r>
    </w:p>
    <w:p w:rsidR="007511CF" w:rsidRDefault="00BC3015" w14:paraId="068CF8B2" w14:textId="6885FB85">
      <w:pPr>
        <w:ind w:firstLine="709"/>
        <w:jc w:val="center"/>
        <w:rPr>
          <w:b/>
        </w:rPr>
      </w:pPr>
      <w:r>
        <w:rPr>
          <w:b/>
        </w:rPr>
        <w:t xml:space="preserve">GREFIER: </w:t>
      </w:r>
      <w:r w:rsidR="006B69F0">
        <w:rPr>
          <w:b/>
        </w:rPr>
        <w:t>...</w:t>
      </w:r>
    </w:p>
    <w:p w:rsidR="007511CF" w:rsidRDefault="007511CF" w14:paraId="692D730B" w14:textId="77777777">
      <w:pPr>
        <w:ind w:firstLine="709"/>
        <w:jc w:val="both"/>
      </w:pPr>
    </w:p>
    <w:p w:rsidR="007511CF" w:rsidRDefault="007511CF" w14:paraId="0FA3578C" w14:textId="77777777">
      <w:pPr>
        <w:ind w:firstLine="709"/>
        <w:jc w:val="both"/>
      </w:pPr>
    </w:p>
    <w:p w:rsidR="007511CF" w:rsidRDefault="007511CF" w14:paraId="08625494" w14:textId="77777777">
      <w:pPr>
        <w:ind w:firstLine="708"/>
        <w:jc w:val="both"/>
      </w:pPr>
    </w:p>
    <w:p w:rsidR="007511CF" w:rsidRDefault="00BC3015" w14:paraId="3F536684" w14:textId="1752811E">
      <w:pPr>
        <w:ind w:firstLine="708"/>
        <w:jc w:val="both"/>
      </w:pPr>
      <w:r>
        <w:t xml:space="preserve">Pe rol soluţionarea cauzei formulate de către reclamanta </w:t>
      </w:r>
      <w:r w:rsidR="006B69F0">
        <w:rPr>
          <w:b/>
        </w:rPr>
        <w:t>R1</w:t>
      </w:r>
      <w:r>
        <w:rPr>
          <w:b/>
        </w:rPr>
        <w:t xml:space="preserve"> </w:t>
      </w:r>
      <w:r>
        <w:t xml:space="preserve">în contradictoriu cu pârâţii </w:t>
      </w:r>
      <w:r>
        <w:rPr>
          <w:b/>
        </w:rPr>
        <w:t xml:space="preserve">GUVERNUL ROMÂNIEI PRIN SECRETARIATUL GENERAL AL GUVERNULUI </w:t>
      </w:r>
      <w:r>
        <w:t>şi</w:t>
      </w:r>
      <w:r>
        <w:rPr>
          <w:b/>
        </w:rPr>
        <w:t xml:space="preserve"> PRIM-MINISTRUL ROMÂNIEI PRIN SECRETARIATUL GENERAL AL GUVERNULUI</w:t>
      </w:r>
      <w:r>
        <w:t xml:space="preserve">, având ca obiect </w:t>
      </w:r>
      <w:r>
        <w:rPr>
          <w:i/>
        </w:rPr>
        <w:t>amendă pentru neexecutarea hotărârii judecătoreşti (art.24 din Legea nr.554/2004 )</w:t>
      </w:r>
      <w:r>
        <w:t>.</w:t>
      </w:r>
    </w:p>
    <w:p w:rsidR="007511CF" w:rsidRDefault="00BC3015" w14:paraId="7D90AAFE" w14:textId="3453583F">
      <w:pPr>
        <w:ind w:firstLine="709"/>
        <w:jc w:val="both"/>
      </w:pPr>
      <w:r>
        <w:t xml:space="preserve">Instanţa a reţinut cauza spre soluţionare în şedinţa publică din data de </w:t>
      </w:r>
      <w:r w:rsidR="00F0041A">
        <w:t>...</w:t>
      </w:r>
      <w:r>
        <w:t xml:space="preserve">.2022, datele fiind consemnate în încheierea de şedinţă de la acel termen la care Curtea, având nevoie de timp pentru a delibera, a amânat pronunţarea pentru data de </w:t>
      </w:r>
      <w:r w:rsidR="00F0041A">
        <w:t>...</w:t>
      </w:r>
      <w:r>
        <w:t>.2022 şi ulterior pentru termenul de astăzi.</w:t>
      </w:r>
    </w:p>
    <w:p w:rsidR="007511CF" w:rsidRDefault="007511CF" w14:paraId="31FCD8B2" w14:textId="77777777">
      <w:pPr>
        <w:ind w:firstLine="709"/>
        <w:jc w:val="center"/>
        <w:rPr>
          <w:b/>
        </w:rPr>
      </w:pPr>
    </w:p>
    <w:p w:rsidR="007511CF" w:rsidRDefault="00BC3015" w14:paraId="4C11F968" w14:textId="77777777">
      <w:pPr>
        <w:ind w:firstLine="709"/>
        <w:jc w:val="center"/>
        <w:rPr>
          <w:b/>
        </w:rPr>
      </w:pPr>
      <w:r>
        <w:rPr>
          <w:b/>
        </w:rPr>
        <w:t>C U R T E A,</w:t>
      </w:r>
    </w:p>
    <w:p w:rsidR="007511CF" w:rsidRDefault="007511CF" w14:paraId="6899F554" w14:textId="77777777"/>
    <w:p w:rsidR="007511CF" w:rsidRDefault="007511CF" w14:paraId="75657C97" w14:textId="77777777">
      <w:pPr>
        <w:ind w:firstLine="708"/>
        <w:jc w:val="both"/>
        <w:rPr>
          <w:i/>
        </w:rPr>
      </w:pPr>
    </w:p>
    <w:p w:rsidR="007511CF" w:rsidRDefault="00BC3015" w14:paraId="5169AE55" w14:textId="77777777">
      <w:pPr>
        <w:ind w:firstLine="708"/>
        <w:jc w:val="both"/>
        <w:rPr>
          <w:i/>
        </w:rPr>
      </w:pPr>
      <w:r>
        <w:rPr>
          <w:i/>
        </w:rPr>
        <w:t>Deliberând asupra cauzei în contencios administrativ de față, retine următoarele:</w:t>
      </w:r>
    </w:p>
    <w:p w:rsidR="007511CF" w:rsidRDefault="00BC3015" w14:paraId="5E51C7EC" w14:textId="61B11283">
      <w:pPr>
        <w:ind w:firstLine="709"/>
        <w:jc w:val="both"/>
      </w:pPr>
      <w:r>
        <w:t xml:space="preserve">Prin </w:t>
      </w:r>
      <w:r>
        <w:rPr>
          <w:b/>
          <w:i/>
        </w:rPr>
        <w:t xml:space="preserve">cererea </w:t>
      </w:r>
      <w:r>
        <w:t xml:space="preserve">înregistrată pe rolul acestei instanţe la data de 02.06.2022, reclamanta </w:t>
      </w:r>
      <w:r w:rsidR="006B69F0">
        <w:t>R1</w:t>
      </w:r>
      <w:r>
        <w:t xml:space="preserve"> în contradictoriu cu pârâţii Guvernul României prin Secretariatul General al Guvernului şi Prim-ministrul României prin Secretariatul General al Guvernului, a solicitat admiterea cererii şi: obligarea pârâtului Guvernului României să execute obligaţia stabilită prin titlul executoriu reprezentat de Decizia nr. </w:t>
      </w:r>
      <w:r w:rsidR="00F0041A">
        <w:t>TE</w:t>
      </w:r>
      <w:r>
        <w:t>/</w:t>
      </w:r>
      <w:r w:rsidR="00F0041A">
        <w:t>...2019</w:t>
      </w:r>
      <w:r>
        <w:t xml:space="preserve"> pronunţată de către Înalta Curte de Casaţie şi Justiţie - Secţia de Contencios Administrativ şi Fiscal în dosarul nr. </w:t>
      </w:r>
      <w:r w:rsidR="00F0041A">
        <w:t>.../.../2015</w:t>
      </w:r>
      <w:r>
        <w:t xml:space="preserve">; acordarea de </w:t>
      </w:r>
      <w:proofErr w:type="spellStart"/>
      <w:r>
        <w:t>penalităţi</w:t>
      </w:r>
      <w:proofErr w:type="spellEnd"/>
      <w:r>
        <w:t xml:space="preserve"> în favoarea reclamantei, în cuantum de 1000 lei pe zi de întârziere, aferente perioadei 11.06.2019 şi până la executarea de către debitorul Guvernul României a obligaţiei prevăzute în titlul executoriu; aplicarea conducătorului </w:t>
      </w:r>
      <w:proofErr w:type="spellStart"/>
      <w:r>
        <w:t>autorităţii</w:t>
      </w:r>
      <w:proofErr w:type="spellEnd"/>
      <w:r>
        <w:t xml:space="preserve"> publice, respectiv Prim- Ministrului României, o amendă de 20% din salariul minim brut pe economie calculată pe zi de întârziere de la data de 11.06.2019 şi până la momentul în care va fi executată obligaţia prevăzută în titlul executoriu; obligarea </w:t>
      </w:r>
      <w:proofErr w:type="spellStart"/>
      <w:r>
        <w:t>pârâţilor</w:t>
      </w:r>
      <w:proofErr w:type="spellEnd"/>
      <w:r>
        <w:t xml:space="preserve"> la plata cheltuielilor de judecată.</w:t>
      </w:r>
    </w:p>
    <w:p w:rsidR="007511CF" w:rsidRDefault="00BC3015" w14:paraId="026F88CC" w14:textId="7602DE49">
      <w:pPr>
        <w:ind w:firstLine="709"/>
        <w:jc w:val="both"/>
      </w:pPr>
      <w:r>
        <w:t xml:space="preserve">În motivarea cererii, s-a arătat că prin cererea de chemare în judecată înregistrată pe rolul Curţii de Apel </w:t>
      </w:r>
      <w:r w:rsidR="006B69F0">
        <w:t>X</w:t>
      </w:r>
      <w:r>
        <w:t xml:space="preserve"> - Secţia contencios administrativ şi fiscal, reclamanta, împreună cu </w:t>
      </w:r>
      <w:proofErr w:type="spellStart"/>
      <w:r>
        <w:t>alţi</w:t>
      </w:r>
      <w:proofErr w:type="spellEnd"/>
      <w:r>
        <w:t xml:space="preserve"> </w:t>
      </w:r>
      <w:r>
        <w:lastRenderedPageBreak/>
        <w:t xml:space="preserve">reclamanţi şi </w:t>
      </w:r>
      <w:proofErr w:type="spellStart"/>
      <w:r>
        <w:t>intervenienţi</w:t>
      </w:r>
      <w:proofErr w:type="spellEnd"/>
      <w:r>
        <w:t xml:space="preserve">, au solicitat, în contradictoriu cu pârâtul Guvernul României, obligarea acestuia să emită o Hotărâre de Guvern pentru aplicarea dispoziţiilor art. 9 din Anexa 1 a O.U.G. nr. </w:t>
      </w:r>
      <w:r w:rsidR="00F0041A">
        <w:t>...</w:t>
      </w:r>
      <w:r>
        <w:t xml:space="preserve">/1997, astfel cum a fost modificată prin O.G. nr. </w:t>
      </w:r>
      <w:r w:rsidR="00F0041A">
        <w:t>...</w:t>
      </w:r>
      <w:r>
        <w:t xml:space="preserve">/2003, în vederea vânzării de </w:t>
      </w:r>
      <w:proofErr w:type="spellStart"/>
      <w:r>
        <w:t>acţiuni</w:t>
      </w:r>
      <w:proofErr w:type="spellEnd"/>
      <w:r>
        <w:t xml:space="preserve"> ale </w:t>
      </w:r>
      <w:r w:rsidR="00F0041A">
        <w:t>W</w:t>
      </w:r>
      <w:r>
        <w:t xml:space="preserve"> S.A., până Ia limita a 8% din capitalul social al acestei </w:t>
      </w:r>
      <w:proofErr w:type="spellStart"/>
      <w:r>
        <w:t>societăţi</w:t>
      </w:r>
      <w:proofErr w:type="spellEnd"/>
      <w:r>
        <w:t xml:space="preserve">, la acelaşi </w:t>
      </w:r>
      <w:proofErr w:type="spellStart"/>
      <w:r>
        <w:t>preţ</w:t>
      </w:r>
      <w:proofErr w:type="spellEnd"/>
      <w:r>
        <w:t xml:space="preserve"> cu care au fost vândute </w:t>
      </w:r>
      <w:proofErr w:type="spellStart"/>
      <w:r>
        <w:t>acţiunile</w:t>
      </w:r>
      <w:proofErr w:type="spellEnd"/>
      <w:r>
        <w:t xml:space="preserve"> în cadrul procesului de privatizare, sub sancţiunea aplicării unor </w:t>
      </w:r>
      <w:proofErr w:type="spellStart"/>
      <w:r>
        <w:t>penalităţi</w:t>
      </w:r>
      <w:proofErr w:type="spellEnd"/>
      <w:r>
        <w:t xml:space="preserve"> de 1000 lei pentru fiecare zi de întârziere.</w:t>
      </w:r>
    </w:p>
    <w:p w:rsidR="007511CF" w:rsidRDefault="00BC3015" w14:paraId="0BDFA858" w14:textId="5912BD96">
      <w:pPr>
        <w:ind w:firstLine="709"/>
        <w:jc w:val="both"/>
      </w:pPr>
      <w:r>
        <w:t xml:space="preserve">Dosarul a fost înregistrat sub numărul </w:t>
      </w:r>
      <w:r w:rsidR="00F0041A">
        <w:t>.../.../2015</w:t>
      </w:r>
      <w:r>
        <w:t xml:space="preserve">. Prin Sentinţa nr. </w:t>
      </w:r>
      <w:r w:rsidR="00F0041A">
        <w:t>...</w:t>
      </w:r>
      <w:r>
        <w:t>/</w:t>
      </w:r>
      <w:r w:rsidR="00F0041A">
        <w:t>...</w:t>
      </w:r>
      <w:r>
        <w:t xml:space="preserve">.2015, Curtea de Apel </w:t>
      </w:r>
      <w:r w:rsidR="006B69F0">
        <w:t>X</w:t>
      </w:r>
      <w:r>
        <w:t xml:space="preserve"> - Secţia Contencios Administrativ şi Fiscal a respins, ca neîntemeiată, cererea de chemare în judecată.</w:t>
      </w:r>
    </w:p>
    <w:p w:rsidR="007511CF" w:rsidRDefault="00BC3015" w14:paraId="1E49EE39" w14:textId="77777777">
      <w:pPr>
        <w:ind w:firstLine="709"/>
        <w:jc w:val="both"/>
      </w:pPr>
      <w:r>
        <w:t xml:space="preserve">Împotriva acestei sentinţe, reclamanta împreună cu </w:t>
      </w:r>
      <w:proofErr w:type="spellStart"/>
      <w:r>
        <w:t>alţi</w:t>
      </w:r>
      <w:proofErr w:type="spellEnd"/>
      <w:r>
        <w:t xml:space="preserve"> reclamanţi şi </w:t>
      </w:r>
      <w:proofErr w:type="spellStart"/>
      <w:r>
        <w:t>intervenienţi</w:t>
      </w:r>
      <w:proofErr w:type="spellEnd"/>
      <w:r>
        <w:t xml:space="preserve"> a formulat, în termen legal, calea de atac a recursului (Anexa nr. 1).</w:t>
      </w:r>
    </w:p>
    <w:p w:rsidR="007511CF" w:rsidRDefault="00BC3015" w14:paraId="1544B84C" w14:textId="6382B32D">
      <w:pPr>
        <w:ind w:firstLine="709"/>
        <w:jc w:val="both"/>
      </w:pPr>
      <w:r>
        <w:t xml:space="preserve">Prin Decizia nr. </w:t>
      </w:r>
      <w:r w:rsidR="00F0041A">
        <w:t>TE</w:t>
      </w:r>
      <w:r>
        <w:t>/</w:t>
      </w:r>
      <w:r w:rsidR="00F0041A">
        <w:t>...2019</w:t>
      </w:r>
      <w:r>
        <w:t xml:space="preserve"> pronunţată de către Înalta Curte de Casaţie şi Justiţie (în continuare, „Î.C.C.J”) - Secţia de Contencios Administrativ şi Fiscal, a fost admis recursul, s-a dispus casarea sentinţei </w:t>
      </w:r>
      <w:proofErr w:type="spellStart"/>
      <w:r>
        <w:t>recurate</w:t>
      </w:r>
      <w:proofErr w:type="spellEnd"/>
      <w:r>
        <w:t xml:space="preserve"> şi, în rejudecare, Î.C.C.J. a hotărât după cum urmează (Anexa nr. 2):</w:t>
      </w:r>
    </w:p>
    <w:p w:rsidR="007511CF" w:rsidRDefault="00BC3015" w14:paraId="085EFDAA" w14:textId="622B476B">
      <w:pPr>
        <w:ind w:firstLine="709"/>
        <w:jc w:val="both"/>
      </w:pPr>
      <w:r>
        <w:t xml:space="preserve">„ [...] Obligă pârâtul Guvernul României să adopte o hotărâre de guvern pentru punerea în aplicare a dispoziţiilor art. 9 din Anexa 1 a O.U.G. nr. </w:t>
      </w:r>
      <w:r w:rsidR="00F0041A">
        <w:t>...</w:t>
      </w:r>
      <w:r>
        <w:t xml:space="preserve">/1997, astfel cum a fost modificat prin O.G. nr. </w:t>
      </w:r>
      <w:r w:rsidR="00F0041A">
        <w:t>.../2023</w:t>
      </w:r>
      <w:r>
        <w:t xml:space="preserve">', în vederea vânzării de </w:t>
      </w:r>
      <w:proofErr w:type="spellStart"/>
      <w:r>
        <w:t>acţiuni</w:t>
      </w:r>
      <w:proofErr w:type="spellEnd"/>
      <w:r>
        <w:t xml:space="preserve"> ale </w:t>
      </w:r>
      <w:r w:rsidR="00F0041A">
        <w:t>W</w:t>
      </w:r>
      <w:r>
        <w:t xml:space="preserve"> S.A., până la limita de 8% din capitalul social, la acelaşi prep. la care au fost vândute </w:t>
      </w:r>
      <w:proofErr w:type="spellStart"/>
      <w:r>
        <w:t>acţiunile</w:t>
      </w:r>
      <w:proofErr w:type="spellEnd"/>
      <w:r>
        <w:t xml:space="preserve"> în cadrul procesului de privatizare, sub sancţiunea unor </w:t>
      </w:r>
      <w:proofErr w:type="spellStart"/>
      <w:r>
        <w:t>penalităţi</w:t>
      </w:r>
      <w:proofErr w:type="spellEnd"/>
      <w:r>
        <w:t xml:space="preserve"> de 1000 lei pe fiecare zi de întârziere de la data pronunţării prezentei decizii şi până la executarea obligaţiei. Dispune darea în debita </w:t>
      </w:r>
      <w:proofErr w:type="spellStart"/>
      <w:r>
        <w:t>recurenţilor</w:t>
      </w:r>
      <w:proofErr w:type="spellEnd"/>
      <w:r>
        <w:t xml:space="preserve"> </w:t>
      </w:r>
      <w:r w:rsidR="00F0041A">
        <w:t>A</w:t>
      </w:r>
      <w:r>
        <w:t xml:space="preserve"> şi alţii, şi </w:t>
      </w:r>
      <w:r w:rsidR="00F0041A">
        <w:t>B</w:t>
      </w:r>
      <w:r>
        <w:t xml:space="preserve"> şi alţii (conform anexei nr. 5 ataşate prezentei) cu suma de 100 lei reprezentând taxă judiciară de timbru. Definitivă. Pronunţată în şedinţă publică, astăzi, </w:t>
      </w:r>
      <w:r w:rsidR="00F0041A">
        <w:t>...</w:t>
      </w:r>
      <w:r>
        <w:t xml:space="preserve"> 2019."</w:t>
      </w:r>
    </w:p>
    <w:p w:rsidR="007511CF" w:rsidRDefault="00BC3015" w14:paraId="3F360783" w14:textId="0750FD0F">
      <w:pPr>
        <w:ind w:firstLine="709"/>
        <w:jc w:val="both"/>
      </w:pPr>
      <w:r>
        <w:t xml:space="preserve">Aşadar, la data de </w:t>
      </w:r>
      <w:r w:rsidR="00F0041A">
        <w:t>...2019</w:t>
      </w:r>
      <w:r>
        <w:t xml:space="preserve">, Guvernul României a fost obligat, printr-o hotărâre definitivă pronunţată de către instanţa de contencios administrativ, să aducă la îndeplinire o </w:t>
      </w:r>
      <w:proofErr w:type="spellStart"/>
      <w:r>
        <w:t>obligaţie</w:t>
      </w:r>
      <w:proofErr w:type="spellEnd"/>
      <w:r>
        <w:t xml:space="preserve"> de a face constând într-un fapt personal.</w:t>
      </w:r>
    </w:p>
    <w:p w:rsidR="007511CF" w:rsidRDefault="00BC3015" w14:paraId="16CAF6E2" w14:textId="77777777">
      <w:pPr>
        <w:ind w:firstLine="709"/>
        <w:jc w:val="both"/>
      </w:pPr>
      <w:r>
        <w:t xml:space="preserve">Reclamanta a mai precizat că debitorul Guvernul României nu a binevoit să execute, de bunăvoie, respectiva </w:t>
      </w:r>
      <w:proofErr w:type="spellStart"/>
      <w:r>
        <w:t>obligaţie</w:t>
      </w:r>
      <w:proofErr w:type="spellEnd"/>
      <w:r>
        <w:t xml:space="preserve"> - nu doar în termenul prevăzut de art. 24 alin. (1] din Legea nr. 554/2004, respectiv în termen de maxim 30 de zile de la momentul pronunţării hotărârii definitive, dar nici până la momentul formulării prezentei </w:t>
      </w:r>
      <w:proofErr w:type="spellStart"/>
      <w:r>
        <w:t>acţiuni</w:t>
      </w:r>
      <w:proofErr w:type="spellEnd"/>
      <w:r>
        <w:t>.</w:t>
      </w:r>
    </w:p>
    <w:p w:rsidR="007511CF" w:rsidRDefault="00BC3015" w14:paraId="036E066F" w14:textId="315FB67A">
      <w:pPr>
        <w:ind w:firstLine="709"/>
        <w:jc w:val="both"/>
      </w:pPr>
      <w:r>
        <w:t xml:space="preserve">În atare context, reclamanta a fost nevoită să promoveze prezenta </w:t>
      </w:r>
      <w:proofErr w:type="spellStart"/>
      <w:r>
        <w:t>acţiune</w:t>
      </w:r>
      <w:proofErr w:type="spellEnd"/>
      <w:r>
        <w:t xml:space="preserve"> întemeiată pe art. 24 alin. (3) din Legea nr. 554/2004, a cărei soluţionare este de competenţa Curţii de Apel </w:t>
      </w:r>
      <w:r w:rsidR="006B69F0">
        <w:t>X</w:t>
      </w:r>
      <w:r>
        <w:t xml:space="preserve"> - Secţia de Contencios Administrativ şi Fiscal, în calitate de instanţă de executare, conform art. 24 alin. (3) raportat la art. 2 alin. (1) lit. </w:t>
      </w:r>
      <w:proofErr w:type="spellStart"/>
      <w:r>
        <w:t>ţ</w:t>
      </w:r>
      <w:proofErr w:type="spellEnd"/>
      <w:r>
        <w:t>) din Legea nr. 554/2004.</w:t>
      </w:r>
    </w:p>
    <w:p w:rsidR="007511CF" w:rsidRDefault="00BC3015" w14:paraId="2EF98AFF" w14:textId="77777777">
      <w:pPr>
        <w:ind w:firstLine="709"/>
        <w:jc w:val="both"/>
      </w:pPr>
      <w:r>
        <w:t>În cele ce urmează, reclamanta va demonstra instanţei de judecată că sunt îndeplinite condiţiile prevăzute de art. 24 alin. [3] din Legea nr. 554/2004 pentru admiterea cererii de chemare în judecată, astfel cum a fost formulată.</w:t>
      </w:r>
    </w:p>
    <w:p w:rsidR="007511CF" w:rsidRDefault="00BC3015" w14:paraId="365614BB" w14:textId="77777777">
      <w:pPr>
        <w:ind w:firstLine="709"/>
        <w:jc w:val="both"/>
      </w:pPr>
      <w:r>
        <w:t xml:space="preserve">Din perspectiva respectării termenului de </w:t>
      </w:r>
      <w:proofErr w:type="spellStart"/>
      <w:r>
        <w:t>prescripţie</w:t>
      </w:r>
      <w:proofErr w:type="spellEnd"/>
      <w:r>
        <w:t xml:space="preserve"> a dreptului de a </w:t>
      </w:r>
      <w:proofErr w:type="spellStart"/>
      <w:r>
        <w:t>obţine</w:t>
      </w:r>
      <w:proofErr w:type="spellEnd"/>
      <w:r>
        <w:t xml:space="preserve"> executarea silită.</w:t>
      </w:r>
    </w:p>
    <w:p w:rsidR="007511CF" w:rsidRDefault="00BC3015" w14:paraId="1F661756" w14:textId="769BC5BA">
      <w:pPr>
        <w:ind w:firstLine="709"/>
        <w:jc w:val="both"/>
      </w:pPr>
      <w:r>
        <w:t xml:space="preserve">Prezenta </w:t>
      </w:r>
      <w:proofErr w:type="spellStart"/>
      <w:r>
        <w:t>acţiune</w:t>
      </w:r>
      <w:proofErr w:type="spellEnd"/>
      <w:r>
        <w:t xml:space="preserve"> a fost formulată în interiorul termenului de </w:t>
      </w:r>
      <w:proofErr w:type="spellStart"/>
      <w:r>
        <w:t>prescripţie</w:t>
      </w:r>
      <w:proofErr w:type="spellEnd"/>
      <w:r>
        <w:t xml:space="preserve"> a dreptului de a </w:t>
      </w:r>
      <w:proofErr w:type="spellStart"/>
      <w:r>
        <w:t>obţine</w:t>
      </w:r>
      <w:proofErr w:type="spellEnd"/>
      <w:r>
        <w:t xml:space="preserve"> executarea silită a obligaţiei din titlul executoriu. A arătat supra că titlul executoriu a cărui punere în executare o solicită este reprezentat de Decizia definitivă a I.C.C.J. nr. </w:t>
      </w:r>
      <w:r w:rsidR="00F0041A">
        <w:t>TE</w:t>
      </w:r>
      <w:r>
        <w:t>/</w:t>
      </w:r>
      <w:r w:rsidR="00F0041A">
        <w:t>...2019</w:t>
      </w:r>
      <w:r>
        <w:t>.</w:t>
      </w:r>
    </w:p>
    <w:p w:rsidR="007511CF" w:rsidRDefault="00BC3015" w14:paraId="2A9A0A12" w14:textId="77777777">
      <w:pPr>
        <w:ind w:firstLine="709"/>
        <w:jc w:val="both"/>
      </w:pPr>
      <w:r>
        <w:t xml:space="preserve">Potrivit art. 24 alin. (1) din Legea nr. 554/2004, „(1) Dacă în urma admiterii acţiunii autoritatea publica este obligată să încheie, să înlocuiască sau să modifice actul administrativ; să elibereze un alt înscris sau să efectueze anumite </w:t>
      </w:r>
      <w:proofErr w:type="spellStart"/>
      <w:r>
        <w:t>operaţiuni</w:t>
      </w:r>
      <w:proofErr w:type="spellEnd"/>
      <w:r>
        <w:t xml:space="preserve"> administrative; executarea hotărârii definitive se face de bunăvoie în termenul prevăzut în cuprinsul acesteia, iar în lipsa unui astfel de termen, în termen de cel mult 30 de zile de la data rămânerii definitive a hotărârii.”</w:t>
      </w:r>
    </w:p>
    <w:p w:rsidR="007511CF" w:rsidRDefault="00BC3015" w14:paraId="7281277B" w14:textId="270CDFF8">
      <w:pPr>
        <w:ind w:firstLine="709"/>
        <w:jc w:val="both"/>
      </w:pPr>
      <w:r>
        <w:lastRenderedPageBreak/>
        <w:t xml:space="preserve">Faţă de lipsa termenului menţionat în cuprinsul titlului executoriu pentru aducerea la îndeplinire a obligaţiei din conţinutul acestuia, rezultă că Guvernul României putea să execute de bunăvoie obligaţia stabilită în sarcina acestuia până în data de 10.06.2019, inclusiv (termen calculat pe zile libere începând cu data pronunţării hotărârii care constituie titlul executoriu, respectiv </w:t>
      </w:r>
      <w:r w:rsidR="00F0041A">
        <w:t>...2019</w:t>
      </w:r>
      <w:r>
        <w:t xml:space="preserve">). Ca atare, începând cu 11.06.2019 a început să curgă şi termenul de </w:t>
      </w:r>
      <w:proofErr w:type="spellStart"/>
      <w:r>
        <w:t>prescripţie</w:t>
      </w:r>
      <w:proofErr w:type="spellEnd"/>
      <w:r>
        <w:t xml:space="preserve"> a dreptului de a </w:t>
      </w:r>
      <w:proofErr w:type="spellStart"/>
      <w:r>
        <w:t>obţine</w:t>
      </w:r>
      <w:proofErr w:type="spellEnd"/>
      <w:r>
        <w:t xml:space="preserve"> executarea silită a obligaţiei prevăzute în titlul executoriu care, potrivit art. 706 alin. (1) din Noul Cod de procedură civilă, este de 3 ani.</w:t>
      </w:r>
    </w:p>
    <w:p w:rsidR="007511CF" w:rsidRDefault="00BC3015" w14:paraId="5FD49CCE" w14:textId="77777777">
      <w:pPr>
        <w:ind w:firstLine="709"/>
        <w:jc w:val="both"/>
      </w:pPr>
      <w:r>
        <w:t xml:space="preserve">În aceste condiţii, având în vedere data formulării prezentei </w:t>
      </w:r>
      <w:proofErr w:type="spellStart"/>
      <w:r>
        <w:t>acţiuni</w:t>
      </w:r>
      <w:proofErr w:type="spellEnd"/>
      <w:r>
        <w:t xml:space="preserve">, rezultă că este respectat termenul de </w:t>
      </w:r>
      <w:proofErr w:type="spellStart"/>
      <w:r>
        <w:t>prescripţie</w:t>
      </w:r>
      <w:proofErr w:type="spellEnd"/>
      <w:r>
        <w:t xml:space="preserve"> a dreptului de a </w:t>
      </w:r>
      <w:proofErr w:type="spellStart"/>
      <w:r>
        <w:t>obţine</w:t>
      </w:r>
      <w:proofErr w:type="spellEnd"/>
      <w:r>
        <w:t xml:space="preserve"> executarea silită.</w:t>
      </w:r>
    </w:p>
    <w:p w:rsidR="007511CF" w:rsidRDefault="00BC3015" w14:paraId="7A90863D" w14:textId="6C8435D8">
      <w:pPr>
        <w:ind w:firstLine="709"/>
        <w:jc w:val="both"/>
      </w:pPr>
      <w:r>
        <w:t xml:space="preserve">Din perspectiva calităţii procesuale în prezenta cauză, reclamanta a precizat că, potrivit înscrisurilor justificative anexate prezentei </w:t>
      </w:r>
      <w:proofErr w:type="spellStart"/>
      <w:r>
        <w:t>acţiuni</w:t>
      </w:r>
      <w:proofErr w:type="spellEnd"/>
      <w:r>
        <w:t xml:space="preserve"> (Anexa nr. 1), rezultă că a avut calitatea de reclamantă, respectiv de recurentă-reclamantă în cadrul dosarului nr. </w:t>
      </w:r>
      <w:r w:rsidR="00F0041A">
        <w:t>.../.../2015</w:t>
      </w:r>
      <w:r>
        <w:t>, iar Guvernul României a avut calitatea de pârât, respectiv de intimat-pârât în respectivul dosar.</w:t>
      </w:r>
    </w:p>
    <w:p w:rsidR="007511CF" w:rsidRDefault="00BC3015" w14:paraId="157AD896" w14:textId="0E1D36E9">
      <w:pPr>
        <w:ind w:firstLine="709"/>
        <w:jc w:val="both"/>
      </w:pPr>
      <w:r>
        <w:t xml:space="preserve">Ca atare, în raport de </w:t>
      </w:r>
      <w:proofErr w:type="spellStart"/>
      <w:r>
        <w:t>calităţile</w:t>
      </w:r>
      <w:proofErr w:type="spellEnd"/>
      <w:r>
        <w:t xml:space="preserve"> procesuale avute în cadrul dosarului nr. </w:t>
      </w:r>
      <w:r w:rsidR="00F0041A">
        <w:t>.../.../2015</w:t>
      </w:r>
      <w:r>
        <w:t xml:space="preserve">, Guvernul României este debitor al obligaţiei stabilite prin Decizia definitivă a Î.C.C.J. nr. </w:t>
      </w:r>
      <w:r w:rsidR="00F0041A">
        <w:t>TE</w:t>
      </w:r>
      <w:r>
        <w:t>/</w:t>
      </w:r>
      <w:r w:rsidR="00F0041A">
        <w:t>...2019</w:t>
      </w:r>
      <w:r>
        <w:t>, iar reclamanta are calitatea de creditor.</w:t>
      </w:r>
    </w:p>
    <w:p w:rsidR="007511CF" w:rsidRDefault="00BC3015" w14:paraId="24D3A0E0" w14:textId="77777777">
      <w:pPr>
        <w:ind w:firstLine="709"/>
        <w:jc w:val="both"/>
      </w:pPr>
      <w:r>
        <w:t xml:space="preserve">În ceea ce priveşte calitatea procesuală pasivă a Prim-Ministrului, aceasta este justificată de dispoziţiile art. 24 alin. (3) din Legea nr. 554/2004, care atribuie în mod expres această calitate conducătorului </w:t>
      </w:r>
      <w:proofErr w:type="spellStart"/>
      <w:r>
        <w:t>autorităţii</w:t>
      </w:r>
      <w:proofErr w:type="spellEnd"/>
      <w:r>
        <w:t xml:space="preserve"> pârâte în raport de solicitarea de aplicare a amenzii de 20% din salariul minim brut pe economie calculată pe zi de întârziere.</w:t>
      </w:r>
    </w:p>
    <w:p w:rsidR="007511CF" w:rsidRDefault="00BC3015" w14:paraId="65CF758F" w14:textId="77777777">
      <w:pPr>
        <w:ind w:firstLine="709"/>
        <w:jc w:val="both"/>
      </w:pPr>
      <w:r>
        <w:t>Potrivit art. 28 alin. (1) din O.U.G. nr. 57/2019 privind Codul Administrativ, „(1) Prim- ministrul conduce Guvernul şi coordonează activitatea membrilor acestuia, cu respectarea atribuţiilor pe care aceştia le exercită."</w:t>
      </w:r>
    </w:p>
    <w:p w:rsidR="007511CF" w:rsidRDefault="00BC3015" w14:paraId="62DDD407" w14:textId="77777777">
      <w:pPr>
        <w:ind w:firstLine="709"/>
        <w:jc w:val="both"/>
      </w:pPr>
      <w:r>
        <w:t>Aşadar, au calitate procesuală pasivă în prezenta cauză atât Guvernul României, în calitate de debitor, cât şi Prim-Ministrul, în calitate de conducător al Guvernului.</w:t>
      </w:r>
    </w:p>
    <w:p w:rsidR="007511CF" w:rsidRDefault="00BC3015" w14:paraId="731BEBA7" w14:textId="77777777">
      <w:pPr>
        <w:ind w:firstLine="709"/>
        <w:jc w:val="both"/>
      </w:pPr>
      <w:r>
        <w:t>Din perspectiva neexecutării, culpabile, de către debitorul Guvernul României a obligaţiei stabilite prin titlul executoriu.</w:t>
      </w:r>
    </w:p>
    <w:p w:rsidR="007511CF" w:rsidRDefault="00BC3015" w14:paraId="112C6114" w14:textId="645B4FE9">
      <w:pPr>
        <w:ind w:firstLine="709"/>
        <w:jc w:val="both"/>
      </w:pPr>
      <w:r>
        <w:t xml:space="preserve">Conform art. 24 alin. (1) din Legea nr. 554/2004, Guvernul României avea obligaţia să execute Decizia Î.C.C.J. nr. </w:t>
      </w:r>
      <w:r w:rsidR="00F0041A">
        <w:t>TE</w:t>
      </w:r>
      <w:r>
        <w:t>/</w:t>
      </w:r>
      <w:r w:rsidR="00F0041A">
        <w:t>...2019</w:t>
      </w:r>
      <w:r>
        <w:t xml:space="preserve"> în termen de 30 de zile de la data pronunţării acesteia. După acest moment, autoritatea publică este considerată în culpă pentru neexecutare şi, ca atare, susceptibilă de obligare Ia </w:t>
      </w:r>
      <w:proofErr w:type="spellStart"/>
      <w:r>
        <w:t>penalităţi</w:t>
      </w:r>
      <w:proofErr w:type="spellEnd"/>
      <w:r>
        <w:t xml:space="preserve">, iar conducătorul </w:t>
      </w:r>
      <w:proofErr w:type="spellStart"/>
      <w:r>
        <w:t>autorităţii</w:t>
      </w:r>
      <w:proofErr w:type="spellEnd"/>
      <w:r>
        <w:t>, susceptibil de aplicare a unei amenzi.</w:t>
      </w:r>
    </w:p>
    <w:p w:rsidR="007511CF" w:rsidRDefault="00BC3015" w14:paraId="6E94F608" w14:textId="4C2BB3FB">
      <w:pPr>
        <w:ind w:firstLine="709"/>
        <w:jc w:val="both"/>
      </w:pPr>
      <w:r>
        <w:t xml:space="preserve">Din această perspectivă, a solicitat instanţei să constate că, fără nicio justificare, Guvernul României nu a adus la îndeplinire obligaţia de a emite respectiva Hotărâre de Guvern pentru punerea în aplicare a dispoziţiilor art. 9 din Anexa 1 a O.U.G. nr. </w:t>
      </w:r>
      <w:r w:rsidR="00F0041A">
        <w:t>.../1997</w:t>
      </w:r>
      <w:r>
        <w:t xml:space="preserve">, astfel cum a fost modificat prin O.G. nr. </w:t>
      </w:r>
      <w:r w:rsidR="00F0041A">
        <w:t>.../2023</w:t>
      </w:r>
      <w:r>
        <w:t xml:space="preserve"> - nu doar în termenul de 30 de zile anterior menţionat, dar nici până la momentul formulării cererii şi nici nu şi-a manifestat vreodată </w:t>
      </w:r>
      <w:proofErr w:type="spellStart"/>
      <w:r>
        <w:t>intenţia</w:t>
      </w:r>
      <w:proofErr w:type="spellEnd"/>
      <w:r>
        <w:t xml:space="preserve"> de a </w:t>
      </w:r>
      <w:proofErr w:type="spellStart"/>
      <w:r>
        <w:t>acţiona</w:t>
      </w:r>
      <w:proofErr w:type="spellEnd"/>
      <w:r>
        <w:t xml:space="preserve"> în acest sens pe toată această perioadă.</w:t>
      </w:r>
    </w:p>
    <w:p w:rsidR="007511CF" w:rsidRDefault="00BC3015" w14:paraId="63AF92D4" w14:textId="7D881874">
      <w:pPr>
        <w:ind w:firstLine="709"/>
        <w:jc w:val="both"/>
      </w:pPr>
      <w:r>
        <w:t xml:space="preserve">Acestea sunt argumentele pentru care reclamanta a solicitat, distinct de acordarea </w:t>
      </w:r>
      <w:proofErr w:type="spellStart"/>
      <w:r>
        <w:t>penalităţilor</w:t>
      </w:r>
      <w:proofErr w:type="spellEnd"/>
      <w:r>
        <w:t xml:space="preserve"> şi aplicarea amenzii, şi obligarea pârâtului Guvernului României să execute obligaţia stabilită prin titlul executoriu reprezentat de Decizia nr. </w:t>
      </w:r>
      <w:r w:rsidR="00F0041A">
        <w:t>TE</w:t>
      </w:r>
      <w:r>
        <w:t>/</w:t>
      </w:r>
      <w:r w:rsidR="00F0041A">
        <w:t>...2019</w:t>
      </w:r>
      <w:r>
        <w:t xml:space="preserve"> pronunţată de către Înalta Curte de Casaţie şi Justiţie - Secţia de Contencios Administrativ şi Fiscal în dosarul nr. </w:t>
      </w:r>
      <w:r w:rsidR="00F0041A">
        <w:t>.../.../2015</w:t>
      </w:r>
      <w:r>
        <w:t>.</w:t>
      </w:r>
    </w:p>
    <w:p w:rsidR="007511CF" w:rsidRDefault="00BC3015" w14:paraId="61A0CE04" w14:textId="77777777">
      <w:pPr>
        <w:ind w:firstLine="709"/>
        <w:jc w:val="both"/>
      </w:pPr>
      <w:r>
        <w:t xml:space="preserve">Din perspectiva </w:t>
      </w:r>
      <w:proofErr w:type="spellStart"/>
      <w:r>
        <w:t>admisibilităţii</w:t>
      </w:r>
      <w:proofErr w:type="spellEnd"/>
      <w:r>
        <w:t xml:space="preserve"> prezentei </w:t>
      </w:r>
      <w:proofErr w:type="spellStart"/>
      <w:r>
        <w:t>acţiuni</w:t>
      </w:r>
      <w:proofErr w:type="spellEnd"/>
      <w:r>
        <w:t>, potrivit art. 22 din Legea nr. 554/2004, „Hotărârile judecătoreşti definitive pronunţate potrivit prezentei legi sunt titluri executorii."</w:t>
      </w:r>
    </w:p>
    <w:p w:rsidR="007511CF" w:rsidRDefault="00BC3015" w14:paraId="710C6B15" w14:textId="77777777">
      <w:pPr>
        <w:ind w:firstLine="709"/>
        <w:jc w:val="both"/>
      </w:pPr>
      <w:r>
        <w:t xml:space="preserve">De asemenea, art. 24 alin. (2) din acelaşi act normativ prevede că: „În cazul în care debitorul nu execută de bunăvoie obligaţia sa, aceasta se duce la îndeplinire prin executare silită, parcurgându-se procedura prevăzută de prezenta lege." În ceea ce priveşte prezenta cauză, deoarece suntem în prezenţa unui titlu executoriu reprezentat de o decizie definitivă pronunţată în temeiul Legii nr. 554/2004, ce </w:t>
      </w:r>
      <w:proofErr w:type="spellStart"/>
      <w:r>
        <w:t>conţine</w:t>
      </w:r>
      <w:proofErr w:type="spellEnd"/>
      <w:r>
        <w:t xml:space="preserve"> o </w:t>
      </w:r>
      <w:proofErr w:type="spellStart"/>
      <w:r>
        <w:t>obligaţie</w:t>
      </w:r>
      <w:proofErr w:type="spellEnd"/>
      <w:r>
        <w:t xml:space="preserve"> care nu a fost adusă la îndeplinire de </w:t>
      </w:r>
      <w:r>
        <w:lastRenderedPageBreak/>
        <w:t>bunăvoie, rezultă că procedura de executare silită urmează a se realiza prin procedura specială reglementată la art. 24 din Legea nr. 554/2004.</w:t>
      </w:r>
    </w:p>
    <w:p w:rsidR="007511CF" w:rsidRDefault="00BC3015" w14:paraId="0474F999" w14:textId="36773449">
      <w:pPr>
        <w:ind w:firstLine="709"/>
        <w:jc w:val="both"/>
      </w:pPr>
      <w:r>
        <w:t xml:space="preserve">Întrucât Guvernul României nu a adus la îndeplinire obligaţia stabilită prin titlul executoriu constând în Decizia Î.C.C.J. nr. </w:t>
      </w:r>
      <w:r w:rsidR="00F0041A">
        <w:t>TE</w:t>
      </w:r>
      <w:r>
        <w:t>/</w:t>
      </w:r>
      <w:r w:rsidR="00F0041A">
        <w:t>...2019</w:t>
      </w:r>
      <w:r>
        <w:t xml:space="preserve"> nici măcar până la formularea prezentei, reclamanta a fost nevoită să demareze procedura de executare silită. Drept urmare, prezenta </w:t>
      </w:r>
      <w:proofErr w:type="spellStart"/>
      <w:r>
        <w:t>acţiune</w:t>
      </w:r>
      <w:proofErr w:type="spellEnd"/>
      <w:r>
        <w:t xml:space="preserve"> este întemeiată pe art. 24 alin. (3) din Legea nr. 554/2004, reprezentând prima etapă aferentă punerii în executare a titlului executoriu.</w:t>
      </w:r>
    </w:p>
    <w:p w:rsidR="007511CF" w:rsidRDefault="00BC3015" w14:paraId="16980487" w14:textId="77777777">
      <w:pPr>
        <w:ind w:firstLine="709"/>
        <w:jc w:val="both"/>
      </w:pPr>
      <w:r>
        <w:t xml:space="preserve">Prin prezenta </w:t>
      </w:r>
      <w:proofErr w:type="spellStart"/>
      <w:r>
        <w:t>acţiune</w:t>
      </w:r>
      <w:proofErr w:type="spellEnd"/>
      <w:r>
        <w:t xml:space="preserve">, reclamanta a înţeles să se prevaleze de prima etapă obligatorie pentru executarea silită în materia contenciosului, sens în care solicit instanţei de executare aplicarea amenzii, stabilirea </w:t>
      </w:r>
      <w:proofErr w:type="spellStart"/>
      <w:r>
        <w:t>penalităţilor</w:t>
      </w:r>
      <w:proofErr w:type="spellEnd"/>
      <w:r>
        <w:t xml:space="preserve"> şi a perioadei aferente acordării acestora, având în vedere că autoritatea Publică (Guvernul României) a fost obligată să emită un act de competenţa exclusivă a acesteia, conduită care nu a fost îndeplinită.</w:t>
      </w:r>
    </w:p>
    <w:p w:rsidR="007511CF" w:rsidRDefault="00BC3015" w14:paraId="60F26D62" w14:textId="77777777">
      <w:pPr>
        <w:ind w:firstLine="709"/>
        <w:jc w:val="both"/>
      </w:pPr>
      <w:r>
        <w:t xml:space="preserve">Din perspectiva valorii </w:t>
      </w:r>
      <w:proofErr w:type="spellStart"/>
      <w:r>
        <w:t>penalităţilor</w:t>
      </w:r>
      <w:proofErr w:type="spellEnd"/>
      <w:r>
        <w:t xml:space="preserve"> ce urmează a fi acordate pentru fiecare zi de întârziere, conform tezei finale a art. 24 alin. (3) din Legea nr. 554/2004, dacă debitorul nu execută, în mod culpabil, obligaţia - în termenul prevăzut în hotărârea judecătorească ori, în lipsa precizării unui astfel de termen, în cel mult 30 de zile de la rămânerea definitivă a hotărârii - instanţa de executare va acorda </w:t>
      </w:r>
      <w:proofErr w:type="spellStart"/>
      <w:r>
        <w:t>penalităţi</w:t>
      </w:r>
      <w:proofErr w:type="spellEnd"/>
      <w:r>
        <w:t xml:space="preserve"> reclamantului, în condiţiile art. 906 NCPC.</w:t>
      </w:r>
    </w:p>
    <w:p w:rsidR="007511CF" w:rsidRDefault="00BC3015" w14:paraId="4F5B273C" w14:textId="77777777">
      <w:pPr>
        <w:ind w:firstLine="709"/>
        <w:jc w:val="both"/>
      </w:pPr>
      <w:r>
        <w:t>Referitor la art. 906 NCPC, relevante în prezenta cauză sunt prevederile alin. 2 ale acestui articol, care prevăd după cum urmează: „(2) Când obligaţia nu este evaluabilă în bani instanţa sesizată de creditor îl poate obliga pe debitor prin încheiere definitivă dată cu citarea părţilor, să plătească în favoarea creditorului o penalitate de la 100 lei la 1.000 lei, stabilita pe zi de întârziere, până la executarea oblig apei prevăzute în titlul executoriu.”</w:t>
      </w:r>
    </w:p>
    <w:p w:rsidR="007511CF" w:rsidRDefault="00BC3015" w14:paraId="76FD1271" w14:textId="77777777">
      <w:pPr>
        <w:ind w:firstLine="709"/>
        <w:jc w:val="both"/>
      </w:pPr>
      <w:r>
        <w:t xml:space="preserve">Din perspectiva naturii juridice a </w:t>
      </w:r>
      <w:proofErr w:type="spellStart"/>
      <w:r>
        <w:t>penalităţilor</w:t>
      </w:r>
      <w:proofErr w:type="spellEnd"/>
      <w:r>
        <w:t xml:space="preserve">, Î.C.C.J. a stabilit, prin Decizia nr. 16/2017 privind pronunţarea unei hotărâri prealabile pentru dezlegarea unei chestiuni de drept, că „55. Natura juridică a </w:t>
      </w:r>
      <w:proofErr w:type="spellStart"/>
      <w:r>
        <w:t>penalităţilor</w:t>
      </w:r>
      <w:proofErr w:type="spellEnd"/>
      <w:r>
        <w:t xml:space="preserve"> este aceea de mijloc juridic de constrângere indirectă pentru asigurarea executării în natură a obligaţiilor, acestea putându-se acorda independent de existenţa unui prejudiciu.” În cadrul aceleiaşi decizii, Î.C.C.J a mai reţinut şi că „56. </w:t>
      </w:r>
      <w:proofErr w:type="spellStart"/>
      <w:r>
        <w:t>Penalităţile</w:t>
      </w:r>
      <w:proofErr w:type="spellEnd"/>
      <w:r>
        <w:t xml:space="preserve"> nu se identifică cu daunele-interese compensatorii sau moratorii, fiind distincte de acestea prin finalitatea lor juridică, de </w:t>
      </w:r>
      <w:proofErr w:type="spellStart"/>
      <w:r>
        <w:t>sancţiune</w:t>
      </w:r>
      <w:proofErr w:type="spellEnd"/>
      <w:r>
        <w:t xml:space="preserve"> de drept procesual civil aplicată de instanţa de executare debitorului pentru a-l constrânge să execute o </w:t>
      </w:r>
      <w:proofErr w:type="spellStart"/>
      <w:r>
        <w:t>obligaţie</w:t>
      </w:r>
      <w:proofErr w:type="spellEnd"/>
      <w:r>
        <w:t xml:space="preserve"> de a face sau a nu face ce implică un fapt personal, menită să înfrângă rezistenţa debitorului şi care constă în obligarea acestuia la plata unei sume de bani în favoarea creditorului, pe zi de întârziere, fie într-o suma fixă, fie într-un anumit procent, atunci când obligaţia are un obiect evaluabil în bani, până la executarea obligaţiei prevăzute în titlul executoriu.</w:t>
      </w:r>
    </w:p>
    <w:p w:rsidR="007511CF" w:rsidRDefault="00BC3015" w14:paraId="65B97D99" w14:textId="77777777">
      <w:pPr>
        <w:ind w:firstLine="709"/>
        <w:jc w:val="both"/>
      </w:pPr>
      <w:r>
        <w:t xml:space="preserve">Prin capătul de cerere nr. 2 al prezentei </w:t>
      </w:r>
      <w:proofErr w:type="spellStart"/>
      <w:r>
        <w:t>acţiuni</w:t>
      </w:r>
      <w:proofErr w:type="spellEnd"/>
      <w:r>
        <w:t xml:space="preserve">, reclamanta a solicitat instanţei de judecată să dispună acordarea de </w:t>
      </w:r>
      <w:proofErr w:type="spellStart"/>
      <w:r>
        <w:t>penalităţi</w:t>
      </w:r>
      <w:proofErr w:type="spellEnd"/>
      <w:r>
        <w:t>, în favoarea reclamantei, pentru neexecutarea culpabilă a obligaţiei Guvernului, în cuantum de 1000 lei pe zi de întârziere.</w:t>
      </w:r>
    </w:p>
    <w:p w:rsidR="007511CF" w:rsidRDefault="00BC3015" w14:paraId="18143CDD" w14:textId="4358B117">
      <w:pPr>
        <w:ind w:firstLine="709"/>
        <w:jc w:val="both"/>
      </w:pPr>
      <w:r>
        <w:t xml:space="preserve">În justificarea acestui cuantum, reclamanta a solicitat instanţei să aibă în vedere că prin art. V din O.G. nr. </w:t>
      </w:r>
      <w:r w:rsidR="00F0041A">
        <w:t>.../2023</w:t>
      </w:r>
      <w:r>
        <w:t xml:space="preserve"> a fost modificată O.U.G. nr. </w:t>
      </w:r>
      <w:r w:rsidR="00F0041A">
        <w:t>.../1997</w:t>
      </w:r>
      <w:r>
        <w:t xml:space="preserve"> în sensul în care, la art. 9 din Anexa nr. 1 la O.U.G. nr. </w:t>
      </w:r>
      <w:r w:rsidR="00F0041A">
        <w:t>.../1997</w:t>
      </w:r>
      <w:r>
        <w:t xml:space="preserve"> s-a prevăzut după cum urmează:</w:t>
      </w:r>
    </w:p>
    <w:p w:rsidR="007511CF" w:rsidRDefault="00BC3015" w14:paraId="5B6F9B70" w14:textId="51BB360B">
      <w:pPr>
        <w:ind w:firstLine="709"/>
        <w:jc w:val="both"/>
      </w:pPr>
      <w:r>
        <w:t>„</w:t>
      </w:r>
      <w:proofErr w:type="spellStart"/>
      <w:r>
        <w:t>Salariaţii</w:t>
      </w:r>
      <w:proofErr w:type="spellEnd"/>
      <w:r>
        <w:t xml:space="preserve"> </w:t>
      </w:r>
      <w:proofErr w:type="spellStart"/>
      <w:r>
        <w:t>Societăţii</w:t>
      </w:r>
      <w:proofErr w:type="spellEnd"/>
      <w:r>
        <w:t xml:space="preserve"> Naţionale a </w:t>
      </w:r>
      <w:r w:rsidR="00DA7027">
        <w:t>...</w:t>
      </w:r>
      <w:r>
        <w:t xml:space="preserve"> «</w:t>
      </w:r>
      <w:r w:rsidR="00DA7027">
        <w:t>W</w:t>
      </w:r>
      <w:r>
        <w:t xml:space="preserve">» - S.A. </w:t>
      </w:r>
      <w:r w:rsidR="006B69F0">
        <w:t>X</w:t>
      </w:r>
      <w:r>
        <w:t xml:space="preserve"> au dreptul să </w:t>
      </w:r>
      <w:proofErr w:type="spellStart"/>
      <w:r>
        <w:t>achiziţioneze</w:t>
      </w:r>
      <w:proofErr w:type="spellEnd"/>
      <w:r>
        <w:t xml:space="preserve"> </w:t>
      </w:r>
      <w:proofErr w:type="spellStart"/>
      <w:r>
        <w:t>acţiuni</w:t>
      </w:r>
      <w:proofErr w:type="spellEnd"/>
      <w:r>
        <w:t xml:space="preserve"> ale </w:t>
      </w:r>
      <w:proofErr w:type="spellStart"/>
      <w:r>
        <w:t>societăţii</w:t>
      </w:r>
      <w:proofErr w:type="spellEnd"/>
      <w:r>
        <w:t xml:space="preserve"> până la limita de 8% din capitalul social, la acelaşi </w:t>
      </w:r>
      <w:proofErr w:type="spellStart"/>
      <w:r>
        <w:t>preţ</w:t>
      </w:r>
      <w:proofErr w:type="spellEnd"/>
      <w:r>
        <w:t xml:space="preserve"> cu care se vor vinde </w:t>
      </w:r>
      <w:proofErr w:type="spellStart"/>
      <w:r>
        <w:t>acţiunile</w:t>
      </w:r>
      <w:proofErr w:type="spellEnd"/>
      <w:r>
        <w:t xml:space="preserve"> în cadrul procesului de privatizare. Cota procentuală ce urmează a fi </w:t>
      </w:r>
      <w:proofErr w:type="spellStart"/>
      <w:r>
        <w:t>achiziţionată</w:t>
      </w:r>
      <w:proofErr w:type="spellEnd"/>
      <w:r>
        <w:t xml:space="preserve"> de </w:t>
      </w:r>
      <w:proofErr w:type="spellStart"/>
      <w:r>
        <w:t>salariaţi</w:t>
      </w:r>
      <w:proofErr w:type="spellEnd"/>
      <w:r>
        <w:t xml:space="preserve"> şi momentele la care se va realiza </w:t>
      </w:r>
      <w:proofErr w:type="spellStart"/>
      <w:r>
        <w:t>achiziţionarea</w:t>
      </w:r>
      <w:proofErr w:type="spellEnd"/>
      <w:r>
        <w:t xml:space="preserve"> </w:t>
      </w:r>
      <w:proofErr w:type="spellStart"/>
      <w:r>
        <w:t>acţiunilor</w:t>
      </w:r>
      <w:proofErr w:type="spellEnd"/>
      <w:r>
        <w:t xml:space="preserve"> de către aceştia vor fi stabilite prin hotărâre a Guvernului."</w:t>
      </w:r>
    </w:p>
    <w:p w:rsidR="007511CF" w:rsidRDefault="00BC3015" w14:paraId="63AAF785" w14:textId="4C0696B2">
      <w:pPr>
        <w:ind w:firstLine="709"/>
        <w:jc w:val="both"/>
      </w:pPr>
      <w:r>
        <w:t xml:space="preserve">Reclamanta a precizat că O.G. nr. </w:t>
      </w:r>
      <w:r w:rsidR="00F0041A">
        <w:t>.../2023</w:t>
      </w:r>
      <w:r>
        <w:t xml:space="preserve"> a intrat în vigoare la data de 26.08.2003, fiind publicată în Monitorul Oficial al României nr. </w:t>
      </w:r>
      <w:r w:rsidR="00DA7027">
        <w:t>...</w:t>
      </w:r>
      <w:r>
        <w:t>/26.08.2003. Aşadar, din 26.08.2003 şi până la momentul pronunţării titlului executoriu prin care Guvernul a fost obligat să emită respectiva Hotărâre de Guvern, au trecut aproximativ 16 ani.</w:t>
      </w:r>
    </w:p>
    <w:p w:rsidR="007511CF" w:rsidRDefault="00BC3015" w14:paraId="30E68F5F" w14:textId="6F2E6C44">
      <w:pPr>
        <w:ind w:firstLine="709"/>
        <w:jc w:val="both"/>
      </w:pPr>
      <w:r>
        <w:lastRenderedPageBreak/>
        <w:t xml:space="preserve">De asemenea, deşi există Hotărârea definitivă nr. </w:t>
      </w:r>
      <w:r w:rsidR="00F0041A">
        <w:t>TE</w:t>
      </w:r>
      <w:r>
        <w:t xml:space="preserve">/2019 - prin care Î.C.C.J a stabilit că suntem în prezenţa unui „exces de putere” a Guvernului şi că acesta trebuie să emită respectiva hotărâre pentru că, în caz contrar, am fi în ipoteza unui drept prevăzut de lege căruia i-ar corespunde o </w:t>
      </w:r>
      <w:proofErr w:type="spellStart"/>
      <w:r>
        <w:t>obligaţie</w:t>
      </w:r>
      <w:proofErr w:type="spellEnd"/>
      <w:r>
        <w:t xml:space="preserve"> fără conţinut - Guvernul României ignoră cu </w:t>
      </w:r>
      <w:proofErr w:type="spellStart"/>
      <w:r>
        <w:t>desăvârşire</w:t>
      </w:r>
      <w:proofErr w:type="spellEnd"/>
      <w:r>
        <w:t xml:space="preserve"> actul de justiţie înfăptuit de către instanţa de judecată.</w:t>
      </w:r>
    </w:p>
    <w:p w:rsidR="007511CF" w:rsidRDefault="00BC3015" w14:paraId="1816F220" w14:textId="0B3576EB">
      <w:pPr>
        <w:ind w:firstLine="709"/>
        <w:jc w:val="both"/>
      </w:pPr>
      <w:r>
        <w:t xml:space="preserve">Totodată, neconformarea Guvernului la textul de lege şi, mai ales, la Decizia Î.C.C.J. nr. </w:t>
      </w:r>
      <w:r w:rsidR="00F0041A">
        <w:t>TE</w:t>
      </w:r>
      <w:r>
        <w:t>/</w:t>
      </w:r>
      <w:r w:rsidR="00F0041A">
        <w:t>...2019</w:t>
      </w:r>
      <w:r>
        <w:t xml:space="preserve"> a creat atât în rândul reclamantei, dar şi a altor persoane aflate în aceeaşi categorie, o stare de lipsă de </w:t>
      </w:r>
      <w:proofErr w:type="spellStart"/>
      <w:r>
        <w:t>putinţă</w:t>
      </w:r>
      <w:proofErr w:type="spellEnd"/>
      <w:r>
        <w:t xml:space="preserve"> faţă de </w:t>
      </w:r>
      <w:proofErr w:type="spellStart"/>
      <w:r>
        <w:t>poziţia</w:t>
      </w:r>
      <w:proofErr w:type="spellEnd"/>
      <w:r>
        <w:t xml:space="preserve"> superioară a acestei </w:t>
      </w:r>
      <w:proofErr w:type="spellStart"/>
      <w:r>
        <w:t>autorităţi</w:t>
      </w:r>
      <w:proofErr w:type="spellEnd"/>
      <w:r>
        <w:t xml:space="preserve"> publice şi o neîncredere în ceea ce priveşte aplicarea concretă a dispoziţiilor legale prin care li s-au recunoscut drepturi.</w:t>
      </w:r>
    </w:p>
    <w:p w:rsidR="007511CF" w:rsidRDefault="00BC3015" w14:paraId="43537B75" w14:textId="3353FA95">
      <w:pPr>
        <w:ind w:firstLine="709"/>
        <w:jc w:val="both"/>
      </w:pPr>
      <w:r>
        <w:t xml:space="preserve">Faţă de atitudinea Guvernului care refuză să respecte atât dispoziţiile legale, dar şi o hotărâre judecătorească definitivă, se poate conchide că reprezintă utopie drepturile ce i s-au acordat de către legiuitor, în considerarea calităţii de fost salariat al </w:t>
      </w:r>
      <w:r w:rsidR="00DA7027">
        <w:t>W</w:t>
      </w:r>
      <w:r>
        <w:t xml:space="preserve"> S.A.</w:t>
      </w:r>
    </w:p>
    <w:p w:rsidR="007511CF" w:rsidRDefault="00BC3015" w14:paraId="74B41C6E" w14:textId="66636A45">
      <w:pPr>
        <w:ind w:firstLine="709"/>
        <w:jc w:val="both"/>
      </w:pPr>
      <w:r>
        <w:t xml:space="preserve">Reclamanta a mai subliniat şi că, prin Decizia Î.C.C.J. nr. </w:t>
      </w:r>
      <w:r w:rsidR="00F0041A">
        <w:t>TE</w:t>
      </w:r>
      <w:r>
        <w:t>/</w:t>
      </w:r>
      <w:r w:rsidR="00F0041A">
        <w:t>...2019</w:t>
      </w:r>
      <w:r>
        <w:t xml:space="preserve">, instanţa de contencios a obligat Guvernul la emiterea respectivei Hotărâri de Guvern, sub sancţiunea plăţii unor </w:t>
      </w:r>
      <w:proofErr w:type="spellStart"/>
      <w:r>
        <w:t>penalităţi</w:t>
      </w:r>
      <w:proofErr w:type="spellEnd"/>
      <w:r>
        <w:t xml:space="preserve"> de 1000 lei pe fiecare zi de întârziere de la data pronunţării şi până la executarea obligaţiei. Aceste </w:t>
      </w:r>
      <w:proofErr w:type="spellStart"/>
      <w:r>
        <w:t>penalităţi</w:t>
      </w:r>
      <w:proofErr w:type="spellEnd"/>
      <w:r>
        <w:t xml:space="preserve"> au fost acordate în considerarea perioadei foarte lungi de timp în care Guvernul a stat în pasivitate şi nu a emis respectiva hotărâre.</w:t>
      </w:r>
    </w:p>
    <w:p w:rsidR="007511CF" w:rsidRDefault="00BC3015" w14:paraId="3CB39B80" w14:textId="77777777">
      <w:pPr>
        <w:ind w:firstLine="709"/>
        <w:jc w:val="both"/>
      </w:pPr>
      <w:r>
        <w:t xml:space="preserve">Însă, având în vedere că respectiva </w:t>
      </w:r>
      <w:proofErr w:type="spellStart"/>
      <w:r>
        <w:t>dispoziţie</w:t>
      </w:r>
      <w:proofErr w:type="spellEnd"/>
      <w:r>
        <w:t xml:space="preserve"> din titlul executoriu, prin care s-au stabilit </w:t>
      </w:r>
      <w:proofErr w:type="spellStart"/>
      <w:r>
        <w:t>penalităţile</w:t>
      </w:r>
      <w:proofErr w:type="spellEnd"/>
      <w:r>
        <w:t xml:space="preserve"> conform art. 18 alin. (5) din Legea nr. 554/2004, nu poate fi pusă în executare decât după parcurgerea procedurii reglementate de art. 24 din Legea nr. 554/2004, reclamanta consideră că este întemeiată solicitarea sa de acordare de </w:t>
      </w:r>
      <w:proofErr w:type="spellStart"/>
      <w:r>
        <w:t>penalităţi</w:t>
      </w:r>
      <w:proofErr w:type="spellEnd"/>
      <w:r>
        <w:t xml:space="preserve">, de 1000 lei pentru fiecare zi de întârziere până la executarea obligaţiei, fiind în prezenţa unei puteri de lucru judecat din perspectiva cuantumului acestor </w:t>
      </w:r>
      <w:proofErr w:type="spellStart"/>
      <w:r>
        <w:t>penalităţi</w:t>
      </w:r>
      <w:proofErr w:type="spellEnd"/>
      <w:r>
        <w:t>.</w:t>
      </w:r>
    </w:p>
    <w:p w:rsidR="007511CF" w:rsidRDefault="00BC3015" w14:paraId="51615AEF" w14:textId="77777777">
      <w:pPr>
        <w:ind w:firstLine="709"/>
        <w:jc w:val="both"/>
      </w:pPr>
      <w:proofErr w:type="spellStart"/>
      <w:r>
        <w:t>Penalităţile</w:t>
      </w:r>
      <w:proofErr w:type="spellEnd"/>
      <w:r>
        <w:t xml:space="preserve"> pe care le-a solicitat prin prezenta </w:t>
      </w:r>
      <w:proofErr w:type="spellStart"/>
      <w:r>
        <w:t>acţiune</w:t>
      </w:r>
      <w:proofErr w:type="spellEnd"/>
      <w:r>
        <w:t xml:space="preserve"> se impun a fi acordate în condiţiile în care, dacă ar expira termenul reglementat de art. 24 alin. (4) din Legea nr. 554/2004 fără ca Guvernul să îşi fi îndeplinit obligaţia, atunci se consideră că nu mai este posibilă o executare în natură a obligaţiei respective. Or, pentru asigurarea rolului coercitiv al </w:t>
      </w:r>
      <w:proofErr w:type="spellStart"/>
      <w:r>
        <w:t>penalităţilor</w:t>
      </w:r>
      <w:proofErr w:type="spellEnd"/>
      <w:r>
        <w:t xml:space="preserve">, acordarea acestora spre limita maximă reglementată la art. 906 alin. (2) NCPC nu reprezintă o măsură </w:t>
      </w:r>
      <w:proofErr w:type="spellStart"/>
      <w:r>
        <w:t>disproporţionată</w:t>
      </w:r>
      <w:proofErr w:type="spellEnd"/>
      <w:r>
        <w:t xml:space="preserve">, ci un demers necesar pentru aducerea la îndeplinire a obligaţiilor prevăzute în titlul executoriu, raportat la împrejurările anterior expuse şi, în special, la rigiditatea Guvernului de a pune în executare hotărâri judecătoreşti şi </w:t>
      </w:r>
      <w:proofErr w:type="spellStart"/>
      <w:r>
        <w:t>dispoziţii</w:t>
      </w:r>
      <w:proofErr w:type="spellEnd"/>
      <w:r>
        <w:t xml:space="preserve"> legale.</w:t>
      </w:r>
    </w:p>
    <w:p w:rsidR="007511CF" w:rsidRDefault="00BC3015" w14:paraId="1EEA7012" w14:textId="77777777">
      <w:pPr>
        <w:ind w:firstLine="709"/>
        <w:jc w:val="both"/>
      </w:pPr>
      <w:r>
        <w:t xml:space="preserve">Prin capetele de cerere nr. 2 şi 3, reclamanta a solicitat acordarea </w:t>
      </w:r>
      <w:proofErr w:type="spellStart"/>
      <w:r>
        <w:t>penalităţilor</w:t>
      </w:r>
      <w:proofErr w:type="spellEnd"/>
      <w:r>
        <w:t xml:space="preserve"> şi aplicarea amenzii pentru fiecare zi de întârziere aferentă perioadei 11.06.2019 şi până la executarea de către debitor a obligaţiei prevăzute în titlul executoriu.</w:t>
      </w:r>
    </w:p>
    <w:p w:rsidR="007511CF" w:rsidRDefault="00BC3015" w14:paraId="22DA35F0" w14:textId="77777777">
      <w:pPr>
        <w:ind w:firstLine="709"/>
        <w:jc w:val="both"/>
      </w:pPr>
      <w:r>
        <w:t xml:space="preserve">În justificarea acestei solicitări, reclamanta a arătat că </w:t>
      </w:r>
      <w:proofErr w:type="spellStart"/>
      <w:r>
        <w:t>penalităţile</w:t>
      </w:r>
      <w:proofErr w:type="spellEnd"/>
      <w:r>
        <w:t xml:space="preserve"> şi amenda pentru fiecare zi de întârziere ce urmează a fi acordate, respectiv aplicată, trebuie să acopere întregul interval cuprins între 11.06.2019 (când a expirat termenul pentru executarea voluntară) şi până la momentul în care debitorul va executa obligaţia prevăzută în titlul executoriu, în acest sens s-a hotărât şi prin Minuta întâlnirii Preşedinţilor </w:t>
      </w:r>
      <w:proofErr w:type="spellStart"/>
      <w:r>
        <w:t>Secţiilor</w:t>
      </w:r>
      <w:proofErr w:type="spellEnd"/>
      <w:r>
        <w:t xml:space="preserve"> de Contencios Administrativ şi Fiscal de la Înalta Curte de Casaţie şi Justiţie şi Curţile de Apel din 30-31 mai 201 6  [Anexa nr. 3 - în extras].</w:t>
      </w:r>
    </w:p>
    <w:p w:rsidR="007511CF" w:rsidRDefault="00BC3015" w14:paraId="2853F209" w14:textId="77777777">
      <w:pPr>
        <w:ind w:firstLine="709"/>
        <w:jc w:val="both"/>
      </w:pPr>
      <w:r>
        <w:t xml:space="preserve">În drept, cererea a fost întemeiată pe dispoziţiile art. 24 alin. (3) din Legea nr. 554/2004, art. 906 alin. (2) NCPC, precum şi celelalte </w:t>
      </w:r>
      <w:proofErr w:type="spellStart"/>
      <w:r>
        <w:t>dispoziţii</w:t>
      </w:r>
      <w:proofErr w:type="spellEnd"/>
      <w:r>
        <w:t xml:space="preserve"> legale menţionate în cuprinsul prezentei.</w:t>
      </w:r>
    </w:p>
    <w:p w:rsidR="007511CF" w:rsidRDefault="00BC3015" w14:paraId="3778FF70" w14:textId="77777777">
      <w:pPr>
        <w:ind w:firstLine="709"/>
        <w:jc w:val="both"/>
      </w:pPr>
      <w:r>
        <w:t xml:space="preserve">În </w:t>
      </w:r>
      <w:proofErr w:type="spellStart"/>
      <w:r>
        <w:t>probaţiune</w:t>
      </w:r>
      <w:proofErr w:type="spellEnd"/>
      <w:r>
        <w:t>, reclamanta a solicitat încuviinţarea administrării probei cu înscrisuri.</w:t>
      </w:r>
    </w:p>
    <w:p w:rsidR="007511CF" w:rsidRDefault="00BC3015" w14:paraId="37EC400F" w14:textId="77777777">
      <w:pPr>
        <w:ind w:firstLine="709"/>
        <w:jc w:val="both"/>
      </w:pPr>
      <w:r>
        <w:t>În temeiul art. 411 alin. (1) pct. 2 din Codul de procedură civilă, reclamanta a solicitat judecarea prezentei cauze şi în lipsă.</w:t>
      </w:r>
    </w:p>
    <w:p w:rsidR="007511CF" w:rsidRDefault="00BC3015" w14:paraId="7D624727" w14:textId="77777777">
      <w:pPr>
        <w:ind w:firstLine="709"/>
        <w:jc w:val="both"/>
      </w:pPr>
      <w:r>
        <w:t xml:space="preserve">Pârâţii Guvernul României şi Prim-ministrul României, prin Secretariatul General al Guvernului au formulat </w:t>
      </w:r>
      <w:r>
        <w:rPr>
          <w:b/>
          <w:i/>
        </w:rPr>
        <w:t>întâmpinare</w:t>
      </w:r>
      <w:r>
        <w:t xml:space="preserve"> la cererea de chemare în judecată prin care se solicită aplicarea sancţiunii amenzii Prim-ministrului României, precum şi obligarea Guvernului la </w:t>
      </w:r>
      <w:r>
        <w:lastRenderedPageBreak/>
        <w:t xml:space="preserve">plata unor </w:t>
      </w:r>
      <w:proofErr w:type="spellStart"/>
      <w:r>
        <w:t>penalităţi</w:t>
      </w:r>
      <w:proofErr w:type="spellEnd"/>
      <w:r>
        <w:t>, în temeiul dispoziţiilor art.24 din Legea contenciosului administrativ nr.554/2004, cu modificările şi completările ulterioare.</w:t>
      </w:r>
    </w:p>
    <w:p w:rsidR="007511CF" w:rsidRDefault="00BC3015" w14:paraId="3E509CDA" w14:textId="56D98F67">
      <w:pPr>
        <w:ind w:firstLine="709"/>
        <w:jc w:val="both"/>
      </w:pPr>
      <w:r>
        <w:t xml:space="preserve">În motivare, pârâţii au arătat că în anul 2015, pe rolul Curţii de Apel </w:t>
      </w:r>
      <w:r w:rsidR="006B69F0">
        <w:t>X</w:t>
      </w:r>
      <w:r>
        <w:t xml:space="preserve">, Secţia Contencios administrativ şi fiscal, s-a înregistrat Dosarul nr. </w:t>
      </w:r>
      <w:r w:rsidR="00F0041A">
        <w:t>.../.../2015</w:t>
      </w:r>
      <w:r>
        <w:t xml:space="preserve">, având ca părţi procesuale un </w:t>
      </w:r>
      <w:proofErr w:type="spellStart"/>
      <w:r>
        <w:t>litisconsorţiu</w:t>
      </w:r>
      <w:proofErr w:type="spellEnd"/>
      <w:r>
        <w:t xml:space="preserve"> format din 14.378 reclamanţi, şi 8.485 </w:t>
      </w:r>
      <w:proofErr w:type="spellStart"/>
      <w:r>
        <w:t>intervenienţi</w:t>
      </w:r>
      <w:proofErr w:type="spellEnd"/>
      <w:r>
        <w:t xml:space="preserve">, persoane cu statut de </w:t>
      </w:r>
      <w:proofErr w:type="spellStart"/>
      <w:r>
        <w:t>salariaţi</w:t>
      </w:r>
      <w:proofErr w:type="spellEnd"/>
      <w:r>
        <w:t xml:space="preserve"> în cadrul S.N. </w:t>
      </w:r>
      <w:r w:rsidR="00DA7027">
        <w:t>W</w:t>
      </w:r>
      <w:r>
        <w:t xml:space="preserve"> S.A., în forma de organizare de la acea dată. Prin cererea de chemare în judecată, </w:t>
      </w:r>
      <w:proofErr w:type="spellStart"/>
      <w:r>
        <w:t>reclamanţii</w:t>
      </w:r>
      <w:proofErr w:type="spellEnd"/>
      <w:r>
        <w:t xml:space="preserve"> (</w:t>
      </w:r>
      <w:r w:rsidR="00C62F31">
        <w:t>C</w:t>
      </w:r>
      <w:r>
        <w:t xml:space="preserve"> </w:t>
      </w:r>
      <w:proofErr w:type="spellStart"/>
      <w:r>
        <w:t>ş.a</w:t>
      </w:r>
      <w:proofErr w:type="spellEnd"/>
      <w:r>
        <w:t xml:space="preserve">.) şi </w:t>
      </w:r>
      <w:proofErr w:type="spellStart"/>
      <w:r>
        <w:t>intervenienţii</w:t>
      </w:r>
      <w:proofErr w:type="spellEnd"/>
      <w:r>
        <w:t xml:space="preserve"> (</w:t>
      </w:r>
      <w:r w:rsidR="00C62F31">
        <w:t>D</w:t>
      </w:r>
      <w:r>
        <w:t xml:space="preserve"> </w:t>
      </w:r>
      <w:proofErr w:type="spellStart"/>
      <w:r>
        <w:t>ş.a</w:t>
      </w:r>
      <w:proofErr w:type="spellEnd"/>
      <w:r>
        <w:t xml:space="preserve">.) au solicitat instanţei învestite, în contradictoriu cu pârâtul Guvernul României, emiterea unei hotărâri pentru aplicarea dispoziţiilor art.9 din Anexa 1 la </w:t>
      </w:r>
      <w:proofErr w:type="spellStart"/>
      <w:r>
        <w:t>Ordonanţa</w:t>
      </w:r>
      <w:proofErr w:type="spellEnd"/>
      <w:r>
        <w:t xml:space="preserve"> de </w:t>
      </w:r>
      <w:proofErr w:type="spellStart"/>
      <w:r>
        <w:t>urgenţă</w:t>
      </w:r>
      <w:proofErr w:type="spellEnd"/>
      <w:r>
        <w:t xml:space="preserve"> a Guvernului nr.</w:t>
      </w:r>
      <w:r w:rsidR="00F0041A">
        <w:t>.../1997</w:t>
      </w:r>
      <w:r>
        <w:t xml:space="preserve"> privind </w:t>
      </w:r>
      <w:proofErr w:type="spellStart"/>
      <w:r>
        <w:t>înfiinţarea</w:t>
      </w:r>
      <w:proofErr w:type="spellEnd"/>
      <w:r>
        <w:t xml:space="preserve"> </w:t>
      </w:r>
      <w:proofErr w:type="spellStart"/>
      <w:r>
        <w:t>Societăţii</w:t>
      </w:r>
      <w:proofErr w:type="spellEnd"/>
      <w:r>
        <w:t xml:space="preserve"> Naţionale "</w:t>
      </w:r>
      <w:r w:rsidR="00DA7027">
        <w:t>W</w:t>
      </w:r>
      <w:r>
        <w:t xml:space="preserve">" - S.A. </w:t>
      </w:r>
      <w:r w:rsidR="006B69F0">
        <w:t>X</w:t>
      </w:r>
      <w:r>
        <w:t xml:space="preserve"> (în continuare, referită O.U.G. nr. </w:t>
      </w:r>
      <w:r w:rsidR="00C62F31">
        <w:t>.../1997</w:t>
      </w:r>
      <w:r>
        <w:t xml:space="preserve">). astfel cum a fost modificat prin </w:t>
      </w:r>
      <w:proofErr w:type="spellStart"/>
      <w:r>
        <w:t>Ordonanţa</w:t>
      </w:r>
      <w:proofErr w:type="spellEnd"/>
      <w:r>
        <w:t xml:space="preserve"> Guvernului nr.</w:t>
      </w:r>
      <w:r w:rsidR="00F0041A">
        <w:t>.../2023</w:t>
      </w:r>
      <w:r>
        <w:t xml:space="preserve"> privind unele măsuri pentru derularea procesului de privatizare a S.N.. "</w:t>
      </w:r>
      <w:r w:rsidR="00DA7027">
        <w:t>W</w:t>
      </w:r>
      <w:r>
        <w:t xml:space="preserve">" - S.A. </w:t>
      </w:r>
      <w:r w:rsidR="006B69F0">
        <w:t>X</w:t>
      </w:r>
      <w:r>
        <w:t xml:space="preserve">, precum şi pentru modificarea şi completarea cadrului legal în domeniul privatizării pentru </w:t>
      </w:r>
      <w:proofErr w:type="spellStart"/>
      <w:r>
        <w:t>societăţile</w:t>
      </w:r>
      <w:proofErr w:type="spellEnd"/>
      <w:r>
        <w:t xml:space="preserve"> comerciale aflate în portofoliul Ministerului Economiei şi </w:t>
      </w:r>
      <w:proofErr w:type="spellStart"/>
      <w:r>
        <w:t>Comerţului</w:t>
      </w:r>
      <w:proofErr w:type="spellEnd"/>
      <w:r>
        <w:t xml:space="preserve"> (</w:t>
      </w:r>
      <w:proofErr w:type="spellStart"/>
      <w:r>
        <w:t>subl.n</w:t>
      </w:r>
      <w:proofErr w:type="spellEnd"/>
      <w:r>
        <w:t xml:space="preserve">. astfel cum era organizată această autoritate la momentul introducerii acţiunii), (în continuare, referită O.G. nr. </w:t>
      </w:r>
      <w:r w:rsidR="00F0041A">
        <w:t>.../2023</w:t>
      </w:r>
      <w:r>
        <w:t>).</w:t>
      </w:r>
    </w:p>
    <w:p w:rsidR="007511CF" w:rsidRDefault="00BC3015" w14:paraId="359E3070" w14:textId="4ED2CD41">
      <w:pPr>
        <w:ind w:firstLine="709"/>
        <w:jc w:val="both"/>
      </w:pPr>
      <w:r>
        <w:t>Prin sentinţa civilă nr.</w:t>
      </w:r>
      <w:r w:rsidR="00C62F31">
        <w:t>...</w:t>
      </w:r>
      <w:r>
        <w:t>/</w:t>
      </w:r>
      <w:r w:rsidR="00C62F31">
        <w:t>...</w:t>
      </w:r>
      <w:r>
        <w:t xml:space="preserve">.2015, Curtea de Apel </w:t>
      </w:r>
      <w:r w:rsidR="006B69F0">
        <w:t>X</w:t>
      </w:r>
      <w:r>
        <w:t>, Secţia  a dispus respingerea acţiunii, ca nefondată.</w:t>
      </w:r>
    </w:p>
    <w:p w:rsidR="007511CF" w:rsidRDefault="00BC3015" w14:paraId="10B4F8FB" w14:textId="4043D36D">
      <w:pPr>
        <w:ind w:firstLine="709"/>
        <w:jc w:val="both"/>
      </w:pPr>
      <w:r>
        <w:t xml:space="preserve">Soluţia de fond a fost atacată de către reclamanţi şi </w:t>
      </w:r>
      <w:proofErr w:type="spellStart"/>
      <w:r>
        <w:t>intervenienţi</w:t>
      </w:r>
      <w:proofErr w:type="spellEnd"/>
      <w:r>
        <w:t>. iar pe rolul Î.C.C.J., Secţia de contencios administrativ şi fiscal s-a înregistrat şi soluţionat recursul declarat împotriva Sentinţei civile nr.</w:t>
      </w:r>
      <w:r w:rsidR="00C62F31">
        <w:t>...</w:t>
      </w:r>
      <w:r>
        <w:t>/</w:t>
      </w:r>
      <w:r w:rsidR="00C62F31">
        <w:t>...</w:t>
      </w:r>
      <w:r>
        <w:t>.2015.</w:t>
      </w:r>
    </w:p>
    <w:p w:rsidR="007511CF" w:rsidRDefault="00BC3015" w14:paraId="09C062D2" w14:textId="174CFA35">
      <w:pPr>
        <w:ind w:firstLine="709"/>
        <w:jc w:val="both"/>
      </w:pPr>
      <w:r>
        <w:t xml:space="preserve">Prin Decizia civilă </w:t>
      </w:r>
      <w:proofErr w:type="spellStart"/>
      <w:r>
        <w:t>nr.</w:t>
      </w:r>
      <w:r w:rsidR="00F0041A">
        <w:t>TE</w:t>
      </w:r>
      <w:proofErr w:type="spellEnd"/>
      <w:r>
        <w:t>/</w:t>
      </w:r>
      <w:r w:rsidR="00F0041A">
        <w:t>...2019</w:t>
      </w:r>
      <w:r>
        <w:t>, instanţa de control a admis recursul, a casat soluţia de fond şi, reţinând cauza în rejudecare, a dispus admiterea acţiunii şi a obligat Guvernul României să adopte o hotărâre pentru punerea în aplicare a dispoziţiilor art.9 din Anexa 1 la O.U.G. nr.</w:t>
      </w:r>
      <w:r w:rsidR="00F0041A">
        <w:t>.../1997</w:t>
      </w:r>
      <w:r>
        <w:t>, astfel cum a fost modificat prin O.G. nr.</w:t>
      </w:r>
      <w:r w:rsidR="00F0041A">
        <w:t>.../2023</w:t>
      </w:r>
      <w:r>
        <w:t xml:space="preserve">, în vederea vânzării de </w:t>
      </w:r>
      <w:proofErr w:type="spellStart"/>
      <w:r>
        <w:t>acţiuni</w:t>
      </w:r>
      <w:proofErr w:type="spellEnd"/>
      <w:r>
        <w:t xml:space="preserve"> ale </w:t>
      </w:r>
      <w:r w:rsidR="00F0041A">
        <w:t>W</w:t>
      </w:r>
      <w:r>
        <w:t xml:space="preserve"> S.A., (denumirea la data pronunţării titlului, ca urmare a reorganizării </w:t>
      </w:r>
      <w:proofErr w:type="spellStart"/>
      <w:r>
        <w:t>societăţii</w:t>
      </w:r>
      <w:proofErr w:type="spellEnd"/>
      <w:r>
        <w:t xml:space="preserve">), până Ia limita de 8% din capitalul social, la acelaşi </w:t>
      </w:r>
      <w:proofErr w:type="spellStart"/>
      <w:r>
        <w:t>preţ</w:t>
      </w:r>
      <w:proofErr w:type="spellEnd"/>
      <w:r>
        <w:t xml:space="preserve"> la care au fost vândute </w:t>
      </w:r>
      <w:proofErr w:type="spellStart"/>
      <w:r>
        <w:t>acţiunile</w:t>
      </w:r>
      <w:proofErr w:type="spellEnd"/>
      <w:r>
        <w:t xml:space="preserve"> în cadrul procesului de privatizare, sub sancţiunea unor </w:t>
      </w:r>
      <w:proofErr w:type="spellStart"/>
      <w:r>
        <w:t>penalităţi</w:t>
      </w:r>
      <w:proofErr w:type="spellEnd"/>
      <w:r>
        <w:t xml:space="preserve"> de 1000 lei pe fiecare zi de întârziere de la data pronunţării prezentei decizii şi până la executarea obligaţiei.</w:t>
      </w:r>
    </w:p>
    <w:p w:rsidR="007511CF" w:rsidRDefault="00BC3015" w14:paraId="349BB728" w14:textId="2555D65B">
      <w:pPr>
        <w:ind w:firstLine="709"/>
        <w:jc w:val="both"/>
      </w:pPr>
      <w:r>
        <w:t xml:space="preserve">A arătat instanţei că la data de </w:t>
      </w:r>
      <w:r w:rsidR="002763C0">
        <w:t>...</w:t>
      </w:r>
      <w:r>
        <w:t xml:space="preserve"> 2022 a fost publicată în Monitorul Oficial al României Partea I. nr.</w:t>
      </w:r>
      <w:r w:rsidR="009E5A9D">
        <w:t>...</w:t>
      </w:r>
      <w:r>
        <w:t>. Hotărârea Guvernului nr.</w:t>
      </w:r>
      <w:r w:rsidR="009E5A9D">
        <w:t>.../2022</w:t>
      </w:r>
      <w:r>
        <w:t xml:space="preserve"> pentru aprobarea cotei procentuale ce urmează a fi </w:t>
      </w:r>
      <w:proofErr w:type="spellStart"/>
      <w:r>
        <w:t>achiziţionată</w:t>
      </w:r>
      <w:proofErr w:type="spellEnd"/>
      <w:r>
        <w:t xml:space="preserve"> de </w:t>
      </w:r>
      <w:proofErr w:type="spellStart"/>
      <w:r>
        <w:t>salariaţii</w:t>
      </w:r>
      <w:proofErr w:type="spellEnd"/>
      <w:r>
        <w:t xml:space="preserve"> </w:t>
      </w:r>
      <w:proofErr w:type="spellStart"/>
      <w:r>
        <w:t>Societăţii</w:t>
      </w:r>
      <w:proofErr w:type="spellEnd"/>
      <w:r>
        <w:t xml:space="preserve"> „</w:t>
      </w:r>
      <w:r w:rsidR="00F0041A">
        <w:t>W</w:t>
      </w:r>
      <w:r>
        <w:t xml:space="preserve"> S.A.” şi momentul la care se va realiza </w:t>
      </w:r>
      <w:proofErr w:type="spellStart"/>
      <w:r>
        <w:t>achiziţionarea</w:t>
      </w:r>
      <w:proofErr w:type="spellEnd"/>
      <w:r>
        <w:t xml:space="preserve"> </w:t>
      </w:r>
      <w:proofErr w:type="spellStart"/>
      <w:r>
        <w:t>acţiunilor</w:t>
      </w:r>
      <w:proofErr w:type="spellEnd"/>
      <w:r>
        <w:t xml:space="preserve"> de către aceştia (în continuare, referită H.G. nr.</w:t>
      </w:r>
      <w:r w:rsidR="009E5A9D">
        <w:t>.../2022</w:t>
      </w:r>
      <w:r>
        <w:t>).</w:t>
      </w:r>
    </w:p>
    <w:p w:rsidR="007511CF" w:rsidRDefault="00BC3015" w14:paraId="54CE3B18" w14:textId="7EE18040">
      <w:pPr>
        <w:ind w:firstLine="709"/>
        <w:jc w:val="both"/>
      </w:pPr>
      <w:r>
        <w:t xml:space="preserve">Actul normativ este adoptat în considerarea Deciziei civile </w:t>
      </w:r>
      <w:proofErr w:type="spellStart"/>
      <w:r>
        <w:t>nr.</w:t>
      </w:r>
      <w:r w:rsidR="00F0041A">
        <w:t>TE</w:t>
      </w:r>
      <w:proofErr w:type="spellEnd"/>
      <w:r>
        <w:t xml:space="preserve"> din </w:t>
      </w:r>
      <w:r w:rsidR="009E5A9D">
        <w:t>..</w:t>
      </w:r>
      <w:r>
        <w:t>.2019, pronunţată de înalta Curte de Casaţie şi Justiţie - Secţia Contencios Administrativ si Fiscal, aşadar a fost adus la îndeplinire titlul executoriu invocat de partea reclamantă. în susţinerea pretenţiilor sale.</w:t>
      </w:r>
    </w:p>
    <w:p w:rsidR="007511CF" w:rsidRDefault="00BC3015" w14:paraId="06BDDF17" w14:textId="77777777">
      <w:pPr>
        <w:ind w:firstLine="709"/>
        <w:jc w:val="both"/>
      </w:pPr>
      <w:r>
        <w:t xml:space="preserve">Pârâţii au invocat excepţia </w:t>
      </w:r>
      <w:proofErr w:type="spellStart"/>
      <w:r>
        <w:t>prescripţiei</w:t>
      </w:r>
      <w:proofErr w:type="spellEnd"/>
      <w:r>
        <w:t xml:space="preserve"> dreptului de a </w:t>
      </w:r>
      <w:proofErr w:type="spellStart"/>
      <w:r>
        <w:t>obţine</w:t>
      </w:r>
      <w:proofErr w:type="spellEnd"/>
      <w:r>
        <w:t xml:space="preserve"> executarea silită arătând că potrivit informaţiilor regăsite pe portalul instanţelor, prezenta </w:t>
      </w:r>
      <w:proofErr w:type="spellStart"/>
      <w:r>
        <w:t>acţiune</w:t>
      </w:r>
      <w:proofErr w:type="spellEnd"/>
      <w:r>
        <w:t xml:space="preserve"> a fost introdusă la data de 02.06.2022.</w:t>
      </w:r>
    </w:p>
    <w:p w:rsidR="007511CF" w:rsidRDefault="00BC3015" w14:paraId="3D2420E4" w14:textId="0B6C796B">
      <w:pPr>
        <w:ind w:firstLine="709"/>
        <w:jc w:val="both"/>
      </w:pPr>
      <w:r>
        <w:t xml:space="preserve">Decizia civilă </w:t>
      </w:r>
      <w:proofErr w:type="spellStart"/>
      <w:r>
        <w:t>nr.</w:t>
      </w:r>
      <w:r w:rsidR="00F0041A">
        <w:t>TE</w:t>
      </w:r>
      <w:proofErr w:type="spellEnd"/>
      <w:r>
        <w:t xml:space="preserve"> a Î.C.C. J.- S.C.A.F, pe care se întemeiază prezentul demers judiciar a fost pronunţată şi a rămas definitivă la data de </w:t>
      </w:r>
      <w:r w:rsidR="00F0041A">
        <w:t>...2019</w:t>
      </w:r>
      <w:r>
        <w:t>.</w:t>
      </w:r>
    </w:p>
    <w:p w:rsidR="007511CF" w:rsidRDefault="00BC3015" w14:paraId="2E0E92C3" w14:textId="77777777">
      <w:pPr>
        <w:ind w:firstLine="709"/>
        <w:jc w:val="both"/>
      </w:pPr>
      <w:r>
        <w:t xml:space="preserve">În conformitate cu dispoziţiile art.706 Cod </w:t>
      </w:r>
      <w:proofErr w:type="spellStart"/>
      <w:r>
        <w:t>proc.civ</w:t>
      </w:r>
      <w:proofErr w:type="spellEnd"/>
      <w:r>
        <w:t xml:space="preserve">. Termenul de </w:t>
      </w:r>
      <w:proofErr w:type="spellStart"/>
      <w:r>
        <w:t>prescripţie</w:t>
      </w:r>
      <w:proofErr w:type="spellEnd"/>
      <w:r>
        <w:t xml:space="preserve"> „(1) Dreptul de a </w:t>
      </w:r>
      <w:proofErr w:type="spellStart"/>
      <w:r>
        <w:t>obţine</w:t>
      </w:r>
      <w:proofErr w:type="spellEnd"/>
      <w:r>
        <w:t xml:space="preserve"> executarea silită se prescrie în termen de 3 ani, dacă legea nu prevede altfel. (...) (2) Termenul de </w:t>
      </w:r>
      <w:proofErr w:type="spellStart"/>
      <w:r>
        <w:t>prescripţie</w:t>
      </w:r>
      <w:proofErr w:type="spellEnd"/>
      <w:r>
        <w:t xml:space="preserve"> începe să curgă de la data când se </w:t>
      </w:r>
      <w:proofErr w:type="spellStart"/>
      <w:r>
        <w:t>naşte</w:t>
      </w:r>
      <w:proofErr w:type="spellEnd"/>
      <w:r>
        <w:t xml:space="preserve"> dreptul de a </w:t>
      </w:r>
      <w:proofErr w:type="spellStart"/>
      <w:r>
        <w:t>obţine</w:t>
      </w:r>
      <w:proofErr w:type="spellEnd"/>
      <w:r>
        <w:t xml:space="preserve"> executarea silită. în cazul hotărârilor judecătoreşti şi arbitrale, termenul de </w:t>
      </w:r>
      <w:proofErr w:type="spellStart"/>
      <w:r>
        <w:t>prescripţie</w:t>
      </w:r>
      <w:proofErr w:type="spellEnd"/>
      <w:r>
        <w:t xml:space="preserve"> începe să curgă de la data rămânerii lor definitive.”</w:t>
      </w:r>
    </w:p>
    <w:p w:rsidR="007511CF" w:rsidRDefault="00BC3015" w14:paraId="002104B5" w14:textId="77777777">
      <w:pPr>
        <w:ind w:firstLine="709"/>
        <w:jc w:val="both"/>
      </w:pPr>
      <w:r>
        <w:t xml:space="preserve">Or, cererea de chemare în judecată a fost introdusă la 02.06.2022, în afara termenului de </w:t>
      </w:r>
      <w:proofErr w:type="spellStart"/>
      <w:r>
        <w:t>prescripţie</w:t>
      </w:r>
      <w:proofErr w:type="spellEnd"/>
      <w:r>
        <w:t xml:space="preserve"> de 3 ani.</w:t>
      </w:r>
    </w:p>
    <w:p w:rsidR="007511CF" w:rsidRDefault="00BC3015" w14:paraId="0DBE3A45" w14:textId="0B742635">
      <w:pPr>
        <w:ind w:firstLine="709"/>
        <w:jc w:val="both"/>
      </w:pPr>
      <w:r>
        <w:t xml:space="preserve">Având în vedere dispoziţiile art.2512 Cod civ. şi pe cele ale art.707 alin.(1) şi (2) Cod </w:t>
      </w:r>
      <w:proofErr w:type="spellStart"/>
      <w:r>
        <w:t>proc.civ</w:t>
      </w:r>
      <w:proofErr w:type="spellEnd"/>
      <w:r>
        <w:t xml:space="preserve">., a solicitat instanţei să constate că, în speţă, împlinirea termenului de </w:t>
      </w:r>
      <w:proofErr w:type="spellStart"/>
      <w:r>
        <w:t>prescripţie</w:t>
      </w:r>
      <w:proofErr w:type="spellEnd"/>
      <w:r>
        <w:t xml:space="preserve">, de 3 </w:t>
      </w:r>
      <w:r>
        <w:lastRenderedPageBreak/>
        <w:t xml:space="preserve">ani, a dreptului de a </w:t>
      </w:r>
      <w:proofErr w:type="spellStart"/>
      <w:r>
        <w:t>obţine</w:t>
      </w:r>
      <w:proofErr w:type="spellEnd"/>
      <w:r>
        <w:t xml:space="preserve"> executarea silită a titlului reprezentat de Decizia civilă </w:t>
      </w:r>
      <w:proofErr w:type="spellStart"/>
      <w:r>
        <w:t>nr.</w:t>
      </w:r>
      <w:r w:rsidR="00F0041A">
        <w:t>TE</w:t>
      </w:r>
      <w:proofErr w:type="spellEnd"/>
      <w:r>
        <w:t>/</w:t>
      </w:r>
      <w:r w:rsidR="00F0041A">
        <w:t>...2019</w:t>
      </w:r>
      <w:r>
        <w:t xml:space="preserve"> şi să </w:t>
      </w:r>
      <w:proofErr w:type="spellStart"/>
      <w:r>
        <w:t>respingeţi</w:t>
      </w:r>
      <w:proofErr w:type="spellEnd"/>
      <w:r>
        <w:t xml:space="preserve"> acţiunea ca atare.</w:t>
      </w:r>
    </w:p>
    <w:p w:rsidR="007511CF" w:rsidRDefault="00BC3015" w14:paraId="55CE2A7B" w14:textId="238E335A">
      <w:pPr>
        <w:ind w:firstLine="709"/>
        <w:jc w:val="both"/>
      </w:pPr>
      <w:r>
        <w:t xml:space="preserve">De asemenea, pârâţii au invocat excepţia rămânerii fără obiect a cererii pendinte si, implicit, a interesului, susţinând că la data de </w:t>
      </w:r>
      <w:r w:rsidR="002763C0">
        <w:t>...</w:t>
      </w:r>
      <w:r>
        <w:t xml:space="preserve"> 2022 a fost publicată în Monitorul Oficial al României Partea I nr.</w:t>
      </w:r>
      <w:r w:rsidR="002763C0">
        <w:t>...</w:t>
      </w:r>
      <w:r>
        <w:t>. Hotărârea Guvernului nr.</w:t>
      </w:r>
      <w:r w:rsidR="009E5A9D">
        <w:t>.../2022</w:t>
      </w:r>
      <w:r>
        <w:t xml:space="preserve"> pentru aprobarea cotei procentuale ce urmează a fi </w:t>
      </w:r>
      <w:proofErr w:type="spellStart"/>
      <w:r>
        <w:t>achiziţionată</w:t>
      </w:r>
      <w:proofErr w:type="spellEnd"/>
      <w:r>
        <w:t xml:space="preserve"> de </w:t>
      </w:r>
      <w:proofErr w:type="spellStart"/>
      <w:r>
        <w:t>salariaţii</w:t>
      </w:r>
      <w:proofErr w:type="spellEnd"/>
      <w:r>
        <w:t xml:space="preserve"> </w:t>
      </w:r>
      <w:proofErr w:type="spellStart"/>
      <w:r>
        <w:t>Societăţii</w:t>
      </w:r>
      <w:proofErr w:type="spellEnd"/>
      <w:r>
        <w:t xml:space="preserve"> „</w:t>
      </w:r>
      <w:r w:rsidR="00F0041A">
        <w:t>W</w:t>
      </w:r>
      <w:r>
        <w:t xml:space="preserve">”- S.A. si momentul la care se va realiza </w:t>
      </w:r>
      <w:proofErr w:type="spellStart"/>
      <w:r>
        <w:t>achiziţionarea</w:t>
      </w:r>
      <w:proofErr w:type="spellEnd"/>
      <w:r>
        <w:t xml:space="preserve"> </w:t>
      </w:r>
      <w:proofErr w:type="spellStart"/>
      <w:r>
        <w:t>acţiunilor</w:t>
      </w:r>
      <w:proofErr w:type="spellEnd"/>
      <w:r>
        <w:t xml:space="preserve"> de către aceştia (în continuare, referită H.G. nr.</w:t>
      </w:r>
      <w:r w:rsidR="009E5A9D">
        <w:t>.../2022</w:t>
      </w:r>
      <w:r>
        <w:t>).</w:t>
      </w:r>
    </w:p>
    <w:p w:rsidR="007511CF" w:rsidRDefault="00BC3015" w14:paraId="6140887B" w14:textId="73603C2D">
      <w:pPr>
        <w:ind w:firstLine="709"/>
        <w:jc w:val="both"/>
      </w:pPr>
      <w:r>
        <w:t xml:space="preserve">Actul normativ este adoptat în considerarea Deciziei civile </w:t>
      </w:r>
      <w:proofErr w:type="spellStart"/>
      <w:r>
        <w:t>nr.</w:t>
      </w:r>
      <w:r w:rsidR="00F0041A">
        <w:t>TE</w:t>
      </w:r>
      <w:proofErr w:type="spellEnd"/>
      <w:r>
        <w:t xml:space="preserve"> din </w:t>
      </w:r>
      <w:r w:rsidR="002763C0">
        <w:t>...</w:t>
      </w:r>
      <w:r>
        <w:t>2019. pronunţată de înalta Curte de Casaţie şi Justiţie - Secţia Contencios administrativ si fiscal, aşadar a fost adus la îndeplinire titlul executoriu invocat în susţinerea pretenţiilor împotriva Guvernului României.</w:t>
      </w:r>
    </w:p>
    <w:p w:rsidR="007511CF" w:rsidRDefault="00BC3015" w14:paraId="03C0B3E6" w14:textId="77777777">
      <w:pPr>
        <w:ind w:firstLine="709"/>
        <w:jc w:val="both"/>
      </w:pPr>
      <w:r>
        <w:t xml:space="preserve">Obiectul unei cereri reprezintă </w:t>
      </w:r>
      <w:proofErr w:type="spellStart"/>
      <w:r>
        <w:t>pretenţia</w:t>
      </w:r>
      <w:proofErr w:type="spellEnd"/>
      <w:r>
        <w:t xml:space="preserve"> concretă dedusă judecăţii. Drept condiţii de validitate, obiectul trebuie să fie licit, posibil şi determinat sau determinabil.</w:t>
      </w:r>
    </w:p>
    <w:p w:rsidR="007511CF" w:rsidRDefault="00BC3015" w14:paraId="12C23089" w14:textId="77777777">
      <w:pPr>
        <w:ind w:firstLine="709"/>
        <w:jc w:val="both"/>
      </w:pPr>
      <w:r>
        <w:t xml:space="preserve">Soluţia de respingere a cererii ca rămasă fără obiect, atunci când ceea ce s-a dedus judecăţii nu mai există, urmare a unei împrejurări intervenite ulterior introducerii cererii de chemare în judecată (a fost adoptată hotărârea Guvernului în discuţie) îşi are fundamentul în art. 194 lit. c) Cod </w:t>
      </w:r>
      <w:proofErr w:type="spellStart"/>
      <w:r>
        <w:t>proc.civ</w:t>
      </w:r>
      <w:proofErr w:type="spellEnd"/>
      <w:r>
        <w:t>..</w:t>
      </w:r>
    </w:p>
    <w:p w:rsidR="007511CF" w:rsidRDefault="00BC3015" w14:paraId="3ECCB12A" w14:textId="77777777">
      <w:pPr>
        <w:ind w:firstLine="709"/>
        <w:jc w:val="both"/>
      </w:pPr>
      <w:r>
        <w:t xml:space="preserve">Totodată, la formularea cererii de chemare în judecată trebuie să existe un interes legitim, născut şi actual, personal şi direct. Potrivit dispoziţiilor art.32 alin. (1) Cod </w:t>
      </w:r>
      <w:proofErr w:type="spellStart"/>
      <w:r>
        <w:t>proc</w:t>
      </w:r>
      <w:proofErr w:type="spellEnd"/>
      <w:r>
        <w:t>. civ., calitatea procesuală şi interesul sunt două condiţii distincte ale acţiunii civile, iar analiza lor se impune independent şi consecutiv.</w:t>
      </w:r>
    </w:p>
    <w:p w:rsidR="007511CF" w:rsidRDefault="00BC3015" w14:paraId="4DB57757" w14:textId="77777777">
      <w:pPr>
        <w:ind w:firstLine="709"/>
        <w:jc w:val="both"/>
      </w:pPr>
      <w:r>
        <w:t xml:space="preserve">„Interesul” este calificat unanim în doctrină şi în jurisprudenţă ca fiind o </w:t>
      </w:r>
      <w:proofErr w:type="spellStart"/>
      <w:r>
        <w:t>condiţie</w:t>
      </w:r>
      <w:proofErr w:type="spellEnd"/>
      <w:r>
        <w:t xml:space="preserve"> de </w:t>
      </w:r>
      <w:proofErr w:type="spellStart"/>
      <w:r>
        <w:t>exerciţiu</w:t>
      </w:r>
      <w:proofErr w:type="spellEnd"/>
      <w:r>
        <w:t xml:space="preserve"> a acţiunii civile şi de promovare a oricărei forme procedurale ce intră în conţinutul acesteia, nefiind suficientă afirmarea existenţei unui drept actual, ci şi justificarea folosului practic urmărit prin punerea în </w:t>
      </w:r>
      <w:proofErr w:type="spellStart"/>
      <w:r>
        <w:t>mişcare</w:t>
      </w:r>
      <w:proofErr w:type="spellEnd"/>
      <w:r>
        <w:t xml:space="preserve"> a procedurii judiciare.</w:t>
      </w:r>
    </w:p>
    <w:p w:rsidR="007511CF" w:rsidRDefault="00BC3015" w14:paraId="45B031B3" w14:textId="77777777">
      <w:pPr>
        <w:ind w:firstLine="709"/>
        <w:jc w:val="both"/>
      </w:pPr>
      <w:r>
        <w:t xml:space="preserve">Prin urmare, interesul trebuie să fie în legătură cu </w:t>
      </w:r>
      <w:proofErr w:type="spellStart"/>
      <w:r>
        <w:t>pretenţia</w:t>
      </w:r>
      <w:proofErr w:type="spellEnd"/>
      <w:r>
        <w:t xml:space="preserve"> formulată, să îl vizeze pe cel care recurge la forma procedurală şi să existe în momentul în care se exercită dreptul la </w:t>
      </w:r>
      <w:proofErr w:type="spellStart"/>
      <w:r>
        <w:t>acţiune</w:t>
      </w:r>
      <w:proofErr w:type="spellEnd"/>
      <w:r>
        <w:t xml:space="preserve"> ca, de altfel, pe tot parcursul soluţionării cauzei, de la momentul promovării cererii, cât şi pentru susţinerea acesteia şi, mai ales, trebuie să existe la momentul pronunţării soluţiei de către instanţa de judecată, în scopul evitării unor litigii şi soluţii fără finalitate.</w:t>
      </w:r>
    </w:p>
    <w:p w:rsidR="007511CF" w:rsidRDefault="00BC3015" w14:paraId="136F8BDA" w14:textId="02D03C6B">
      <w:pPr>
        <w:ind w:firstLine="709"/>
        <w:jc w:val="both"/>
      </w:pPr>
      <w:r>
        <w:t>Faţă de acestea, intrarea în vigoare a actului normativ reprezentat de H.G. nr.</w:t>
      </w:r>
      <w:r w:rsidR="009E5A9D">
        <w:t>.../2022</w:t>
      </w:r>
      <w:r>
        <w:t xml:space="preserve"> exprimă transpunerea practică a obligaţiei dispuse în sarcina pârâtului prin titlul executoriu, împrejurare faţă de care, cererea pendinte este rămasă fără obiect, neputându-se susţine în continuare, în mod valabil, </w:t>
      </w:r>
      <w:proofErr w:type="spellStart"/>
      <w:r>
        <w:t>sancţionarea</w:t>
      </w:r>
      <w:proofErr w:type="spellEnd"/>
      <w:r>
        <w:t xml:space="preserve"> Prim-ministrului României şi nici solicitarea de </w:t>
      </w:r>
      <w:proofErr w:type="spellStart"/>
      <w:r>
        <w:t>penalităţi</w:t>
      </w:r>
      <w:proofErr w:type="spellEnd"/>
      <w:r>
        <w:t xml:space="preserve"> prin calea urmată de către partea reclamantă.</w:t>
      </w:r>
    </w:p>
    <w:p w:rsidR="007511CF" w:rsidRDefault="00BC3015" w14:paraId="3954EC48" w14:textId="37B9110D">
      <w:pPr>
        <w:ind w:firstLine="709"/>
        <w:jc w:val="both"/>
      </w:pPr>
      <w:r>
        <w:t xml:space="preserve">În sensul celor </w:t>
      </w:r>
      <w:proofErr w:type="spellStart"/>
      <w:r>
        <w:t>antereferite</w:t>
      </w:r>
      <w:proofErr w:type="spellEnd"/>
      <w:r>
        <w:t>, au înţeles să invoce jurisprudenţă, respectiv Decizia civilă nr.</w:t>
      </w:r>
      <w:r w:rsidR="002763C0">
        <w:t>...</w:t>
      </w:r>
      <w:r>
        <w:t xml:space="preserve">/11.02.2021 a Curţii de Apel </w:t>
      </w:r>
      <w:r w:rsidR="002763C0">
        <w:t>...</w:t>
      </w:r>
      <w:r>
        <w:t xml:space="preserve">(instanţă de control), în care s-a constatat că, faţă de momentul introducerii acţiunii întemeiate pe art. 24 din Legea nr. 554/2004, debitorii - </w:t>
      </w:r>
      <w:proofErr w:type="spellStart"/>
      <w:r>
        <w:t>autorităţi</w:t>
      </w:r>
      <w:proofErr w:type="spellEnd"/>
      <w:r>
        <w:t xml:space="preserve"> publice - au executat hotărârea instanţei de fond, în cadrul termenului de 3 luni prevăzut de art.24 alin. (3) din Lege, chiar în ziua în care a fost pronunţată hotărârea acesteia (de fond).</w:t>
      </w:r>
    </w:p>
    <w:p w:rsidR="007511CF" w:rsidRDefault="00BC3015" w14:paraId="09F967F1" w14:textId="324C759E">
      <w:pPr>
        <w:ind w:firstLine="709"/>
        <w:jc w:val="both"/>
      </w:pPr>
      <w:r>
        <w:t>Prin urmare, cu atât mai mult, în prezenta cauză nu se justifică interesul trecerii în etapa următoare prevăzută de Lege, aceasta nemaifiind posibilă, obligaţia din titlul executoriu fiind deja îndeplinită prin adoptarea H.G. nr.</w:t>
      </w:r>
      <w:r w:rsidR="002763C0">
        <w:t>...</w:t>
      </w:r>
      <w:r>
        <w:t>/</w:t>
      </w:r>
      <w:r w:rsidR="002763C0">
        <w:t>...2022</w:t>
      </w:r>
      <w:r>
        <w:t>.</w:t>
      </w:r>
    </w:p>
    <w:p w:rsidR="007511CF" w:rsidRDefault="00BC3015" w14:paraId="40153D9A" w14:textId="77777777">
      <w:pPr>
        <w:ind w:firstLine="709"/>
        <w:jc w:val="both"/>
      </w:pPr>
      <w:r>
        <w:t>Concluzionând asupra celor de mai sus, pârâţii au solicitat admiterea excepţiei lipsei de obiect, şi, implicit, a interesului părţii reclamante în cauza pendinte şi respingerea cereri de chemare în judecată, pe cale de excepţie.</w:t>
      </w:r>
    </w:p>
    <w:p w:rsidR="007511CF" w:rsidRDefault="00BC3015" w14:paraId="09E90781" w14:textId="289DEEA0">
      <w:pPr>
        <w:ind w:firstLine="709"/>
        <w:jc w:val="both"/>
      </w:pPr>
      <w:r>
        <w:t xml:space="preserve">Totodată, au invocat excepţia </w:t>
      </w:r>
      <w:proofErr w:type="spellStart"/>
      <w:r>
        <w:t>inadmisibilităţii</w:t>
      </w:r>
      <w:proofErr w:type="spellEnd"/>
      <w:r>
        <w:t xml:space="preserve"> acţiunii în întregime, învederând că din economia situaţiei de fapt expusă mai sus, reiese că instanţa, prin Decizia civilă </w:t>
      </w:r>
      <w:proofErr w:type="spellStart"/>
      <w:r>
        <w:t>nr.</w:t>
      </w:r>
      <w:r w:rsidR="00F0041A">
        <w:t>TE</w:t>
      </w:r>
      <w:proofErr w:type="spellEnd"/>
      <w:r>
        <w:t>/</w:t>
      </w:r>
      <w:r w:rsidR="00F0041A">
        <w:t>...2019</w:t>
      </w:r>
      <w:r>
        <w:t xml:space="preserve">, a soluţionat o </w:t>
      </w:r>
      <w:proofErr w:type="spellStart"/>
      <w:r>
        <w:t>acţiune</w:t>
      </w:r>
      <w:proofErr w:type="spellEnd"/>
      <w:r>
        <w:t xml:space="preserve"> comună, formulată de mai multe persoane pentru acelaşi obiect (emitere hotărâre), iar dispoziţia dată de instanţă stabileşte în sarcina Guvernului României obligaţia de </w:t>
      </w:r>
      <w:r>
        <w:lastRenderedPageBreak/>
        <w:t>a emite o singură hotărâre pentru punerea în aplicare a dispoziţiilor art.9 din Anexa 1 Ia O.U.G. nr.</w:t>
      </w:r>
      <w:r w:rsidR="00F0041A">
        <w:t>.../1997</w:t>
      </w:r>
      <w:r>
        <w:t>, astfel cum a fost modificat prin O.G. nr.</w:t>
      </w:r>
      <w:r w:rsidR="00F0041A">
        <w:t>.../2023</w:t>
      </w:r>
      <w:r>
        <w:t>.</w:t>
      </w:r>
    </w:p>
    <w:p w:rsidR="007511CF" w:rsidRDefault="00BC3015" w14:paraId="4BD18913" w14:textId="4844610E">
      <w:pPr>
        <w:ind w:firstLine="709"/>
        <w:jc w:val="both"/>
      </w:pPr>
      <w:r>
        <w:t xml:space="preserve">Astfel, titlul executoriu </w:t>
      </w:r>
      <w:proofErr w:type="spellStart"/>
      <w:r>
        <w:t>conţine</w:t>
      </w:r>
      <w:proofErr w:type="spellEnd"/>
      <w:r>
        <w:t xml:space="preserve"> o </w:t>
      </w:r>
      <w:proofErr w:type="spellStart"/>
      <w:r>
        <w:t>obligaţie</w:t>
      </w:r>
      <w:proofErr w:type="spellEnd"/>
      <w:r>
        <w:t xml:space="preserve"> unică în sarcina Guvernului, de a emite un singur act normativ, iar nu un drept material care poate fi fructificat, individual, de fiecare dintre </w:t>
      </w:r>
      <w:proofErr w:type="spellStart"/>
      <w:r>
        <w:t>reclamanţii</w:t>
      </w:r>
      <w:proofErr w:type="spellEnd"/>
      <w:r>
        <w:t xml:space="preserve"> şi </w:t>
      </w:r>
      <w:proofErr w:type="spellStart"/>
      <w:r>
        <w:t>intervenienţii</w:t>
      </w:r>
      <w:proofErr w:type="spellEnd"/>
      <w:r>
        <w:t xml:space="preserve"> din cauza ce a format obiectul Dosarului nr. </w:t>
      </w:r>
      <w:r w:rsidR="00F0041A">
        <w:t>.../.../2015</w:t>
      </w:r>
      <w:r>
        <w:t>.</w:t>
      </w:r>
    </w:p>
    <w:p w:rsidR="007511CF" w:rsidRDefault="00BC3015" w14:paraId="408473FF" w14:textId="77777777">
      <w:pPr>
        <w:ind w:firstLine="709"/>
        <w:jc w:val="both"/>
      </w:pPr>
      <w:r>
        <w:t xml:space="preserve">Totodată, </w:t>
      </w:r>
      <w:proofErr w:type="spellStart"/>
      <w:r>
        <w:t>penalităţile</w:t>
      </w:r>
      <w:proofErr w:type="spellEnd"/>
      <w:r>
        <w:t xml:space="preserve"> pe zi de întârziere vor fi calculate până la executarea obligaţiei, dar nu în favoarea fiecărui reclamant/intervenient în parte, ci întregului </w:t>
      </w:r>
      <w:proofErr w:type="spellStart"/>
      <w:r>
        <w:t>consorţiu</w:t>
      </w:r>
      <w:proofErr w:type="spellEnd"/>
      <w:r>
        <w:t xml:space="preserve"> procesual.</w:t>
      </w:r>
    </w:p>
    <w:p w:rsidR="007511CF" w:rsidRDefault="00BC3015" w14:paraId="3462CC2A" w14:textId="77777777">
      <w:pPr>
        <w:ind w:firstLine="709"/>
        <w:jc w:val="both"/>
      </w:pPr>
      <w:r>
        <w:t xml:space="preserve">Or, în speţă, deşi avem mai mulţi creditori, nu se poate susţine că ar exista raporturi juridice </w:t>
      </w:r>
      <w:proofErr w:type="spellStart"/>
      <w:r>
        <w:t>obligaţionale</w:t>
      </w:r>
      <w:proofErr w:type="spellEnd"/>
      <w:r>
        <w:t xml:space="preserve"> distincte între fiecare creditor şi debitorul comun, Guvernul României.</w:t>
      </w:r>
    </w:p>
    <w:p w:rsidR="007511CF" w:rsidRDefault="00BC3015" w14:paraId="4D3F2885" w14:textId="77777777">
      <w:pPr>
        <w:ind w:firstLine="709"/>
        <w:jc w:val="both"/>
      </w:pPr>
      <w:r>
        <w:t xml:space="preserve">Aceasta înseamnă că cererea de </w:t>
      </w:r>
      <w:proofErr w:type="spellStart"/>
      <w:r>
        <w:t>declanşare</w:t>
      </w:r>
      <w:proofErr w:type="spellEnd"/>
      <w:r>
        <w:t xml:space="preserve"> a executării silite făcută în baza aceluiaşi titlu executoriu are, de această dată, acelaşi obiect şi reflectă o </w:t>
      </w:r>
      <w:proofErr w:type="spellStart"/>
      <w:r>
        <w:t>obligaţie</w:t>
      </w:r>
      <w:proofErr w:type="spellEnd"/>
      <w:r>
        <w:t xml:space="preserve"> comună, caz în care coparticiparea procesuală are caracter obligatoriu, neputând fi admisă formularea unor cereri distincte de către fiecare creditor.</w:t>
      </w:r>
    </w:p>
    <w:p w:rsidR="007511CF" w:rsidRDefault="00BC3015" w14:paraId="0B02582D" w14:textId="2E8CD4D9">
      <w:pPr>
        <w:ind w:firstLine="709"/>
        <w:jc w:val="both"/>
      </w:pPr>
      <w:r>
        <w:t xml:space="preserve">Având în vedere că, în realitate, beneficiari ai actului administrativ normativ sunt mai multe persoane, respectiv cele indicate în Decizia </w:t>
      </w:r>
      <w:proofErr w:type="spellStart"/>
      <w:r>
        <w:t>nr.</w:t>
      </w:r>
      <w:r w:rsidR="00F0041A">
        <w:t>TE</w:t>
      </w:r>
      <w:proofErr w:type="spellEnd"/>
      <w:r>
        <w:t>/</w:t>
      </w:r>
      <w:r w:rsidR="00F0041A">
        <w:t>...2019</w:t>
      </w:r>
      <w:r>
        <w:t xml:space="preserve">, acestea aveau posibilitatea formulării unei cereri comune, cu respectarea regulii </w:t>
      </w:r>
      <w:proofErr w:type="spellStart"/>
      <w:r>
        <w:t>unanimităţii</w:t>
      </w:r>
      <w:proofErr w:type="spellEnd"/>
      <w:r>
        <w:t xml:space="preserve"> (de voinţă) cu ocazia </w:t>
      </w:r>
      <w:proofErr w:type="spellStart"/>
      <w:r>
        <w:t>declanşării</w:t>
      </w:r>
      <w:proofErr w:type="spellEnd"/>
      <w:r>
        <w:t xml:space="preserve"> procedurii judiciare </w:t>
      </w:r>
      <w:proofErr w:type="spellStart"/>
      <w:r>
        <w:t>execuţionale</w:t>
      </w:r>
      <w:proofErr w:type="spellEnd"/>
      <w:r>
        <w:t>.</w:t>
      </w:r>
    </w:p>
    <w:p w:rsidR="007511CF" w:rsidRDefault="00BC3015" w14:paraId="73FD725D" w14:textId="77777777">
      <w:pPr>
        <w:ind w:firstLine="709"/>
        <w:jc w:val="both"/>
      </w:pPr>
      <w:r>
        <w:t xml:space="preserve">Fiind în discuţie (ne) executarea, de către Guvernul României, a unei obligaţii unice, de adopta o singură hotărâre, prin urmare şi eventuala </w:t>
      </w:r>
      <w:proofErr w:type="spellStart"/>
      <w:r>
        <w:t>sancţiune</w:t>
      </w:r>
      <w:proofErr w:type="spellEnd"/>
      <w:r>
        <w:t xml:space="preserve"> ce ar putea fi aplicată pentru neexecutarea acestei obligaţii este unică.</w:t>
      </w:r>
    </w:p>
    <w:p w:rsidR="007511CF" w:rsidRDefault="00BC3015" w14:paraId="5D194694" w14:textId="633A6935">
      <w:pPr>
        <w:ind w:firstLine="709"/>
        <w:jc w:val="both"/>
      </w:pPr>
      <w:r>
        <w:t>În acest context, a arătat că prin sentinţa civilă nr.</w:t>
      </w:r>
      <w:r w:rsidR="002763C0">
        <w:t>...</w:t>
      </w:r>
      <w:r>
        <w:t>/</w:t>
      </w:r>
      <w:r w:rsidR="002763C0">
        <w:t>...</w:t>
      </w:r>
      <w:r>
        <w:t>.2022, pronunţată în Dosarul nr.</w:t>
      </w:r>
      <w:r w:rsidR="002763C0">
        <w:t>...</w:t>
      </w:r>
      <w:r>
        <w:t>/</w:t>
      </w:r>
      <w:r w:rsidR="002763C0">
        <w:t>...</w:t>
      </w:r>
      <w:r>
        <w:t xml:space="preserve">/2021, la cererea reclamantei </w:t>
      </w:r>
      <w:r w:rsidR="002763C0">
        <w:t>E</w:t>
      </w:r>
      <w:r>
        <w:t xml:space="preserve"> (din </w:t>
      </w:r>
      <w:proofErr w:type="spellStart"/>
      <w:r>
        <w:t>consorţiul</w:t>
      </w:r>
      <w:proofErr w:type="spellEnd"/>
      <w:r>
        <w:t xml:space="preserve"> procesual aferent Dosarului nr. </w:t>
      </w:r>
      <w:r w:rsidR="00F0041A">
        <w:t>.../.../2015</w:t>
      </w:r>
      <w:r>
        <w:t xml:space="preserve">), conducătorul acestei </w:t>
      </w:r>
      <w:proofErr w:type="spellStart"/>
      <w:r>
        <w:t>autorităţi</w:t>
      </w:r>
      <w:proofErr w:type="spellEnd"/>
      <w:r>
        <w:t xml:space="preserve"> a fost deja sancţionat, prin aplicarea amenzii, pentru neexecutarea obligaţiei ce rezultă din titlul executoriu reprezentat de Decizia civilă </w:t>
      </w:r>
      <w:proofErr w:type="spellStart"/>
      <w:r>
        <w:t>nr.</w:t>
      </w:r>
      <w:r w:rsidR="00F0041A">
        <w:t>TE</w:t>
      </w:r>
      <w:proofErr w:type="spellEnd"/>
      <w:r>
        <w:t>/</w:t>
      </w:r>
      <w:r w:rsidR="00F0041A">
        <w:t>...2019</w:t>
      </w:r>
      <w:r>
        <w:t>.</w:t>
      </w:r>
    </w:p>
    <w:p w:rsidR="007511CF" w:rsidRDefault="00BC3015" w14:paraId="2DB59214" w14:textId="769D8FEC">
      <w:pPr>
        <w:ind w:firstLine="709"/>
        <w:jc w:val="both"/>
      </w:pPr>
      <w:r>
        <w:t xml:space="preserve">Totodată, întrucât în ambele cereri de chemare în judecată sunt antamate </w:t>
      </w:r>
      <w:proofErr w:type="spellStart"/>
      <w:r>
        <w:t>aceleaşi</w:t>
      </w:r>
      <w:proofErr w:type="spellEnd"/>
      <w:r>
        <w:t xml:space="preserve"> probleme de drept se poate, rezonabil, considera că sancţiunea amenzii pentru neexecutarea titlului executoriu reprezentat de Decizia civilă </w:t>
      </w:r>
      <w:proofErr w:type="spellStart"/>
      <w:r>
        <w:t>nr.</w:t>
      </w:r>
      <w:r w:rsidR="00F0041A">
        <w:t>TE</w:t>
      </w:r>
      <w:proofErr w:type="spellEnd"/>
      <w:r>
        <w:t>/</w:t>
      </w:r>
      <w:r w:rsidR="00F0041A">
        <w:t>...2019</w:t>
      </w:r>
      <w:r>
        <w:t xml:space="preserve"> a fost trecută, provizoriu, prin puterea de lucru judecat.</w:t>
      </w:r>
    </w:p>
    <w:p w:rsidR="007511CF" w:rsidRDefault="00BC3015" w14:paraId="29B1DBD7" w14:textId="77777777">
      <w:pPr>
        <w:ind w:firstLine="709"/>
        <w:jc w:val="both"/>
      </w:pPr>
      <w:r>
        <w:t xml:space="preserve">Astfel, în speţă suntem în situaţia în care sancţiunea </w:t>
      </w:r>
      <w:proofErr w:type="spellStart"/>
      <w:r>
        <w:t>inadmisibilităţii</w:t>
      </w:r>
      <w:proofErr w:type="spellEnd"/>
      <w:r>
        <w:t xml:space="preserve"> vizează tocmai ipoteza în care dreptul material la </w:t>
      </w:r>
      <w:proofErr w:type="spellStart"/>
      <w:r>
        <w:t>acţiune</w:t>
      </w:r>
      <w:proofErr w:type="spellEnd"/>
      <w:r>
        <w:t xml:space="preserve"> nu este deschis părţii reclamante, motiv pentru care a solicitat respingerea cererii ca inadmisibilă.</w:t>
      </w:r>
    </w:p>
    <w:p w:rsidR="007511CF" w:rsidRDefault="00BC3015" w14:paraId="274B8107" w14:textId="77777777">
      <w:pPr>
        <w:ind w:firstLine="709"/>
        <w:jc w:val="both"/>
      </w:pPr>
      <w:r>
        <w:t>Pe fondul cauzei, în măsura în care se vor respinge excepţiile de mai sus, pârâţii au solicitat respingerea cererii ca neîntemeiată.</w:t>
      </w:r>
    </w:p>
    <w:p w:rsidR="007511CF" w:rsidRDefault="00BC3015" w14:paraId="16A1ACAE" w14:textId="77777777">
      <w:pPr>
        <w:ind w:firstLine="709"/>
        <w:jc w:val="both"/>
      </w:pPr>
      <w:r>
        <w:t xml:space="preserve">Pârâţii au solicitat instanţei să </w:t>
      </w:r>
      <w:proofErr w:type="spellStart"/>
      <w:r>
        <w:t>reţină</w:t>
      </w:r>
      <w:proofErr w:type="spellEnd"/>
      <w:r>
        <w:t xml:space="preserve"> netemeinicia prezentei cereri, din perspectiva îndeplinirii obligaţiei de a face de către pârâtul Guvernul României, pentru motivele expuse pe larg în cadrul excepţiei lipsei de obiect, şi cărora vă rugăm să Ie </w:t>
      </w:r>
      <w:proofErr w:type="spellStart"/>
      <w:r>
        <w:t>daţi</w:t>
      </w:r>
      <w:proofErr w:type="spellEnd"/>
      <w:r>
        <w:t xml:space="preserve"> eficienţă şi sub acest aspect.</w:t>
      </w:r>
    </w:p>
    <w:p w:rsidR="007511CF" w:rsidRDefault="00BC3015" w14:paraId="536A5F75" w14:textId="77777777">
      <w:pPr>
        <w:ind w:firstLine="709"/>
        <w:jc w:val="both"/>
      </w:pPr>
      <w:r>
        <w:t>Art.24 din Legea nr.554/2004 cu modificările şi completările ulterioare, reglementează măsuri constrângătoare la executare, care pot fi dispuse faţă de autoritatea publică obligată printr-o hotărâre judecătorească definitiv, pronunţată în temeiul Legii nr. 554/2004, cu modificările şi completările ulterioare.</w:t>
      </w:r>
    </w:p>
    <w:p w:rsidR="007511CF" w:rsidRDefault="00BC3015" w14:paraId="32DCF9F3" w14:textId="6CC22113">
      <w:pPr>
        <w:ind w:firstLine="709"/>
        <w:jc w:val="both"/>
      </w:pPr>
      <w:r>
        <w:t>Hotărârea Guvernului nr.</w:t>
      </w:r>
      <w:r w:rsidR="009E5A9D">
        <w:t>.../2022</w:t>
      </w:r>
      <w:r>
        <w:t xml:space="preserve">, în raport de conţinutul său, este, în mod clar, un act administrativ care atestă îndeplinirea de către Guvernul României a obligaţiilor instituite prin titlul executoriu </w:t>
      </w:r>
      <w:proofErr w:type="spellStart"/>
      <w:r>
        <w:t>antemenţionat</w:t>
      </w:r>
      <w:proofErr w:type="spellEnd"/>
      <w:r>
        <w:t>.</w:t>
      </w:r>
    </w:p>
    <w:p w:rsidR="007511CF" w:rsidRDefault="00BC3015" w14:paraId="626DAF13" w14:textId="76EF0AA6">
      <w:pPr>
        <w:ind w:firstLine="709"/>
        <w:jc w:val="both"/>
      </w:pPr>
      <w:r>
        <w:t>În acest sens, este de altfel, şi jurisprudenţa Înaltei Curţi de Casaţie şi Justiţie, sens în care menţionează Decizia civilă nr.</w:t>
      </w:r>
      <w:r w:rsidR="002763C0">
        <w:t>...</w:t>
      </w:r>
      <w:r>
        <w:t xml:space="preserve">/2018, pronunţată în şedinţa publică din data de </w:t>
      </w:r>
      <w:r w:rsidR="002763C0">
        <w:t>...</w:t>
      </w:r>
      <w:r>
        <w:t>februarie 2018, de către Secţia de contencios administrativ şi fiscal, în considerentele căreia au fost reţinute următoarele:</w:t>
      </w:r>
    </w:p>
    <w:p w:rsidR="007511CF" w:rsidRDefault="00BC3015" w14:paraId="24E256E7" w14:textId="77777777">
      <w:pPr>
        <w:ind w:firstLine="709"/>
        <w:jc w:val="both"/>
      </w:pPr>
      <w:r>
        <w:t xml:space="preserve">„Art. 24 alin. (3) din Legea nr.554/2004 reglementează măsuri constrângătoare la executare care pot fi dispuse faţă de autoritatea publică obligată (printr-o hotărâre </w:t>
      </w:r>
      <w:r>
        <w:lastRenderedPageBreak/>
        <w:t xml:space="preserve">judecătorească definitivă, pronunţată în temeiul Legii nr.554/2004) să efectueze anumite </w:t>
      </w:r>
      <w:proofErr w:type="spellStart"/>
      <w:r>
        <w:t>operaţiuni</w:t>
      </w:r>
      <w:proofErr w:type="spellEnd"/>
      <w:r>
        <w:t xml:space="preserve"> administrative. În condiţiile în care, pe parcursul judecării cererii creditorului de aplicare a acestor măsuri constrângătoare la executare, hotărârea judecătorească este executată. măsurile de constrângere la executare nu mai au rost.</w:t>
      </w:r>
    </w:p>
    <w:p w:rsidR="007511CF" w:rsidRDefault="00BC3015" w14:paraId="1A2C9E15" w14:textId="4209A152">
      <w:pPr>
        <w:ind w:firstLine="709"/>
        <w:jc w:val="both"/>
      </w:pPr>
      <w:r>
        <w:t xml:space="preserve">Prin sentinţa nr. </w:t>
      </w:r>
      <w:r w:rsidR="002763C0">
        <w:t>...</w:t>
      </w:r>
      <w:r>
        <w:t xml:space="preserve">/2013 a Curţii de Apel </w:t>
      </w:r>
      <w:r w:rsidR="006B69F0">
        <w:t>X</w:t>
      </w:r>
      <w:r>
        <w:t>, secţia  contencios administrativ şi fiscal, Guvernul României a fost obligat, la cererea reclamantei A. S.A., ca, în raport de prevederile legale statuate la art. 14 din Legea nr. 381/2002, să analizeze şi să dispună motivat cu privire la declararea sau nu a stării de calamitate naturală în agricultură pentru anul agricol 2008-2009.</w:t>
      </w:r>
    </w:p>
    <w:p w:rsidR="007511CF" w:rsidRDefault="00BC3015" w14:paraId="3CB94E04" w14:textId="1F268864">
      <w:pPr>
        <w:ind w:firstLine="709"/>
        <w:jc w:val="both"/>
      </w:pPr>
      <w:r>
        <w:t xml:space="preserve">Hotărârea de Guvern nr. </w:t>
      </w:r>
      <w:r w:rsidR="002763C0">
        <w:t>...</w:t>
      </w:r>
      <w:r>
        <w:t xml:space="preserve">din </w:t>
      </w:r>
      <w:r w:rsidR="002763C0">
        <w:t>...</w:t>
      </w:r>
      <w:r>
        <w:t>.2016, în raport de conţinutul său, este, în mod clar, un act administrativ care atestă îndeplinirea de către Guvernul României a obligaţiilor instituite prin titlul executoriu anterior menţionat.</w:t>
      </w:r>
    </w:p>
    <w:p w:rsidR="007511CF" w:rsidRDefault="00BC3015" w14:paraId="2BF2C6BF" w14:textId="77777777">
      <w:pPr>
        <w:ind w:firstLine="709"/>
        <w:jc w:val="both"/>
      </w:pPr>
      <w:r>
        <w:t xml:space="preserve">Pe cale de consecinţă, măsura constrângătoare la executare, a stabilirii unei </w:t>
      </w:r>
      <w:proofErr w:type="spellStart"/>
      <w:r>
        <w:t>penalităţi</w:t>
      </w:r>
      <w:proofErr w:type="spellEnd"/>
      <w:r>
        <w:t xml:space="preserve"> pe fiecare zi de întârziere în executarea obligaţiei, nu se mai impune.</w:t>
      </w:r>
    </w:p>
    <w:p w:rsidR="007511CF" w:rsidRDefault="00BC3015" w14:paraId="1BBF5851" w14:textId="77777777">
      <w:pPr>
        <w:ind w:firstLine="709"/>
        <w:jc w:val="both"/>
      </w:pPr>
      <w:r>
        <w:t xml:space="preserve">Pentru aceste motive, Înalta Curte va admite recursul declarat de pârâtul Guvernul României, reţinând că nu mai există o </w:t>
      </w:r>
      <w:proofErr w:type="spellStart"/>
      <w:r>
        <w:t>obligaţie</w:t>
      </w:r>
      <w:proofErr w:type="spellEnd"/>
      <w:r>
        <w:t xml:space="preserve"> stabilită printr-o hotărâre judecătorească definitivă, pe care autoritatea menţionată să refuze să o pună în executare.”</w:t>
      </w:r>
    </w:p>
    <w:p w:rsidR="007511CF" w:rsidRDefault="00BC3015" w14:paraId="16ABE77B" w14:textId="48CDBD37">
      <w:pPr>
        <w:ind w:firstLine="709"/>
        <w:jc w:val="both"/>
      </w:pPr>
      <w:r>
        <w:t>În sensul celor arătate, au invocat practica recentă a acestei instanţe în speţe asemănătoare, spre exemplu: Sentinţa civilă nr.</w:t>
      </w:r>
      <w:r w:rsidR="0024473A">
        <w:t>...</w:t>
      </w:r>
      <w:r>
        <w:t>/</w:t>
      </w:r>
      <w:r w:rsidR="00935241">
        <w:t>...</w:t>
      </w:r>
      <w:r>
        <w:t>.06.2022 (Dosar nr.</w:t>
      </w:r>
      <w:r w:rsidR="0024473A">
        <w:t>...</w:t>
      </w:r>
      <w:r>
        <w:t>/</w:t>
      </w:r>
      <w:r w:rsidR="0024473A">
        <w:t>.../</w:t>
      </w:r>
      <w:r>
        <w:t xml:space="preserve">2022), Sentinţa civilă nr. </w:t>
      </w:r>
      <w:r w:rsidR="0024473A">
        <w:t>...</w:t>
      </w:r>
      <w:r>
        <w:t>/</w:t>
      </w:r>
      <w:r w:rsidR="00935241">
        <w:t>...</w:t>
      </w:r>
      <w:r>
        <w:t>.06.2022 (Dosar nr.</w:t>
      </w:r>
      <w:r w:rsidR="0024473A">
        <w:t>...</w:t>
      </w:r>
      <w:r>
        <w:t>/</w:t>
      </w:r>
      <w:r w:rsidR="0024473A">
        <w:t>...</w:t>
      </w:r>
      <w:r>
        <w:t>/2022) şi Sentinţa civilă nr.</w:t>
      </w:r>
      <w:r w:rsidR="0024473A">
        <w:t>...</w:t>
      </w:r>
      <w:r>
        <w:t>/</w:t>
      </w:r>
      <w:r w:rsidR="00935241">
        <w:t>...</w:t>
      </w:r>
      <w:r>
        <w:t>.09.2022 (Dosar nr.</w:t>
      </w:r>
      <w:r w:rsidR="0024473A">
        <w:t>...</w:t>
      </w:r>
      <w:r>
        <w:t xml:space="preserve">/2/2022), în care instanţa de contencios administrativ a reţinut că ..obligaţia stabilită prin hotărârea judecătorească (n.red. Decizia civilă </w:t>
      </w:r>
      <w:proofErr w:type="spellStart"/>
      <w:r>
        <w:t>nr.</w:t>
      </w:r>
      <w:r w:rsidR="00F0041A">
        <w:t>TE</w:t>
      </w:r>
      <w:proofErr w:type="spellEnd"/>
      <w:r>
        <w:t>/2019, pronunţată în Dosarul nr.</w:t>
      </w:r>
      <w:r w:rsidR="00F0041A">
        <w:t>.../.../2015</w:t>
      </w:r>
      <w:r>
        <w:t xml:space="preserve"> de Î.C.C.J.) a fost îndeplinită, motiv pentru care nu se mai pot aplica mijloacele de constrângere prevăzute de art.24 din Legea nr.554/2004, respectiv amenda si </w:t>
      </w:r>
      <w:proofErr w:type="spellStart"/>
      <w:r>
        <w:t>penalităţile</w:t>
      </w:r>
      <w:proofErr w:type="spellEnd"/>
      <w:r>
        <w:t xml:space="preserve"> de întârziere.”</w:t>
      </w:r>
    </w:p>
    <w:p w:rsidR="007511CF" w:rsidRDefault="00BC3015" w14:paraId="5BDC1B2B" w14:textId="77777777">
      <w:pPr>
        <w:ind w:firstLine="709"/>
        <w:jc w:val="both"/>
      </w:pPr>
      <w:r>
        <w:t xml:space="preserve">Nu în ultimul rând, pentru eventualitatea în care toate apărările pârâtului vor fi înlăturate, pârâţii au solicitat cenzurarea cuantumului </w:t>
      </w:r>
      <w:proofErr w:type="spellStart"/>
      <w:r>
        <w:t>penalităţilor</w:t>
      </w:r>
      <w:proofErr w:type="spellEnd"/>
      <w:r>
        <w:t xml:space="preserve"> solicitate nejustificat la nivelul maxim prevăzut de lege, în considerarea </w:t>
      </w:r>
      <w:proofErr w:type="spellStart"/>
      <w:r>
        <w:t>competenţei</w:t>
      </w:r>
      <w:proofErr w:type="spellEnd"/>
      <w:r>
        <w:t xml:space="preserve"> instanţei judecătoreşti de apreciere asupra temeiniciei pretenţiilor deduse judecăţii.</w:t>
      </w:r>
    </w:p>
    <w:p w:rsidR="007511CF" w:rsidRDefault="00BC3015" w14:paraId="260B3762" w14:textId="77777777">
      <w:pPr>
        <w:ind w:firstLine="709"/>
        <w:jc w:val="both"/>
      </w:pPr>
      <w:r>
        <w:t xml:space="preserve">În acest sens, instanţa supremă a stabilit, într-o speţă similară, că „reducerea </w:t>
      </w:r>
      <w:proofErr w:type="spellStart"/>
      <w:r>
        <w:t>penalităţilor</w:t>
      </w:r>
      <w:proofErr w:type="spellEnd"/>
      <w:r>
        <w:t xml:space="preserve"> aplicate pe fiecare zi de întârziere sub limita stabilită de art. 905 alin. (2) </w:t>
      </w:r>
      <w:proofErr w:type="spellStart"/>
      <w:r>
        <w:t>C.proc.civ</w:t>
      </w:r>
      <w:proofErr w:type="spellEnd"/>
      <w:r>
        <w:t xml:space="preserve">. (art. 906 după numerotarea realizată în urma republicării, n.n.) nu reprezintă o suprimare a caracterului reparator al despăgubirilor, ci o apreciere a instanţei de judecată asupra cuantumului </w:t>
      </w:r>
      <w:proofErr w:type="spellStart"/>
      <w:r>
        <w:t>reparaţiei</w:t>
      </w:r>
      <w:proofErr w:type="spellEnd"/>
      <w:r>
        <w:t xml:space="preserve"> cuvenită reclamantului, în raport de consecinţele de ordin negativ suferite prin refuzul debitorului de executare a obligaţiei stabilite prin hotărârea judecătorească" 2.</w:t>
      </w:r>
    </w:p>
    <w:p w:rsidR="007511CF" w:rsidRDefault="00BC3015" w14:paraId="1758809F" w14:textId="77777777">
      <w:pPr>
        <w:ind w:firstLine="709"/>
        <w:jc w:val="both"/>
      </w:pPr>
      <w:r>
        <w:t xml:space="preserve">Concluzionând asupra celor de mai sus, pârâţii au solicitat instanţei să </w:t>
      </w:r>
      <w:proofErr w:type="spellStart"/>
      <w:r>
        <w:t>reţină</w:t>
      </w:r>
      <w:proofErr w:type="spellEnd"/>
      <w:r>
        <w:t xml:space="preserve"> faptul că, nu mai există o </w:t>
      </w:r>
      <w:proofErr w:type="spellStart"/>
      <w:r>
        <w:t>obligaţie</w:t>
      </w:r>
      <w:proofErr w:type="spellEnd"/>
      <w:r>
        <w:t xml:space="preserve"> stabilită printr-o hotărâre judecătorească definitivă, pe care autoritatea pârâtă să nu o fi îndeplinit, împrejurare care conduce la concluzia potrivit căreia, nu se mai impune analizarea celorlalte </w:t>
      </w:r>
      <w:proofErr w:type="spellStart"/>
      <w:r>
        <w:t>petite</w:t>
      </w:r>
      <w:proofErr w:type="spellEnd"/>
      <w:r>
        <w:t xml:space="preserve"> ale cererii de chemare în judecată, solicitând respingerea acesteia ca neîntemeiată, în integralitate.</w:t>
      </w:r>
    </w:p>
    <w:p w:rsidR="007511CF" w:rsidRDefault="00BC3015" w14:paraId="394B1B52" w14:textId="77777777">
      <w:pPr>
        <w:ind w:firstLine="709"/>
        <w:jc w:val="both"/>
      </w:pPr>
      <w:r>
        <w:t>În susţinerea apărărilor, pârâţii au solicitat încuviinţarea probei cu înscrisuri.</w:t>
      </w:r>
    </w:p>
    <w:p w:rsidR="007511CF" w:rsidRDefault="00BC3015" w14:paraId="1163DE2D" w14:textId="77777777">
      <w:pPr>
        <w:ind w:firstLine="709"/>
        <w:jc w:val="both"/>
      </w:pPr>
      <w:r>
        <w:t>Pârâţii au solicitat judecarea cauzei şi în conformitate cu prevederile art.223 alin.(3) şi art.411 alin.(1) pct.2 teză finală din Codul de procedură civilă.</w:t>
      </w:r>
    </w:p>
    <w:p w:rsidR="007511CF" w:rsidRDefault="00BC3015" w14:paraId="3F4F1F77" w14:textId="77777777">
      <w:pPr>
        <w:ind w:firstLine="709"/>
        <w:jc w:val="both"/>
      </w:pPr>
      <w:r>
        <w:t xml:space="preserve">Reclamanta a formulat </w:t>
      </w:r>
      <w:r>
        <w:rPr>
          <w:b/>
          <w:i/>
        </w:rPr>
        <w:t>concluzii scrise</w:t>
      </w:r>
      <w:r>
        <w:t xml:space="preserve"> prin care a solicitat respingerea </w:t>
      </w:r>
      <w:proofErr w:type="spellStart"/>
      <w:r>
        <w:t>excepţiilor</w:t>
      </w:r>
      <w:proofErr w:type="spellEnd"/>
      <w:r>
        <w:t xml:space="preserve"> şi apărărilor invocate prin întâmpinări şi admiterea cererii astfel cum a fost formulată.</w:t>
      </w:r>
    </w:p>
    <w:p w:rsidR="007511CF" w:rsidRDefault="00BC3015" w14:paraId="5976FE22" w14:textId="77777777">
      <w:pPr>
        <w:ind w:firstLine="710"/>
        <w:jc w:val="both"/>
        <w:rPr>
          <w:b/>
          <w:i/>
        </w:rPr>
      </w:pPr>
      <w:r>
        <w:t>În cursul judecăţii a fost administrată proba cu înscrisuri.</w:t>
      </w:r>
    </w:p>
    <w:p w:rsidR="007511CF" w:rsidRDefault="00BC3015" w14:paraId="45003964" w14:textId="77777777">
      <w:pPr>
        <w:ind w:firstLine="709"/>
        <w:jc w:val="both"/>
        <w:rPr>
          <w:b/>
          <w:i/>
        </w:rPr>
      </w:pPr>
      <w:r>
        <w:rPr>
          <w:b/>
          <w:i/>
        </w:rPr>
        <w:t>Analizând cauza prin prisma probatoriului administrat, Curtea reţine:</w:t>
      </w:r>
    </w:p>
    <w:p w:rsidR="007511CF" w:rsidRDefault="00BC3015" w14:paraId="34A67F68" w14:textId="1A35C05D">
      <w:pPr>
        <w:ind w:firstLine="708"/>
        <w:jc w:val="both"/>
      </w:pPr>
      <w:r>
        <w:t xml:space="preserve">Prin Decizia civilă nr. </w:t>
      </w:r>
      <w:r w:rsidR="00F0041A">
        <w:t>TE</w:t>
      </w:r>
      <w:r>
        <w:t>/</w:t>
      </w:r>
      <w:r w:rsidR="00F0041A">
        <w:t>...2019</w:t>
      </w:r>
      <w:r>
        <w:t xml:space="preserve"> pronunţată de Înalta Curte de Casaţie şi Justiţie în dosarul nr. </w:t>
      </w:r>
      <w:r w:rsidR="00F0041A">
        <w:t>.../.../2015</w:t>
      </w:r>
      <w:r>
        <w:t xml:space="preserve">, definitivă, s-au admis recursurile formulate de mai mulţi </w:t>
      </w:r>
      <w:proofErr w:type="spellStart"/>
      <w:r>
        <w:t>recurenţi</w:t>
      </w:r>
      <w:proofErr w:type="spellEnd"/>
      <w:r>
        <w:t xml:space="preserve">-reclamanţi, printre care şi reclamanta din prezenta cauză – </w:t>
      </w:r>
      <w:r w:rsidR="006B69F0">
        <w:t>R1</w:t>
      </w:r>
      <w:r>
        <w:t xml:space="preserve">, împotriva Sentinţei civile nr. </w:t>
      </w:r>
      <w:r w:rsidR="00FD6DD8">
        <w:t>...</w:t>
      </w:r>
      <w:r>
        <w:t>/</w:t>
      </w:r>
      <w:r w:rsidR="00FD6DD8">
        <w:t>...</w:t>
      </w:r>
      <w:r>
        <w:t xml:space="preserve">.2015 a Curţii de Apel </w:t>
      </w:r>
      <w:r w:rsidR="006B69F0">
        <w:t>X</w:t>
      </w:r>
      <w:r>
        <w:t xml:space="preserve"> – Secţia  Contencios administrativ şi fiscal, care a fost casată, iar, în rejudecare, a fost admisă cererea de chemare în judecată a reclamanţilor, iar pârâtul Guvernul </w:t>
      </w:r>
      <w:r>
        <w:lastRenderedPageBreak/>
        <w:t xml:space="preserve">României a fost obligat să adopte o hotărâre de guvern pentru punerea în aplicare a dispoziţiilor art. 9 din anexa 1 din O.U.G. nr. </w:t>
      </w:r>
      <w:r w:rsidR="00F0041A">
        <w:t>.../1997</w:t>
      </w:r>
      <w:r>
        <w:t xml:space="preserve">, astfel cum a fost modificat prin O.G. nr. </w:t>
      </w:r>
      <w:r w:rsidR="00F0041A">
        <w:t>.../2023</w:t>
      </w:r>
      <w:r>
        <w:t xml:space="preserve">, în vederea vânzării de </w:t>
      </w:r>
      <w:proofErr w:type="spellStart"/>
      <w:r>
        <w:t>acţiuni</w:t>
      </w:r>
      <w:proofErr w:type="spellEnd"/>
      <w:r>
        <w:t xml:space="preserve"> ale </w:t>
      </w:r>
      <w:r w:rsidR="00F0041A">
        <w:t>W</w:t>
      </w:r>
      <w:r>
        <w:t xml:space="preserve"> S.A. până la limita de 8% din capitalul social, la acelaşi </w:t>
      </w:r>
      <w:proofErr w:type="spellStart"/>
      <w:r>
        <w:t>preţ</w:t>
      </w:r>
      <w:proofErr w:type="spellEnd"/>
      <w:r>
        <w:t xml:space="preserve"> la care au fost vândute </w:t>
      </w:r>
      <w:proofErr w:type="spellStart"/>
      <w:r>
        <w:t>acţiunile</w:t>
      </w:r>
      <w:proofErr w:type="spellEnd"/>
      <w:r>
        <w:t xml:space="preserve"> în cadrul procesului de privatizare, sub sancţiunea unor </w:t>
      </w:r>
      <w:proofErr w:type="spellStart"/>
      <w:r>
        <w:t>penalităţi</w:t>
      </w:r>
      <w:proofErr w:type="spellEnd"/>
      <w:r>
        <w:t xml:space="preserve"> de 1.000 lei pe fiecare zi de întârziere de la data pronunţării prezentei decizii şi până la executarea obligaţiei. </w:t>
      </w:r>
    </w:p>
    <w:p w:rsidR="007511CF" w:rsidRDefault="00BC3015" w14:paraId="72727698" w14:textId="7A3FEDC4">
      <w:pPr>
        <w:ind w:firstLine="708"/>
        <w:jc w:val="both"/>
      </w:pPr>
      <w:r>
        <w:t xml:space="preserve">În Monitorul Oficial al României Partea I nr. </w:t>
      </w:r>
      <w:r w:rsidR="002763C0">
        <w:t>...</w:t>
      </w:r>
      <w:r>
        <w:t>/</w:t>
      </w:r>
      <w:r w:rsidR="002763C0">
        <w:t>...2022</w:t>
      </w:r>
      <w:r>
        <w:t xml:space="preserve">, anterior formulării prezentei cereri, a fost publicată H.G. nr. </w:t>
      </w:r>
      <w:r w:rsidR="00FD6DD8">
        <w:t>...</w:t>
      </w:r>
      <w:r>
        <w:t>/</w:t>
      </w:r>
      <w:r w:rsidR="002763C0">
        <w:t>...2022</w:t>
      </w:r>
      <w:r>
        <w:t xml:space="preserve">, prin care s-au dispus următoarele: </w:t>
      </w:r>
    </w:p>
    <w:p w:rsidR="007511CF" w:rsidRDefault="00BC3015" w14:paraId="2C3C9FCE" w14:textId="3F7CB2EC">
      <w:pPr>
        <w:ind w:firstLine="708"/>
        <w:jc w:val="both"/>
        <w:rPr>
          <w:b/>
          <w:i/>
        </w:rPr>
      </w:pPr>
      <w:r>
        <w:rPr>
          <w:i/>
        </w:rPr>
        <w:t xml:space="preserve">„ART. 1: (1) Se aprobă vânzarea de către Ministerul </w:t>
      </w:r>
      <w:r w:rsidR="00FD6DD8">
        <w:rPr>
          <w:i/>
        </w:rPr>
        <w:t>...</w:t>
      </w:r>
      <w:r>
        <w:rPr>
          <w:i/>
        </w:rPr>
        <w:t xml:space="preserve"> a unui număr de </w:t>
      </w:r>
      <w:proofErr w:type="spellStart"/>
      <w:r>
        <w:rPr>
          <w:i/>
        </w:rPr>
        <w:t>acţiuni</w:t>
      </w:r>
      <w:proofErr w:type="spellEnd"/>
      <w:r>
        <w:rPr>
          <w:i/>
        </w:rPr>
        <w:t xml:space="preserve"> nominative, dematerializate, emise de Societatea "</w:t>
      </w:r>
      <w:r w:rsidR="00F0041A">
        <w:rPr>
          <w:i/>
        </w:rPr>
        <w:t>W</w:t>
      </w:r>
      <w:r>
        <w:rPr>
          <w:i/>
        </w:rPr>
        <w:t xml:space="preserve">" - S.A., </w:t>
      </w:r>
      <w:r>
        <w:rPr>
          <w:b/>
          <w:i/>
        </w:rPr>
        <w:t>reprezentând o cotă procentuală de 1%</w:t>
      </w:r>
      <w:r>
        <w:rPr>
          <w:i/>
        </w:rPr>
        <w:t xml:space="preserve"> din valoarea capitalului social al </w:t>
      </w:r>
      <w:proofErr w:type="spellStart"/>
      <w:r>
        <w:rPr>
          <w:i/>
        </w:rPr>
        <w:t>societăţii</w:t>
      </w:r>
      <w:proofErr w:type="spellEnd"/>
      <w:r>
        <w:rPr>
          <w:i/>
        </w:rPr>
        <w:t xml:space="preserve"> înregistrat la data vânzării. (2) Vânzarea </w:t>
      </w:r>
      <w:proofErr w:type="spellStart"/>
      <w:r>
        <w:rPr>
          <w:i/>
        </w:rPr>
        <w:t>acţiunilor</w:t>
      </w:r>
      <w:proofErr w:type="spellEnd"/>
      <w:r>
        <w:rPr>
          <w:i/>
        </w:rPr>
        <w:t xml:space="preserve"> se realizează </w:t>
      </w:r>
      <w:r>
        <w:rPr>
          <w:b/>
          <w:i/>
        </w:rPr>
        <w:t>cel mai târziu până la data de 31 decembrie 2023.</w:t>
      </w:r>
    </w:p>
    <w:p w:rsidR="007511CF" w:rsidRDefault="00BC3015" w14:paraId="2CCB5B9B" w14:textId="54B4F1B3">
      <w:pPr>
        <w:ind w:firstLine="708"/>
        <w:jc w:val="both"/>
        <w:rPr>
          <w:i/>
        </w:rPr>
      </w:pPr>
      <w:r>
        <w:rPr>
          <w:i/>
        </w:rPr>
        <w:t xml:space="preserve">ART. 2: În termen de 180 de zile de la data expirării interdicției de înstrăinare a </w:t>
      </w:r>
      <w:proofErr w:type="spellStart"/>
      <w:r>
        <w:rPr>
          <w:i/>
        </w:rPr>
        <w:t>acţiunilor</w:t>
      </w:r>
      <w:proofErr w:type="spellEnd"/>
      <w:r>
        <w:rPr>
          <w:i/>
        </w:rPr>
        <w:t xml:space="preserve"> </w:t>
      </w:r>
      <w:proofErr w:type="spellStart"/>
      <w:r>
        <w:rPr>
          <w:i/>
        </w:rPr>
        <w:t>deţinute</w:t>
      </w:r>
      <w:proofErr w:type="spellEnd"/>
      <w:r>
        <w:rPr>
          <w:i/>
        </w:rPr>
        <w:t xml:space="preserve"> de statul român, prevăzută la art. 1 din Legea nr. 173/2020 privind unele măsuri pentru protejarea intereselor naţionale în activitatea economică, cu modificările ulterioare, ministrul </w:t>
      </w:r>
      <w:r w:rsidR="00FD6DD8">
        <w:rPr>
          <w:i/>
        </w:rPr>
        <w:t>...</w:t>
      </w:r>
      <w:r>
        <w:rPr>
          <w:i/>
        </w:rPr>
        <w:t xml:space="preserve"> </w:t>
      </w:r>
      <w:r>
        <w:rPr>
          <w:b/>
          <w:i/>
        </w:rPr>
        <w:t xml:space="preserve">aprobă, prin ordin, procedurile, termenele şi condiţiile pentru vânzarea </w:t>
      </w:r>
      <w:proofErr w:type="spellStart"/>
      <w:r>
        <w:rPr>
          <w:b/>
          <w:i/>
        </w:rPr>
        <w:t>acţiunilor</w:t>
      </w:r>
      <w:proofErr w:type="spellEnd"/>
      <w:r>
        <w:rPr>
          <w:i/>
        </w:rPr>
        <w:t xml:space="preserve"> în cota procentuală prevăzută la art. 1 alin. (1), care se publică în Monitorul Oficial al României, Partea I.”</w:t>
      </w:r>
    </w:p>
    <w:p w:rsidR="007511CF" w:rsidRDefault="00BC3015" w14:paraId="108624E0" w14:textId="2E0D8427">
      <w:pPr>
        <w:ind w:firstLine="708"/>
        <w:jc w:val="both"/>
      </w:pPr>
      <w:r>
        <w:t xml:space="preserve">În preambulul Hotărârii de Guvern s-a arătat că aceasta a fost adoptată avându-se în vedere dispoziţiile art. 9 din anexa nr. 1 la </w:t>
      </w:r>
      <w:proofErr w:type="spellStart"/>
      <w:r>
        <w:t>Ordonanţa</w:t>
      </w:r>
      <w:proofErr w:type="spellEnd"/>
      <w:r>
        <w:t xml:space="preserve"> de </w:t>
      </w:r>
      <w:proofErr w:type="spellStart"/>
      <w:r>
        <w:t>urgenţă</w:t>
      </w:r>
      <w:proofErr w:type="spellEnd"/>
      <w:r>
        <w:t xml:space="preserve"> a Guvernului nr. </w:t>
      </w:r>
      <w:r w:rsidR="00F0041A">
        <w:t>.../1997</w:t>
      </w:r>
      <w:r>
        <w:t xml:space="preserve"> privind </w:t>
      </w:r>
      <w:proofErr w:type="spellStart"/>
      <w:r>
        <w:t>înfiinţarea</w:t>
      </w:r>
      <w:proofErr w:type="spellEnd"/>
      <w:r>
        <w:t xml:space="preserve"> </w:t>
      </w:r>
      <w:proofErr w:type="spellStart"/>
      <w:r>
        <w:t>Societăţii</w:t>
      </w:r>
      <w:proofErr w:type="spellEnd"/>
      <w:r>
        <w:t xml:space="preserve"> Naţionale "</w:t>
      </w:r>
      <w:r w:rsidR="00DA7027">
        <w:t>W</w:t>
      </w:r>
      <w:r>
        <w:t xml:space="preserve">" - S.A. </w:t>
      </w:r>
      <w:r w:rsidR="006B69F0">
        <w:t>X</w:t>
      </w:r>
      <w:r>
        <w:t xml:space="preserve">, aprobată cu modificări prin Legea nr. </w:t>
      </w:r>
      <w:r w:rsidR="00FD6DD8">
        <w:t>...</w:t>
      </w:r>
      <w:r>
        <w:t xml:space="preserve">/1998, cu modificările ulterioare, precum şi Decizia civilă nr. </w:t>
      </w:r>
      <w:r w:rsidR="00FD6DD8">
        <w:t>...</w:t>
      </w:r>
      <w:r>
        <w:t xml:space="preserve"> din </w:t>
      </w:r>
      <w:r w:rsidR="00FD6DD8">
        <w:t>...</w:t>
      </w:r>
      <w:r>
        <w:t>.2019 pronunţată de Înalta Curte de Casaţie şi Justiţie - Secţia de contencios administrativ şi fiscal.</w:t>
      </w:r>
    </w:p>
    <w:p w:rsidR="007511CF" w:rsidRDefault="00BC3015" w14:paraId="05415782" w14:textId="77777777">
      <w:pPr>
        <w:ind w:firstLine="708"/>
        <w:jc w:val="both"/>
      </w:pPr>
      <w:r>
        <w:t xml:space="preserve">În drept, au fost invocate în cauză dispoziţiile art. 24 din Legea nr. 554/2004, care, în alineatele 1-3, arată următoarele: </w:t>
      </w:r>
    </w:p>
    <w:p w:rsidR="007511CF" w:rsidRDefault="00BC3015" w14:paraId="36C6B732" w14:textId="77777777">
      <w:pPr>
        <w:ind w:firstLine="708"/>
        <w:jc w:val="both"/>
        <w:rPr>
          <w:i/>
        </w:rPr>
      </w:pPr>
      <w:r>
        <w:rPr>
          <w:i/>
        </w:rPr>
        <w:t xml:space="preserve">„(1) Dacă în urma admiterii acţiunii autoritatea publică este obligată să încheie, să înlocuiască sau să modifice actul administrativ, să elibereze un alt înscris sau să efectueze anumite </w:t>
      </w:r>
      <w:proofErr w:type="spellStart"/>
      <w:r>
        <w:rPr>
          <w:i/>
        </w:rPr>
        <w:t>operaţiuni</w:t>
      </w:r>
      <w:proofErr w:type="spellEnd"/>
      <w:r>
        <w:rPr>
          <w:i/>
        </w:rPr>
        <w:t xml:space="preserve"> administrative, executarea hotărârii definitive se face de bunăvoie în termenul prevăzut în cuprinsul acesteia, </w:t>
      </w:r>
      <w:r>
        <w:rPr>
          <w:b/>
          <w:i/>
        </w:rPr>
        <w:t>iar în lipsa unui astfel de termen, în termen de cel mult 30 de zile de la data rămânerii definitive a hotărârii</w:t>
      </w:r>
      <w:r>
        <w:rPr>
          <w:i/>
        </w:rPr>
        <w:t>.</w:t>
      </w:r>
    </w:p>
    <w:p w:rsidR="007511CF" w:rsidRDefault="00BC3015" w14:paraId="006ED003" w14:textId="77777777">
      <w:pPr>
        <w:ind w:firstLine="708"/>
        <w:jc w:val="both"/>
        <w:rPr>
          <w:i/>
        </w:rPr>
      </w:pPr>
      <w:r>
        <w:rPr>
          <w:i/>
        </w:rPr>
        <w:t>(2) În cazul în care debitorul nu execută de bunăvoie obligaţia sa, aceasta se duce la îndeplinire prin executare silită, parcurgându-se procedura prevăzută de prezenta lege.</w:t>
      </w:r>
    </w:p>
    <w:p w:rsidR="007511CF" w:rsidRDefault="00BC3015" w14:paraId="362EA436" w14:textId="77777777">
      <w:pPr>
        <w:ind w:firstLine="708"/>
        <w:jc w:val="both"/>
        <w:rPr>
          <w:i/>
        </w:rPr>
      </w:pPr>
      <w:r>
        <w:rPr>
          <w:i/>
        </w:rPr>
        <w:t>(3) La cererea creditorului</w:t>
      </w:r>
      <w:r>
        <w:rPr>
          <w:b/>
          <w:i/>
        </w:rPr>
        <w:t xml:space="preserve">, în termenul de </w:t>
      </w:r>
      <w:proofErr w:type="spellStart"/>
      <w:r>
        <w:rPr>
          <w:b/>
          <w:i/>
        </w:rPr>
        <w:t>prescripţie</w:t>
      </w:r>
      <w:proofErr w:type="spellEnd"/>
      <w:r>
        <w:rPr>
          <w:b/>
          <w:i/>
        </w:rPr>
        <w:t xml:space="preserve"> a dreptului de a </w:t>
      </w:r>
      <w:proofErr w:type="spellStart"/>
      <w:r>
        <w:rPr>
          <w:b/>
          <w:i/>
        </w:rPr>
        <w:t>obţine</w:t>
      </w:r>
      <w:proofErr w:type="spellEnd"/>
      <w:r>
        <w:rPr>
          <w:b/>
          <w:i/>
        </w:rPr>
        <w:t xml:space="preserve"> executarea silită,</w:t>
      </w:r>
      <w:r>
        <w:rPr>
          <w:i/>
        </w:rPr>
        <w:t xml:space="preserve"> care curge de la expirarea termenelor prevăzute la alin. (1) şi care nu au fost respectate în mod culpabil, instanţa de executare, prin hotărâre dată cu citarea părţilor, aplică conducătorului </w:t>
      </w:r>
      <w:proofErr w:type="spellStart"/>
      <w:r>
        <w:rPr>
          <w:i/>
        </w:rPr>
        <w:t>autorităţii</w:t>
      </w:r>
      <w:proofErr w:type="spellEnd"/>
      <w:r>
        <w:rPr>
          <w:i/>
        </w:rPr>
        <w:t xml:space="preserve"> publice sau, după caz, persoanei obligate o amendă de 20% din salariul minim brut pe economie pe zi de întârziere, care se face venit la bugetul de stat, iar reclamantului îi acordă </w:t>
      </w:r>
      <w:proofErr w:type="spellStart"/>
      <w:r>
        <w:rPr>
          <w:i/>
        </w:rPr>
        <w:t>penalităţi</w:t>
      </w:r>
      <w:proofErr w:type="spellEnd"/>
      <w:r>
        <w:rPr>
          <w:i/>
        </w:rPr>
        <w:t>, în condiţiile art. 906 din Codul de procedură civilă”.</w:t>
      </w:r>
    </w:p>
    <w:p w:rsidR="007511CF" w:rsidRDefault="00BC3015" w14:paraId="365E6A09" w14:textId="1E7B2F03">
      <w:pPr>
        <w:ind w:firstLine="709"/>
        <w:jc w:val="both"/>
      </w:pPr>
      <w:r>
        <w:t xml:space="preserve">Reclamanta a introdus cererea de chemare în judecată în temeiul art. 24 alin. 3 din Legea nr. 554/2004 întrucât susţine că decizia anterior menţionată nu a fost executată de către autoritatea publică obligată prin titlul executoriu, considerând totodată că adoptarea de către Guvern a HG nr. </w:t>
      </w:r>
      <w:r w:rsidR="009E5A9D">
        <w:t>.../2022</w:t>
      </w:r>
      <w:r>
        <w:t xml:space="preserve"> nu reprezintă o punere în executare integrală a deciziei nr. </w:t>
      </w:r>
      <w:r w:rsidR="00F0041A">
        <w:t>TE</w:t>
      </w:r>
      <w:r>
        <w:t>/2019 pronunţată de ÎCCJ.</w:t>
      </w:r>
    </w:p>
    <w:p w:rsidR="007511CF" w:rsidRDefault="00BC3015" w14:paraId="5F16A5F9" w14:textId="77777777">
      <w:pPr>
        <w:ind w:firstLine="708"/>
        <w:jc w:val="both"/>
      </w:pPr>
      <w:r>
        <w:t xml:space="preserve">Faţă de situaţia de fapt prezentată mai sus, prin raportare la aceste </w:t>
      </w:r>
      <w:proofErr w:type="spellStart"/>
      <w:r>
        <w:t>dispoziţii</w:t>
      </w:r>
      <w:proofErr w:type="spellEnd"/>
      <w:r>
        <w:t xml:space="preserve"> legale invocate în cauză, Curtea va analiza, cu prioritate, în ordine în funcţiile de efectele fiecăreia, conform art. 248 alin. 1 şi 2 Cod procedură civilă, excepţiile invocate prin întâmpinare. </w:t>
      </w:r>
    </w:p>
    <w:p w:rsidR="007511CF" w:rsidRDefault="00BC3015" w14:paraId="02EA1EF9" w14:textId="77777777">
      <w:pPr>
        <w:ind w:firstLine="709"/>
        <w:jc w:val="both"/>
      </w:pPr>
      <w:r>
        <w:rPr>
          <w:b/>
          <w:i/>
        </w:rPr>
        <w:t xml:space="preserve">Cu privire la excepţia </w:t>
      </w:r>
      <w:proofErr w:type="spellStart"/>
      <w:r>
        <w:rPr>
          <w:b/>
          <w:i/>
        </w:rPr>
        <w:t>inadmisibilităţii</w:t>
      </w:r>
      <w:proofErr w:type="spellEnd"/>
      <w:r>
        <w:rPr>
          <w:b/>
          <w:i/>
        </w:rPr>
        <w:t xml:space="preserve">, </w:t>
      </w:r>
      <w:r>
        <w:t xml:space="preserve">invocată prin întâmpinări, Curtea observă că pârâţii au invocat excepţia </w:t>
      </w:r>
      <w:proofErr w:type="spellStart"/>
      <w:r>
        <w:t>inadmisibilităţii</w:t>
      </w:r>
      <w:proofErr w:type="spellEnd"/>
      <w:r>
        <w:t xml:space="preserve"> motivat de faptul că reclamanta nu ar putea solicita în cadrul unei cereri întemeiate pe art. 24 din Legea nr. 554/2004 plata </w:t>
      </w:r>
      <w:proofErr w:type="spellStart"/>
      <w:r>
        <w:t>penalităţilor</w:t>
      </w:r>
      <w:proofErr w:type="spellEnd"/>
      <w:r>
        <w:t xml:space="preserve"> dispuse prin dispozitivul titlului executoriu în temeiul art. 18 alin. 5 din Legea nr. 554/2004.</w:t>
      </w:r>
    </w:p>
    <w:p w:rsidR="007511CF" w:rsidRDefault="00BC3015" w14:paraId="6AB2DDF1" w14:textId="77777777">
      <w:pPr>
        <w:ind w:firstLine="709"/>
        <w:jc w:val="both"/>
      </w:pPr>
      <w:proofErr w:type="spellStart"/>
      <w:r>
        <w:lastRenderedPageBreak/>
        <w:t>Penalităţile</w:t>
      </w:r>
      <w:proofErr w:type="spellEnd"/>
      <w:r>
        <w:t xml:space="preserve"> pe fiecare zi de întârziere prevăzute de art. 18 alin. 5 din Legea nr. 554/2004 pentru soluţiile prevăzute la alin. 1 şi la alin. 4 lit. b şi c au fost concepute ca un mijloc de constrângere la adresa </w:t>
      </w:r>
      <w:proofErr w:type="spellStart"/>
      <w:r>
        <w:t>autorităţii</w:t>
      </w:r>
      <w:proofErr w:type="spellEnd"/>
      <w:r>
        <w:t xml:space="preserve"> publice pârâte şi în acelaşi timp ca o garanţie pentru persoana vătămată că îşi va vedea restabilit dreptul sau interesul legitim vătămat, printr-un mecanism distinct de acela al </w:t>
      </w:r>
      <w:proofErr w:type="spellStart"/>
      <w:r>
        <w:t>penalităţilor</w:t>
      </w:r>
      <w:proofErr w:type="spellEnd"/>
      <w:r>
        <w:t xml:space="preserve"> pentru întârziere şi al despăgubirilor pentru neexecutarea în natură a obligaţiilor, acordate în carul procedurii speciale de executare prevăzute de art. 24 din Legea nr. 554/2004.</w:t>
      </w:r>
    </w:p>
    <w:p w:rsidR="007511CF" w:rsidRDefault="00BC3015" w14:paraId="6AF95C30" w14:textId="77777777">
      <w:pPr>
        <w:ind w:firstLine="709"/>
        <w:jc w:val="both"/>
      </w:pPr>
      <w:r>
        <w:t>De asemenea, art. 18 alin. 6 din Legea nr. 554/2004 prevede că în toate situaţiile, instanţa poate stabili, prin dispozitiv, la cererea părţii interesate, un termen de executare, precum şi amenda prevăzută de art. 24 alin. 2 din aceeaşi lege.</w:t>
      </w:r>
    </w:p>
    <w:p w:rsidR="007511CF" w:rsidRDefault="00BC3015" w14:paraId="7B529505" w14:textId="77777777">
      <w:pPr>
        <w:ind w:firstLine="709"/>
        <w:jc w:val="both"/>
      </w:pPr>
      <w:r>
        <w:t xml:space="preserve">Rezultă astfel, că atât </w:t>
      </w:r>
      <w:proofErr w:type="spellStart"/>
      <w:r>
        <w:t>penalităţile</w:t>
      </w:r>
      <w:proofErr w:type="spellEnd"/>
      <w:r>
        <w:t xml:space="preserve">, cât şi amenda pot fi acordate reclamantului în limitele principiului </w:t>
      </w:r>
      <w:proofErr w:type="spellStart"/>
      <w:r>
        <w:t>disponibilităţii</w:t>
      </w:r>
      <w:proofErr w:type="spellEnd"/>
      <w:r>
        <w:t xml:space="preserve"> procesului civil, dacă le-a cerut, precum şi în funcţie de importanţa şi </w:t>
      </w:r>
      <w:proofErr w:type="spellStart"/>
      <w:r>
        <w:t>urgenţa</w:t>
      </w:r>
      <w:proofErr w:type="spellEnd"/>
      <w:r>
        <w:t xml:space="preserve"> litigiului, cât şi de pasivitatea </w:t>
      </w:r>
      <w:proofErr w:type="spellStart"/>
      <w:r>
        <w:t>autorităţii</w:t>
      </w:r>
      <w:proofErr w:type="spellEnd"/>
      <w:r>
        <w:t xml:space="preserve"> publice şi convingerea instanţei de fond că nu va executa de bună voie hotărârea, încă de la pronunţarea hotărârii de fond ce reprezintă titlu executoriu.</w:t>
      </w:r>
    </w:p>
    <w:p w:rsidR="007511CF" w:rsidRDefault="00BC3015" w14:paraId="2A2BDD20" w14:textId="77777777">
      <w:pPr>
        <w:ind w:firstLine="709"/>
        <w:jc w:val="both"/>
      </w:pPr>
      <w:r>
        <w:t xml:space="preserve">Calculul acestora se realizează în temeiul art. 24 alin. 3 din Legea nr. 554/2004 dacă în termen de 3 luni de la data comunicării hotărârii de aplicare a </w:t>
      </w:r>
      <w:proofErr w:type="spellStart"/>
      <w:r>
        <w:t>penalităţilor</w:t>
      </w:r>
      <w:proofErr w:type="spellEnd"/>
      <w:r>
        <w:t xml:space="preserve">, debitorul, în mod culpabil, nu execută obligaţia prevăzută în titlul executoriu, sens în care instanţa de executare va fixa suma ce i se va datora creditorului cu titlu de </w:t>
      </w:r>
      <w:proofErr w:type="spellStart"/>
      <w:r>
        <w:t>penalităţi</w:t>
      </w:r>
      <w:proofErr w:type="spellEnd"/>
      <w:r>
        <w:t>.</w:t>
      </w:r>
    </w:p>
    <w:p w:rsidR="007511CF" w:rsidRDefault="00BC3015" w14:paraId="6FCED549" w14:textId="77777777">
      <w:pPr>
        <w:ind w:firstLine="709"/>
        <w:jc w:val="both"/>
      </w:pPr>
      <w:r>
        <w:t xml:space="preserve">Legiuitorul nu a prevăzut un alt mecanism distinct de calcul al </w:t>
      </w:r>
      <w:proofErr w:type="spellStart"/>
      <w:r>
        <w:t>penalităţilor</w:t>
      </w:r>
      <w:proofErr w:type="spellEnd"/>
      <w:r>
        <w:t xml:space="preserve"> prevăzute de art. 18 alin. 5 din Legea nr. 554/2004, astfel încât se aplică norma generală în materia executării hotărârilor judecătoreşti în contencios administrativ prevăzută de art. 24 alin. 4 din Legea nr. 554/2004. De altfel, atunci când textul art. 24 alin. 4 din Legea nr. 554/2004 utilizează sintagma „hotărârea de aplicare a </w:t>
      </w:r>
      <w:proofErr w:type="spellStart"/>
      <w:r>
        <w:t>penalităţilor</w:t>
      </w:r>
      <w:proofErr w:type="spellEnd"/>
      <w:r>
        <w:t xml:space="preserve">”, acesta nu distinge între hotărârea de fond ce reprezintă titlu executoriu şi prin care au fost stabilite </w:t>
      </w:r>
      <w:proofErr w:type="spellStart"/>
      <w:r>
        <w:t>penalităţi</w:t>
      </w:r>
      <w:proofErr w:type="spellEnd"/>
      <w:r>
        <w:t xml:space="preserve"> în temeiul art. 18 alin. 5 din Legea nr. 554/2004 şi hotărârea de aplicare a </w:t>
      </w:r>
      <w:proofErr w:type="spellStart"/>
      <w:r>
        <w:t>penalităţilor</w:t>
      </w:r>
      <w:proofErr w:type="spellEnd"/>
      <w:r>
        <w:t xml:space="preserve"> în temeiul art. 24 alin. 3 din lege pronunţată de instanța de executare.</w:t>
      </w:r>
    </w:p>
    <w:p w:rsidR="007511CF" w:rsidRDefault="00BC3015" w14:paraId="6CD9485A" w14:textId="5676FD1F">
      <w:pPr>
        <w:ind w:firstLine="708"/>
        <w:jc w:val="both"/>
      </w:pPr>
      <w:r>
        <w:t xml:space="preserve">Curtea observă că un alt motiv invocat în susţinerea acestei excepţii procesuale, referitor la faptul că titlul executoriu ar </w:t>
      </w:r>
      <w:proofErr w:type="spellStart"/>
      <w:r>
        <w:t>conţine</w:t>
      </w:r>
      <w:proofErr w:type="spellEnd"/>
      <w:r>
        <w:t xml:space="preserve"> o </w:t>
      </w:r>
      <w:proofErr w:type="spellStart"/>
      <w:r>
        <w:t>obligaţie</w:t>
      </w:r>
      <w:proofErr w:type="spellEnd"/>
      <w:r>
        <w:t xml:space="preserve"> unică în sarcina Guvernului, de a emite un singur act administrativ, iar nu un drept material care poate fi fructificat, individual, de fiecare dintre </w:t>
      </w:r>
      <w:proofErr w:type="spellStart"/>
      <w:r>
        <w:t>reclamanţii</w:t>
      </w:r>
      <w:proofErr w:type="spellEnd"/>
      <w:r>
        <w:t xml:space="preserve"> şi </w:t>
      </w:r>
      <w:proofErr w:type="spellStart"/>
      <w:r>
        <w:t>intervenienţii</w:t>
      </w:r>
      <w:proofErr w:type="spellEnd"/>
      <w:r>
        <w:t xml:space="preserve"> din cauza ce a format obiectul Dosarului nr. </w:t>
      </w:r>
      <w:r w:rsidR="00F0041A">
        <w:t>.../.../2015</w:t>
      </w:r>
      <w:r>
        <w:t xml:space="preserve">, nu priveşte neîndeplinirea unei condiţii de admisibilitate a prezentei </w:t>
      </w:r>
      <w:proofErr w:type="spellStart"/>
      <w:r>
        <w:t>acţiuni</w:t>
      </w:r>
      <w:proofErr w:type="spellEnd"/>
      <w:r>
        <w:t xml:space="preserve"> în contencios administrativ, în condiţiile art. 24 din Legea nr. 554/2004, ci sancţiunea care ar fi aplicată acesteia, în situaţia în care s-ar reţine caracterul obligatoriu al unei coparticipări procesuale active a tuturor persoanelor care au fost reclamanţi şi </w:t>
      </w:r>
      <w:proofErr w:type="spellStart"/>
      <w:r>
        <w:t>intervenienţi</w:t>
      </w:r>
      <w:proofErr w:type="spellEnd"/>
      <w:r>
        <w:t xml:space="preserve"> în dosarul nr. </w:t>
      </w:r>
      <w:r w:rsidR="00F0041A">
        <w:t>.../.../2015</w:t>
      </w:r>
      <w:r>
        <w:t>.</w:t>
      </w:r>
    </w:p>
    <w:p w:rsidR="007511CF" w:rsidRDefault="00BC3015" w14:paraId="66B9A831" w14:textId="77777777">
      <w:pPr>
        <w:ind w:firstLine="708"/>
        <w:jc w:val="both"/>
      </w:pPr>
      <w:r>
        <w:t xml:space="preserve">Această </w:t>
      </w:r>
      <w:proofErr w:type="spellStart"/>
      <w:r>
        <w:t>susţinere</w:t>
      </w:r>
      <w:proofErr w:type="spellEnd"/>
      <w:r>
        <w:t xml:space="preserve"> nu poate fi valorificată pe calea excepţiei </w:t>
      </w:r>
      <w:proofErr w:type="spellStart"/>
      <w:r>
        <w:t>inadmisibilităţii</w:t>
      </w:r>
      <w:proofErr w:type="spellEnd"/>
      <w:r>
        <w:t>, cât timp nu priveşte o lipsă a unei condiţii de admisibilitate a acţiunii judecătoreşti, prevăzute de                          art. 24 din Legea nr. 554/ 2004, ce vizează  punerea în executare silită a obligaţiei de a face instituite printr-un titlu executoriu pronunţat în materia contenciosului administrativ, putând fi invocată cel mult  sub aspectul calităţii procesuale active a reclamantului.</w:t>
      </w:r>
    </w:p>
    <w:p w:rsidR="007511CF" w:rsidRDefault="00BC3015" w14:paraId="7B76579C" w14:textId="11B1171B">
      <w:pPr>
        <w:ind w:firstLine="708"/>
        <w:jc w:val="both"/>
      </w:pPr>
      <w:r>
        <w:t xml:space="preserve">Totodată, Curtea reţine că susţinerea </w:t>
      </w:r>
      <w:proofErr w:type="spellStart"/>
      <w:r>
        <w:t>pârâţilor</w:t>
      </w:r>
      <w:proofErr w:type="spellEnd"/>
      <w:r>
        <w:t xml:space="preserve"> referitoare la faptul ca prin sentinţa civilă nr.</w:t>
      </w:r>
      <w:r w:rsidR="006A1E46">
        <w:t>.../...</w:t>
      </w:r>
      <w:r>
        <w:t>.2022, pronunţată în dosarul nr.</w:t>
      </w:r>
      <w:r w:rsidR="006A1E46">
        <w:t>...</w:t>
      </w:r>
      <w:r>
        <w:t>/</w:t>
      </w:r>
      <w:r w:rsidR="006A1E46">
        <w:t>...</w:t>
      </w:r>
      <w:r>
        <w:t xml:space="preserve">/2021, la cererea reclamantei </w:t>
      </w:r>
      <w:r w:rsidR="002763C0">
        <w:t>E</w:t>
      </w:r>
      <w:r>
        <w:t xml:space="preserve">, din </w:t>
      </w:r>
      <w:proofErr w:type="spellStart"/>
      <w:r>
        <w:t>consorţiul</w:t>
      </w:r>
      <w:proofErr w:type="spellEnd"/>
      <w:r>
        <w:t xml:space="preserve"> procesual aferent Dosarului nr. </w:t>
      </w:r>
      <w:r w:rsidR="00F0041A">
        <w:t>.../.../2015</w:t>
      </w:r>
      <w:r>
        <w:t xml:space="preserve">, conducătorul acestei </w:t>
      </w:r>
      <w:proofErr w:type="spellStart"/>
      <w:r>
        <w:t>autorităţi</w:t>
      </w:r>
      <w:proofErr w:type="spellEnd"/>
      <w:r>
        <w:t xml:space="preserve"> a fost deja sancţionat, prin aplicarea amenzii, pentru neexecutarea obligaţiei instituite prin acelaşi titlu executoriu, este un aspect care priveşte fondul cauzei, fără a justifica admiterea acestei excepţii procesuale. </w:t>
      </w:r>
    </w:p>
    <w:p w:rsidR="007511CF" w:rsidRDefault="00BC3015" w14:paraId="060BE686" w14:textId="60DCD0D8">
      <w:pPr>
        <w:ind w:firstLine="708"/>
        <w:jc w:val="both"/>
      </w:pPr>
      <w:r>
        <w:t xml:space="preserve">Curtea mai observă că procedura de executare prevăzută de art. 24 alin. 3 din Legea nr. 554/2004 se </w:t>
      </w:r>
      <w:proofErr w:type="spellStart"/>
      <w:r>
        <w:t>iniţiază</w:t>
      </w:r>
      <w:proofErr w:type="spellEnd"/>
      <w:r>
        <w:t xml:space="preserve"> </w:t>
      </w:r>
      <w:r>
        <w:rPr>
          <w:i/>
        </w:rPr>
        <w:t>„la cererea creditorului”</w:t>
      </w:r>
      <w:r>
        <w:t xml:space="preserve">, respectiv a persoanei în beneficiul căreia a fost pronunţată hotărârea judecătorească definitivă, prin care autoritatea publică a fost obligată să încheie, să înlocuiască sau să modifice actul administrativ, să elibereze un alt înscris sau să efectueze anumite </w:t>
      </w:r>
      <w:proofErr w:type="spellStart"/>
      <w:r>
        <w:t>operaţiuni</w:t>
      </w:r>
      <w:proofErr w:type="spellEnd"/>
      <w:r>
        <w:t xml:space="preserve"> administrative. Având în vedere că reclamanta s-a numărat printre </w:t>
      </w:r>
      <w:proofErr w:type="spellStart"/>
      <w:r>
        <w:lastRenderedPageBreak/>
        <w:t>reclamanţii</w:t>
      </w:r>
      <w:proofErr w:type="spellEnd"/>
      <w:r>
        <w:t xml:space="preserve"> a căror cerere a fost admisă prin Decizia civilă nr. </w:t>
      </w:r>
      <w:r w:rsidR="00F0041A">
        <w:t>TE</w:t>
      </w:r>
      <w:r>
        <w:t>/</w:t>
      </w:r>
      <w:r w:rsidR="00F0041A">
        <w:t>...2019</w:t>
      </w:r>
      <w:r>
        <w:t xml:space="preserve"> pronunţată de Înalta Curte de Casaţie şi Justiţie în dosarul nr. </w:t>
      </w:r>
      <w:r w:rsidR="00F0041A">
        <w:t>.../.../2015</w:t>
      </w:r>
      <w:r>
        <w:t xml:space="preserve">, aceasta are calitate procesuală activă pentru a formula prezenta cerere întemeiată pe dispoziţiile art. 24 din Legea nr. 554/2004. </w:t>
      </w:r>
    </w:p>
    <w:p w:rsidR="007511CF" w:rsidRDefault="00BC3015" w14:paraId="1197570F" w14:textId="77777777">
      <w:pPr>
        <w:ind w:firstLine="708"/>
        <w:jc w:val="both"/>
      </w:pPr>
      <w:r>
        <w:t xml:space="preserve">În acelaşi timp, pârâții au invocat excepția inadmisibilității și prin raportare la noțiunea de </w:t>
      </w:r>
      <w:proofErr w:type="spellStart"/>
      <w:r>
        <w:t>litisconsorțiu</w:t>
      </w:r>
      <w:proofErr w:type="spellEnd"/>
      <w:r>
        <w:t xml:space="preserve"> procesual activ, respectiv coparticipare procesuală activă. Nu se poate reţine în cauză obligativitatea unui </w:t>
      </w:r>
      <w:proofErr w:type="spellStart"/>
      <w:r>
        <w:t>litisconsorţiu</w:t>
      </w:r>
      <w:proofErr w:type="spellEnd"/>
      <w:r>
        <w:t xml:space="preserve"> procesual activ, deoarece, astfel cum au admis şi pârâţii, coparticiparea procesuală este, ca regulă, facultativă. Un astfel de principiu rezultă din art. 59 Cod procedură civilă, care arată că</w:t>
      </w:r>
      <w:r>
        <w:rPr>
          <w:i/>
        </w:rPr>
        <w:t xml:space="preserve"> „mai multe persoane pot fi împreună reclamante sau pârâte dacă obiectul procesului este un drept ori o </w:t>
      </w:r>
      <w:proofErr w:type="spellStart"/>
      <w:r>
        <w:rPr>
          <w:i/>
        </w:rPr>
        <w:t>obligaţie</w:t>
      </w:r>
      <w:proofErr w:type="spellEnd"/>
      <w:r>
        <w:rPr>
          <w:i/>
        </w:rPr>
        <w:t xml:space="preserve"> comună, dacă drepturile sau obligaţiile lor au aceeaşi cauză ori dacă între ele există o strânsă legătură”</w:t>
      </w:r>
      <w:r>
        <w:t xml:space="preserve">, textul de lege stipulând că mai multe persoane </w:t>
      </w:r>
      <w:r>
        <w:rPr>
          <w:i/>
        </w:rPr>
        <w:t xml:space="preserve">pot </w:t>
      </w:r>
      <w:r>
        <w:t xml:space="preserve">fi împreună reclamante sau pârâte şi nu că ar avea această </w:t>
      </w:r>
      <w:proofErr w:type="spellStart"/>
      <w:r>
        <w:t>obligaţie</w:t>
      </w:r>
      <w:proofErr w:type="spellEnd"/>
      <w:r>
        <w:t xml:space="preserve">. Deşi există şi unele situaţii derogatorii de la acest principiu, în care este reglementată coparticiparea procesuală obligatorie, o astfel de </w:t>
      </w:r>
      <w:proofErr w:type="spellStart"/>
      <w:r>
        <w:t>dispoziţie</w:t>
      </w:r>
      <w:proofErr w:type="spellEnd"/>
      <w:r>
        <w:t xml:space="preserve"> legală nu este incidentă în cauză. </w:t>
      </w:r>
    </w:p>
    <w:p w:rsidR="007511CF" w:rsidRDefault="00BC3015" w14:paraId="75F38CA6" w14:textId="09E8635C">
      <w:pPr>
        <w:ind w:firstLine="708"/>
        <w:jc w:val="both"/>
      </w:pPr>
      <w:r>
        <w:t xml:space="preserve">Pârâtul-debitor Guvernul României a fost obligat să adopte o hotărâre de Guvern în vederea vânzării de </w:t>
      </w:r>
      <w:proofErr w:type="spellStart"/>
      <w:r>
        <w:t>acţiuni</w:t>
      </w:r>
      <w:proofErr w:type="spellEnd"/>
      <w:r>
        <w:t xml:space="preserve"> ale </w:t>
      </w:r>
      <w:r w:rsidR="00F0041A">
        <w:t>W</w:t>
      </w:r>
      <w:r>
        <w:t xml:space="preserve"> S.A. către </w:t>
      </w:r>
      <w:proofErr w:type="spellStart"/>
      <w:r>
        <w:t>salariaţii</w:t>
      </w:r>
      <w:proofErr w:type="spellEnd"/>
      <w:r>
        <w:t xml:space="preserve"> </w:t>
      </w:r>
      <w:proofErr w:type="spellStart"/>
      <w:r>
        <w:t>societăţii</w:t>
      </w:r>
      <w:proofErr w:type="spellEnd"/>
      <w:r>
        <w:t xml:space="preserve">, conform  art. 9 din anexa 1 din O.U.G. nr. </w:t>
      </w:r>
      <w:r w:rsidR="00F0041A">
        <w:t>.../1997</w:t>
      </w:r>
      <w:r>
        <w:t xml:space="preserve">, astfel cum a fost modificat prin O.G. nr. </w:t>
      </w:r>
      <w:r w:rsidR="00F0041A">
        <w:t>.../2023</w:t>
      </w:r>
      <w:r>
        <w:t xml:space="preserve"> (citat mai jos), de unde rezultă dreptul corelativ al fiecăruia dintre respectivii </w:t>
      </w:r>
      <w:proofErr w:type="spellStart"/>
      <w:r>
        <w:t>salariaţi</w:t>
      </w:r>
      <w:proofErr w:type="spellEnd"/>
      <w:r>
        <w:t xml:space="preserve">-reclamanţi în litigiul de fond de a solicita îndeplinirea executării obligaţiei. În acest sens, Curtea reţine că, pentru obligaţiile indivizibile, dispoziţiile art. 1425 alin. 2 Cod civil stabilesc că </w:t>
      </w:r>
      <w:r>
        <w:rPr>
          <w:i/>
        </w:rPr>
        <w:t xml:space="preserve">„(...) fiecare dintre creditori sau dintre </w:t>
      </w:r>
      <w:proofErr w:type="spellStart"/>
      <w:r>
        <w:rPr>
          <w:i/>
        </w:rPr>
        <w:t>moştenitorii</w:t>
      </w:r>
      <w:proofErr w:type="spellEnd"/>
      <w:r>
        <w:rPr>
          <w:i/>
        </w:rPr>
        <w:t xml:space="preserve"> acestora poate cere executarea integrală”, </w:t>
      </w:r>
      <w:r>
        <w:t xml:space="preserve">astfel că un </w:t>
      </w:r>
      <w:proofErr w:type="spellStart"/>
      <w:r>
        <w:t>litisconsorţiu</w:t>
      </w:r>
      <w:proofErr w:type="spellEnd"/>
      <w:r>
        <w:t xml:space="preserve"> procesual nu este obligatoriu. </w:t>
      </w:r>
    </w:p>
    <w:p w:rsidR="007511CF" w:rsidRDefault="00BC3015" w14:paraId="1B67B0F8" w14:textId="75CD98F6">
      <w:pPr>
        <w:ind w:firstLine="708"/>
        <w:jc w:val="both"/>
      </w:pPr>
      <w:r>
        <w:t xml:space="preserve">Instanţa reţine că Legea nr. 554/2004, în temeiul căreia a fost pronunţat titlul executoriu - decizia nr. </w:t>
      </w:r>
      <w:r w:rsidR="00F0041A">
        <w:t>TE</w:t>
      </w:r>
      <w:r>
        <w:t xml:space="preserve">/2019 în dosarul nr. </w:t>
      </w:r>
      <w:r w:rsidR="00F0041A">
        <w:t>.../.../2015</w:t>
      </w:r>
      <w:r>
        <w:t xml:space="preserve"> de către Înalta Curte de Casaţie si Justiţie, definitivă, nu </w:t>
      </w:r>
      <w:proofErr w:type="spellStart"/>
      <w:r>
        <w:t>conţine</w:t>
      </w:r>
      <w:proofErr w:type="spellEnd"/>
      <w:r>
        <w:t xml:space="preserve"> </w:t>
      </w:r>
      <w:proofErr w:type="spellStart"/>
      <w:r>
        <w:t>dispoziţii</w:t>
      </w:r>
      <w:proofErr w:type="spellEnd"/>
      <w:r>
        <w:t xml:space="preserve"> exprese care să instituie regula coparticipării procesuale active obligatorii în cazul în care mai multe persoane solicita obligarea unei </w:t>
      </w:r>
      <w:proofErr w:type="spellStart"/>
      <w:r>
        <w:t>autorităţi</w:t>
      </w:r>
      <w:proofErr w:type="spellEnd"/>
      <w:r>
        <w:t xml:space="preserve"> publice la adoptarea unui act administrativ. </w:t>
      </w:r>
    </w:p>
    <w:p w:rsidR="007511CF" w:rsidRDefault="00BC3015" w14:paraId="73FCECE3" w14:textId="16759F3B">
      <w:pPr>
        <w:ind w:firstLine="708"/>
        <w:jc w:val="both"/>
      </w:pPr>
      <w:r>
        <w:t xml:space="preserve">Dimpotrivă, dispoziţiile art.1, art. 8 şi art. 28 din Legea nr. 554/ 2004 prevăd prin raportare la dispoziţiile art. 59 Cod procedură civilă, posibilitatea mai multor persoane de a fi împreună reclamante, dacă drepturile lor au aceeaşi cauză, situaţie aplicabilă în prezenta speţă, titlul executoriu,  decizia definitivă nr. </w:t>
      </w:r>
      <w:r w:rsidR="00F0041A">
        <w:t>TE</w:t>
      </w:r>
      <w:r>
        <w:t xml:space="preserve">/2019  a Înaltei Curţi de Casaţie si Justiţie, fiind  pronunţat în dosarul nr. </w:t>
      </w:r>
      <w:r w:rsidR="00F0041A">
        <w:t>.../.../2015</w:t>
      </w:r>
      <w:r>
        <w:t xml:space="preserve">, într-un litigiu </w:t>
      </w:r>
      <w:proofErr w:type="spellStart"/>
      <w:r>
        <w:t>declanşat</w:t>
      </w:r>
      <w:proofErr w:type="spellEnd"/>
      <w:r>
        <w:t xml:space="preserve"> de 14378 de </w:t>
      </w:r>
      <w:proofErr w:type="spellStart"/>
      <w:r>
        <w:t>foşti</w:t>
      </w:r>
      <w:proofErr w:type="spellEnd"/>
      <w:r>
        <w:t xml:space="preserve"> </w:t>
      </w:r>
      <w:proofErr w:type="spellStart"/>
      <w:r>
        <w:t>salariaţi</w:t>
      </w:r>
      <w:proofErr w:type="spellEnd"/>
      <w:r>
        <w:t xml:space="preserve"> ai </w:t>
      </w:r>
      <w:proofErr w:type="spellStart"/>
      <w:r>
        <w:t>societăţii</w:t>
      </w:r>
      <w:proofErr w:type="spellEnd"/>
      <w:r>
        <w:t xml:space="preserve"> </w:t>
      </w:r>
      <w:r w:rsidR="00F0041A">
        <w:t>W</w:t>
      </w:r>
      <w:r>
        <w:t xml:space="preserve">, care au solicitat obligarea Guvernului României la emiterea unei hotărâri de guvern pentru aplicarea dispoziţiilor art. 9 din Anexa nr. 1 a OUG nr. </w:t>
      </w:r>
      <w:r w:rsidR="00F0041A">
        <w:t>.../1997</w:t>
      </w:r>
      <w:r>
        <w:t>.</w:t>
      </w:r>
    </w:p>
    <w:p w:rsidR="007511CF" w:rsidRDefault="00BC3015" w14:paraId="4918B5A7" w14:textId="0BB26BDD">
      <w:pPr>
        <w:ind w:firstLine="708"/>
        <w:jc w:val="both"/>
        <w:rPr>
          <w:b/>
        </w:rPr>
      </w:pPr>
      <w:r>
        <w:t xml:space="preserve">Prin urmare, Curtea reţine că în condiţiile art. 24 raportat la art. 1 şi art. 8 din Legea nr. 554/2004, orice reclamant şi intervenient din dosarul nr. </w:t>
      </w:r>
      <w:r w:rsidR="00F0041A">
        <w:t>.../.../2015</w:t>
      </w:r>
      <w:r>
        <w:t xml:space="preserve"> are calitatea de creditor a obligaţiei de a face, instituite în sarcina pârâtului Guvernul României prin titlul executoriu anterior menţionat, putând solicita personal, în cadrul procedurii de executare silită prevăzută de art. 24 din Legea nr. 554/2004, aplicarea unei amenzi conducătorului </w:t>
      </w:r>
      <w:proofErr w:type="spellStart"/>
      <w:r>
        <w:t>autorităţii</w:t>
      </w:r>
      <w:proofErr w:type="spellEnd"/>
      <w:r>
        <w:t xml:space="preserve"> publice pârâte şi a </w:t>
      </w:r>
      <w:proofErr w:type="spellStart"/>
      <w:r>
        <w:t>penalităţilor</w:t>
      </w:r>
      <w:proofErr w:type="spellEnd"/>
      <w:r>
        <w:t xml:space="preserve"> de întârziere, ca mijloace de constrângere pentru executarea în natură a obligaţiei de adoptare a hotărârii de guvern.</w:t>
      </w:r>
    </w:p>
    <w:p w:rsidR="007511CF" w:rsidRDefault="00BC3015" w14:paraId="53FDA4CE" w14:textId="40D0D792">
      <w:pPr>
        <w:ind w:firstLine="708"/>
        <w:jc w:val="both"/>
        <w:rPr>
          <w:b/>
          <w:i/>
        </w:rPr>
      </w:pPr>
      <w:r>
        <w:t xml:space="preserve">Câtă vreme reclamanta </w:t>
      </w:r>
      <w:r w:rsidR="006B69F0">
        <w:t>R1</w:t>
      </w:r>
      <w:r>
        <w:t xml:space="preserve"> a făcut dovada în prezenta cauză că a avut calitatea de reclamantă în dosarul nr. </w:t>
      </w:r>
      <w:r w:rsidR="00F0041A">
        <w:t>.../.../2015</w:t>
      </w:r>
      <w:r>
        <w:t xml:space="preserve">, soluţionat definitiv prin Decizia nr. </w:t>
      </w:r>
      <w:r w:rsidR="00F0041A">
        <w:t>TE</w:t>
      </w:r>
      <w:r>
        <w:t xml:space="preserve">/2019, pronunţată de către Înalta Curte de Casaţie si Justiţie, Curtea reţine că aceasta a dovedit calitatea de creditor al obligaţiei de adoptare a unei hotărâri de guvern, pentru punerea în aplicare a dispoziţiilor art. 9 din anexa la OUG nr. </w:t>
      </w:r>
      <w:r w:rsidR="00F0041A">
        <w:t>.../1997</w:t>
      </w:r>
      <w:r>
        <w:t xml:space="preserve"> astfel cum a fost modificat prin OG nr. </w:t>
      </w:r>
      <w:r w:rsidR="00F0041A">
        <w:t>.../2023</w:t>
      </w:r>
      <w:r>
        <w:t xml:space="preserve"> în vederea vânzării de </w:t>
      </w:r>
      <w:proofErr w:type="spellStart"/>
      <w:r>
        <w:t>acţiuni</w:t>
      </w:r>
      <w:proofErr w:type="spellEnd"/>
      <w:r>
        <w:t xml:space="preserve"> ale </w:t>
      </w:r>
      <w:r w:rsidR="00F0041A">
        <w:t>W</w:t>
      </w:r>
      <w:r>
        <w:t xml:space="preserve"> SA până la limita de 8% din capitalul social, stabilită în sarcina pârâtului Guvernul României.</w:t>
      </w:r>
    </w:p>
    <w:p w:rsidR="007511CF" w:rsidRDefault="00BC3015" w14:paraId="44A84435" w14:textId="77777777">
      <w:pPr>
        <w:ind w:firstLine="709"/>
        <w:jc w:val="both"/>
      </w:pPr>
      <w:r>
        <w:rPr>
          <w:b/>
          <w:i/>
        </w:rPr>
        <w:t xml:space="preserve"> </w:t>
      </w:r>
      <w:r>
        <w:t>Curtea subliniază că excepţia a fost invocată de pârâți în raport de</w:t>
      </w:r>
      <w:r>
        <w:rPr>
          <w:b/>
        </w:rPr>
        <w:t xml:space="preserve"> </w:t>
      </w:r>
      <w:r>
        <w:t xml:space="preserve">faptul că în titlul executoriu sunt mai mulți creditori și nu se poate susține că ar exista raporturi juridice obligaționale distincte între fiecare creditor și debitorul comun, Guvernul României. Consideră </w:t>
      </w:r>
      <w:r>
        <w:lastRenderedPageBreak/>
        <w:t>pârâții că acest aspect înseamnă că cererea de declanșare a executării silite făcută în baza aceluiași titlu executoriu are, de această dată, același obiect și reflectă o obligație comună, caz în care coparticiparea procesuală are caracter obligatoriu, neputând fi admisă formularea unor cereri distincte de către fiecare creditor.</w:t>
      </w:r>
    </w:p>
    <w:p w:rsidR="007511CF" w:rsidRDefault="00BC3015" w14:paraId="064D8923" w14:textId="4B372EC3">
      <w:pPr>
        <w:ind w:firstLine="709"/>
        <w:jc w:val="both"/>
      </w:pPr>
      <w:r>
        <w:t xml:space="preserve">Pârâţii au arătat, de asemenea, în susținerea excepției, că beneficiari ai actului administrativ normativ sunt mai multe persoane, respectiv cele indicate în Decizia nr. </w:t>
      </w:r>
      <w:r w:rsidR="00F0041A">
        <w:t>TE</w:t>
      </w:r>
      <w:r>
        <w:t>/</w:t>
      </w:r>
      <w:r w:rsidR="00F0041A">
        <w:t>...2019</w:t>
      </w:r>
      <w:r>
        <w:t>, acestea având posibilitatea formulării unei cereri comune, cu respectarea regulii unanimității (de voință) cu ocazia declanșării procedurii judiciare execuționale.</w:t>
      </w:r>
    </w:p>
    <w:p w:rsidR="007511CF" w:rsidRDefault="00BC3015" w14:paraId="6792BC0F" w14:textId="77777777">
      <w:pPr>
        <w:ind w:firstLine="709"/>
        <w:jc w:val="both"/>
      </w:pPr>
      <w:r>
        <w:t>Instanța reține că susținerile pârâților sunt neîntemeiate, în speță nefiind în situația unei obligații indivizibile, ci fiecare dintre creditori are un drept propriu în a cumpăra acțiuni, derivat din calitatea sa de salariat.</w:t>
      </w:r>
    </w:p>
    <w:p w:rsidR="007511CF" w:rsidRDefault="00BC3015" w14:paraId="03457C12" w14:textId="77777777">
      <w:pPr>
        <w:ind w:firstLine="709"/>
        <w:jc w:val="both"/>
      </w:pPr>
      <w:r>
        <w:t>Astfel, oricare dintre creditori poate acționa pentru a solicita punerea în executare a titlului obținut în vederea salvgardării din punct de vedere juridic al dreptului său propriu. De asemenea, față de dispozițiile art. 18 alin. 5 din Legea nr. 554/2004, rezultă că penalitățile sunt acordate ”reclamantului”, deci fiecărei persoane ce are un drept al cărui exercițiu este împiedicat prin pasivitatea instituției publice care refuză să execute hotărârea judecătorească definitivă, ori prin rămânerea în pasivitate, ori printr-un refuz expres emis cu exces de putere.</w:t>
      </w:r>
    </w:p>
    <w:p w:rsidR="007511CF" w:rsidRDefault="00BC3015" w14:paraId="1BB5723E" w14:textId="77777777">
      <w:pPr>
        <w:ind w:firstLine="708"/>
        <w:jc w:val="both"/>
      </w:pPr>
      <w:r>
        <w:t xml:space="preserve">Pentru aceste considerente, instanţa va respinge ca neîntemeiată excepţia </w:t>
      </w:r>
      <w:proofErr w:type="spellStart"/>
      <w:r>
        <w:t>inadmisibilităţii</w:t>
      </w:r>
      <w:proofErr w:type="spellEnd"/>
      <w:r>
        <w:t xml:space="preserve"> acţiunii, invocata de </w:t>
      </w:r>
      <w:proofErr w:type="spellStart"/>
      <w:r>
        <w:t>pârâţi</w:t>
      </w:r>
      <w:proofErr w:type="spellEnd"/>
      <w:r>
        <w:t xml:space="preserve"> prin întâmpinare.</w:t>
      </w:r>
    </w:p>
    <w:p w:rsidR="007511CF" w:rsidRDefault="00BC3015" w14:paraId="1AEC74BE" w14:textId="5384827B">
      <w:pPr>
        <w:ind w:firstLine="709"/>
        <w:jc w:val="both"/>
      </w:pPr>
      <w:r>
        <w:t xml:space="preserve">În ceea ce priveşte </w:t>
      </w:r>
      <w:r>
        <w:rPr>
          <w:b/>
          <w:i/>
        </w:rPr>
        <w:t xml:space="preserve">excepţia </w:t>
      </w:r>
      <w:proofErr w:type="spellStart"/>
      <w:r>
        <w:rPr>
          <w:b/>
          <w:i/>
        </w:rPr>
        <w:t>prescripţiei</w:t>
      </w:r>
      <w:proofErr w:type="spellEnd"/>
      <w:r>
        <w:rPr>
          <w:b/>
          <w:i/>
        </w:rPr>
        <w:t xml:space="preserve"> extinctive,</w:t>
      </w:r>
      <w:r>
        <w:t xml:space="preserve"> Curtea reţine că excepţia este neîntemeiată. Astfel, Decizia civilă nr. </w:t>
      </w:r>
      <w:r w:rsidR="00F0041A">
        <w:t>TE</w:t>
      </w:r>
      <w:r>
        <w:t xml:space="preserve"> a fost pronunţată de Înalta Curte de Casaţie şi Justiţie la data de </w:t>
      </w:r>
      <w:r w:rsidR="00F0041A">
        <w:t>...2019</w:t>
      </w:r>
      <w:r>
        <w:t xml:space="preserve">, iar cererea de chemare în judecată în prezentul dosar a fost depusă la poştă la data de 20.06.2022. </w:t>
      </w:r>
    </w:p>
    <w:p w:rsidR="007511CF" w:rsidRDefault="00BC3015" w14:paraId="7C475AB0" w14:textId="77777777">
      <w:pPr>
        <w:ind w:firstLine="709"/>
        <w:jc w:val="both"/>
      </w:pPr>
      <w:r>
        <w:t xml:space="preserve">Cu toate acestea, faţă de dispoziţiile art. 41 din Decretul nr. 195/16 martie 2020 prescripțiile și termenele de decădere de orice fel nu încep să curgă, iar, dacă au început să curgă, se suspendă pe toată durata stării de urgență instituite potrivit prezentului decret, dispozițiile art. 2.532 pct. 9 teza a II-a din Legea nr. 287/2009 privind Codul civil sau alte dispoziții legale contrare nefiind aplicabile. </w:t>
      </w:r>
    </w:p>
    <w:p w:rsidR="007511CF" w:rsidRDefault="00BC3015" w14:paraId="586EFE95" w14:textId="77777777">
      <w:pPr>
        <w:ind w:firstLine="709"/>
        <w:jc w:val="both"/>
      </w:pPr>
      <w:r>
        <w:t xml:space="preserve">De asemenea, potrivit art. 62 din Decretul nr. 240/2020 </w:t>
      </w:r>
      <w:proofErr w:type="spellStart"/>
      <w:r>
        <w:t>p</w:t>
      </w:r>
      <w:r>
        <w:rPr>
          <w:shd w:val="clear" w:color="auto" w:fill="FFFFFF"/>
        </w:rPr>
        <w:t>rescripţiile</w:t>
      </w:r>
      <w:proofErr w:type="spellEnd"/>
      <w:r>
        <w:rPr>
          <w:shd w:val="clear" w:color="auto" w:fill="FFFFFF"/>
        </w:rPr>
        <w:t>, </w:t>
      </w:r>
      <w:hyperlink w:tgtFrame="_blank" w:history="1" w:anchor="p-56650281" r:id="rId6">
        <w:r>
          <w:rPr>
            <w:rStyle w:val="Hyperlink"/>
            <w:shd w:val="clear" w:color="auto" w:fill="FFFFFF"/>
          </w:rPr>
          <w:t>uzucapiunile</w:t>
        </w:r>
      </w:hyperlink>
      <w:r>
        <w:rPr>
          <w:shd w:val="clear" w:color="auto" w:fill="FFFFFF"/>
        </w:rPr>
        <w:t> şi termenele de </w:t>
      </w:r>
      <w:hyperlink w:tgtFrame="_blank" w:history="1" w:anchor="p-56657390" r:id="rId7">
        <w:r>
          <w:rPr>
            <w:rStyle w:val="Hyperlink"/>
            <w:shd w:val="clear" w:color="auto" w:fill="FFFFFF"/>
          </w:rPr>
          <w:t>decădere</w:t>
        </w:r>
      </w:hyperlink>
      <w:r>
        <w:rPr>
          <w:shd w:val="clear" w:color="auto" w:fill="FFFFFF"/>
        </w:rPr>
        <w:t> de orice fel, altele decât cele prevăzute la art. 63 </w:t>
      </w:r>
      <w:hyperlink w:tgtFrame="_blank" w:history="1" w:anchor="p-314129423" r:id="rId8">
        <w:r>
          <w:rPr>
            <w:rStyle w:val="Hyperlink"/>
            <w:shd w:val="clear" w:color="auto" w:fill="FFFFFF"/>
          </w:rPr>
          <w:t>alin. (12)</w:t>
        </w:r>
      </w:hyperlink>
      <w:r>
        <w:rPr>
          <w:shd w:val="clear" w:color="auto" w:fill="FFFFFF"/>
        </w:rPr>
        <w:t xml:space="preserve">, nu încep să curgă, iar, dacă au început să curgă, se suspendă pe toată durata stării de </w:t>
      </w:r>
      <w:proofErr w:type="spellStart"/>
      <w:r>
        <w:rPr>
          <w:shd w:val="clear" w:color="auto" w:fill="FFFFFF"/>
        </w:rPr>
        <w:t>urgenţă</w:t>
      </w:r>
      <w:proofErr w:type="spellEnd"/>
      <w:r>
        <w:rPr>
          <w:shd w:val="clear" w:color="auto" w:fill="FFFFFF"/>
        </w:rPr>
        <w:t>, dispoziţiile art. 2.532 </w:t>
      </w:r>
      <w:hyperlink w:tgtFrame="_blank" w:history="1" w:anchor="p-56657319" r:id="rId9">
        <w:r>
          <w:rPr>
            <w:rStyle w:val="Hyperlink"/>
            <w:shd w:val="clear" w:color="auto" w:fill="FFFFFF"/>
          </w:rPr>
          <w:t>pct. 9</w:t>
        </w:r>
      </w:hyperlink>
      <w:r>
        <w:rPr>
          <w:shd w:val="clear" w:color="auto" w:fill="FFFFFF"/>
        </w:rPr>
        <w:t xml:space="preserve"> teza a II-a din Legea nr. 287/2009 privind Codul civil sau alte </w:t>
      </w:r>
      <w:proofErr w:type="spellStart"/>
      <w:r>
        <w:rPr>
          <w:shd w:val="clear" w:color="auto" w:fill="FFFFFF"/>
        </w:rPr>
        <w:t>dispoziţii</w:t>
      </w:r>
      <w:proofErr w:type="spellEnd"/>
      <w:r>
        <w:rPr>
          <w:shd w:val="clear" w:color="auto" w:fill="FFFFFF"/>
        </w:rPr>
        <w:t xml:space="preserve"> legale contrare nefiind aplicabile.</w:t>
      </w:r>
    </w:p>
    <w:p w:rsidR="007511CF" w:rsidRDefault="00BC3015" w14:paraId="352982A8" w14:textId="77777777">
      <w:pPr>
        <w:ind w:firstLine="567"/>
        <w:jc w:val="both"/>
      </w:pPr>
      <w:r>
        <w:t>Potrivit art. 24 alin. 1 din Legea nr. 554/2004, autoritatea publică este obligată să execute obligaţia stabilită prin hotărârea judecătorească ce reprezintă titlul executoriu în termen de 30 de zile de la rămânerea definitivă, dacă în cuprinsul acesteia nu este prevăzut un alt termen.</w:t>
      </w:r>
    </w:p>
    <w:p w:rsidR="007511CF" w:rsidRDefault="00BC3015" w14:paraId="1486296C" w14:textId="7EC7C522">
      <w:pPr>
        <w:ind w:firstLine="567"/>
        <w:jc w:val="both"/>
      </w:pPr>
      <w:r>
        <w:t xml:space="preserve">Decizia nr. </w:t>
      </w:r>
      <w:r w:rsidR="00F0041A">
        <w:t>TE</w:t>
      </w:r>
      <w:r>
        <w:t xml:space="preserve"> a fost pronunţată de ÎCCJ la </w:t>
      </w:r>
      <w:r w:rsidR="00F0041A">
        <w:t>...2019</w:t>
      </w:r>
      <w:r>
        <w:t xml:space="preserve">, iar autoritatea publică avea obligaţia de a o executa de la momentul pronunţării. Acest aspect rezultă din partea finală a dispozitivului în care s-a dispus că </w:t>
      </w:r>
      <w:proofErr w:type="spellStart"/>
      <w:r>
        <w:t>penalităţile</w:t>
      </w:r>
      <w:proofErr w:type="spellEnd"/>
      <w:r>
        <w:t xml:space="preserve"> se aplică de la momentul pronunţării deciziei şi până la momentul executării obligaţiei. </w:t>
      </w:r>
    </w:p>
    <w:p w:rsidR="007511CF" w:rsidRDefault="00BC3015" w14:paraId="79EFC529" w14:textId="2258E0B8">
      <w:pPr>
        <w:ind w:firstLine="567"/>
        <w:jc w:val="both"/>
      </w:pPr>
      <w:r>
        <w:t xml:space="preserve">Termenul de </w:t>
      </w:r>
      <w:proofErr w:type="spellStart"/>
      <w:r>
        <w:t>prescripţie</w:t>
      </w:r>
      <w:proofErr w:type="spellEnd"/>
      <w:r>
        <w:t xml:space="preserve"> este termenul general de 3 ani, calculat în cauză de la data de </w:t>
      </w:r>
      <w:r w:rsidR="00F0041A">
        <w:t>...2019</w:t>
      </w:r>
      <w:r>
        <w:t xml:space="preserve">, astfel încât s-ar fi împlinit la data de 08.05.2022 dacă nu ar fi operat suspendarea termenului prin Decretul nr. 195/2020 şi Decretul nr. 240/2020, decrete ce au prelungit termenul de </w:t>
      </w:r>
      <w:proofErr w:type="spellStart"/>
      <w:r>
        <w:t>prescripţie</w:t>
      </w:r>
      <w:proofErr w:type="spellEnd"/>
      <w:r>
        <w:t xml:space="preserve"> până la data de 08.07.2022, motiv pentru care va respinge excepţia </w:t>
      </w:r>
      <w:proofErr w:type="spellStart"/>
      <w:r>
        <w:t>prescripţiei</w:t>
      </w:r>
      <w:proofErr w:type="spellEnd"/>
      <w:r>
        <w:t xml:space="preserve"> extinctive ca neîntemeiată.</w:t>
      </w:r>
    </w:p>
    <w:p w:rsidR="007511CF" w:rsidRDefault="00BC3015" w14:paraId="7E6BA72F" w14:textId="4162D4AE">
      <w:pPr>
        <w:ind w:firstLine="709"/>
        <w:jc w:val="both"/>
      </w:pPr>
      <w:r>
        <w:t xml:space="preserve">Referitor la </w:t>
      </w:r>
      <w:r>
        <w:rPr>
          <w:b/>
          <w:i/>
        </w:rPr>
        <w:t>excepţia lipsei de obiect a cererii, respectiv excepţia lipsei de interes,</w:t>
      </w:r>
      <w:r>
        <w:rPr>
          <w:b/>
        </w:rPr>
        <w:t xml:space="preserve"> </w:t>
      </w:r>
      <w:r>
        <w:t xml:space="preserve">pârâţii au arătat în susţinerea celor două excepţii că la data de </w:t>
      </w:r>
      <w:r w:rsidR="002763C0">
        <w:t>...</w:t>
      </w:r>
      <w:r>
        <w:t xml:space="preserve"> 2022 a fost publicată în Monitorul Oficial al României, Partea I, nr. </w:t>
      </w:r>
      <w:r w:rsidR="002763C0">
        <w:t>...</w:t>
      </w:r>
      <w:r>
        <w:t>, Hotărârea Guvernului nr.</w:t>
      </w:r>
      <w:r w:rsidR="00297612">
        <w:t>...</w:t>
      </w:r>
      <w:r>
        <w:t xml:space="preserve"> pentru aprobarea cotei procentuale ce urmează a fi achiziționată de </w:t>
      </w:r>
      <w:proofErr w:type="spellStart"/>
      <w:r>
        <w:t>salariaţii</w:t>
      </w:r>
      <w:proofErr w:type="spellEnd"/>
      <w:r>
        <w:t xml:space="preserve"> </w:t>
      </w:r>
      <w:proofErr w:type="spellStart"/>
      <w:r>
        <w:t>Societăţii</w:t>
      </w:r>
      <w:proofErr w:type="spellEnd"/>
      <w:r>
        <w:t xml:space="preserve"> </w:t>
      </w:r>
      <w:r w:rsidR="00F0041A">
        <w:t>W</w:t>
      </w:r>
      <w:r>
        <w:t xml:space="preserve"> S.A. şi momentul la care se va realiza </w:t>
      </w:r>
      <w:proofErr w:type="spellStart"/>
      <w:r>
        <w:t>achiziţionarea</w:t>
      </w:r>
      <w:proofErr w:type="spellEnd"/>
      <w:r>
        <w:t xml:space="preserve"> </w:t>
      </w:r>
      <w:proofErr w:type="spellStart"/>
      <w:r>
        <w:t>acţiunilor</w:t>
      </w:r>
      <w:proofErr w:type="spellEnd"/>
      <w:r>
        <w:t xml:space="preserve"> de către aceştia, respectiv H.G. nr.</w:t>
      </w:r>
      <w:r w:rsidR="009E5A9D">
        <w:t>.../2022</w:t>
      </w:r>
      <w:r>
        <w:t>.</w:t>
      </w:r>
    </w:p>
    <w:p w:rsidR="007511CF" w:rsidRDefault="00BC3015" w14:paraId="02F9A87E" w14:textId="77777777">
      <w:pPr>
        <w:ind w:firstLine="709"/>
        <w:jc w:val="both"/>
      </w:pPr>
      <w:r>
        <w:lastRenderedPageBreak/>
        <w:t xml:space="preserve">La data introducerii acţiunii, </w:t>
      </w:r>
      <w:proofErr w:type="spellStart"/>
      <w:r>
        <w:t>instituţia</w:t>
      </w:r>
      <w:proofErr w:type="spellEnd"/>
      <w:r>
        <w:t xml:space="preserve"> obligată prin titlul executoriu emisese un act în executarea acestuia.</w:t>
      </w:r>
    </w:p>
    <w:p w:rsidR="007511CF" w:rsidRDefault="00BC3015" w14:paraId="3EC1AB56" w14:textId="1612CBF4">
      <w:pPr>
        <w:ind w:firstLine="709"/>
        <w:jc w:val="both"/>
      </w:pPr>
      <w:r>
        <w:t xml:space="preserve">Cu toate acestea, reclamanta a arătat că prin HG nr. </w:t>
      </w:r>
      <w:r w:rsidR="009E5A9D">
        <w:t>.../2022</w:t>
      </w:r>
      <w:r>
        <w:t xml:space="preserve"> obligaţia nu a fost executată conform dispozitivului titlului executoriu şi a dispoziţiilor legale incidente, ceea ce reprezintă aspecte de fond care nu pot fi analizate în cadrul </w:t>
      </w:r>
      <w:proofErr w:type="spellStart"/>
      <w:r>
        <w:t>excepţiilor</w:t>
      </w:r>
      <w:proofErr w:type="spellEnd"/>
      <w:r>
        <w:t xml:space="preserve"> lipsei de interes sau de obiect.</w:t>
      </w:r>
    </w:p>
    <w:p w:rsidR="007511CF" w:rsidRDefault="00BC3015" w14:paraId="26D6D99D" w14:textId="77777777">
      <w:pPr>
        <w:ind w:firstLine="709"/>
        <w:jc w:val="both"/>
      </w:pPr>
      <w:r>
        <w:t xml:space="preserve">Din prevederile art. 24 şi art. 25 din Legea 554/2004, astfel cum au fost interpretate prin Decizia nr. 12/2018 pronunţată de Înalta Curte de Casaţie şi Justiţie rezultă că aplicarea unei amenzi în sarcina conducătorului instituţiei are ca </w:t>
      </w:r>
      <w:proofErr w:type="spellStart"/>
      <w:r>
        <w:t>raţiune</w:t>
      </w:r>
      <w:proofErr w:type="spellEnd"/>
      <w:r>
        <w:t xml:space="preserve"> determinarea acestuia să îşi îndeplinească obligaţia, sens în care cererea rămâne fără obiect dacă până la data pronunţării obligaţia a fost îndeplinită, iar analiza îndeplinirii acesteia nu impune cercetarea chiar a fondului cauzei.</w:t>
      </w:r>
    </w:p>
    <w:p w:rsidR="007511CF" w:rsidRDefault="00BC3015" w14:paraId="1B671E93" w14:textId="77777777">
      <w:pPr>
        <w:ind w:firstLine="709"/>
        <w:jc w:val="both"/>
      </w:pPr>
      <w:r>
        <w:t xml:space="preserve">În ceea ce priveşte excepţia lipsei de interes, faţă de motivele invocate în susţinerea acesteia, curtea reţine că interesul este dovedit în cauză. Reclamanta a exercitat acţiunea dedusă judecăţii conform Legii nr. 554/2004, pretinzând o vătămare a drepturilor sale ca efect al emiterii actului. Stabilirea existenţei unei vătămări aduse unui interes legitim care poate fi ocrotit pe calea contenciosului administrativ se face pe baza probelor administrate, fiind o problemă de fond în litigiul administrativ. Aspectele învederare de </w:t>
      </w:r>
      <w:proofErr w:type="spellStart"/>
      <w:r>
        <w:t>pârâţi</w:t>
      </w:r>
      <w:proofErr w:type="spellEnd"/>
      <w:r>
        <w:t xml:space="preserve"> ţin de fondul cauzei, iar nu de condiţiile de exercitare a acţiunii în contencios administrativ.</w:t>
      </w:r>
    </w:p>
    <w:p w:rsidR="007511CF" w:rsidRDefault="00BC3015" w14:paraId="5E0CAC44" w14:textId="77777777">
      <w:pPr>
        <w:ind w:firstLine="709"/>
        <w:jc w:val="both"/>
      </w:pPr>
      <w:r>
        <w:t>Pentru aceste considerente, va respinge excepţia lipsei de obiect şi excepţia lipsei de interes ca neîntemeiate.</w:t>
      </w:r>
    </w:p>
    <w:p w:rsidR="007511CF" w:rsidRDefault="00BC3015" w14:paraId="273995C1" w14:textId="77777777">
      <w:pPr>
        <w:ind w:firstLine="567"/>
        <w:jc w:val="both"/>
      </w:pPr>
      <w:r>
        <w:rPr>
          <w:b/>
          <w:i/>
        </w:rPr>
        <w:t>Cu privire la fondul cauzei</w:t>
      </w:r>
      <w:r>
        <w:rPr>
          <w:i/>
        </w:rPr>
        <w:t xml:space="preserve">, </w:t>
      </w:r>
      <w:r>
        <w:t xml:space="preserve">Curtea reţine că potrivit art. 24 din Legea nr.554/2004: </w:t>
      </w:r>
      <w:r>
        <w:rPr>
          <w:i/>
        </w:rPr>
        <w:t>„(1) Dacă în urma admiterii acțiunii autoritatea publică este obligată să încheie, să înlocuiască sau să modifice actul administrativ, să elibereze un alt înscris sau să efectueze anumite operațiuni administrative, executarea hotărârii definitive se face de bunăvoie în termenul prevăzut în cuprinsul acesteia, iar în lipsa unui astfel de termen, în termen de cel mult 30 de zile de la data rămânerii definitive a hotărârii. (2) În cazul în care debitorul nu execută de bunăvoie obligația sa, aceasta se duce la îndeplinire prin executare silită, parcurgându-se procedura prevăzută de prezenta lege. (3) La cererea creditorului, în termenul de prescripție a dreptului de a obține executarea silită, care curge de la expirarea termenelor prevăzute la alin. (1) și care nu au fost respectate în mod culpabil, instanța de executare, prin hotărâre dată cu citarea părților, aplică conducătorului autorității publice sau, după caz, persoanei obligate o amendă de 20% din salariul minim brut pe economie pe zi de întârziere, care se face venit la bugetul de stat, iar reclamantului îi acordă penalități, în condițiile art. 906 din Codul de procedură civilă. (4) Dacă în termen de 3 luni de la data comunicării hotărârii de aplicare a amenzii și de acordare a penalităților debitorul, în mod culpabil, nu execută obligația prevăzută în titlul executoriu, instanța de executare, la cererea creditorului, va fixa suma ce se va datora statului și suma ce i se va datora lui cu titlu de penalități, prin hotărâre dată cu citarea părților. Totodată, prin aceeași hotărâre, instanța va stabili, în condițiile art. 892 din Codul de procedură civilă, despăgubirile pe care debitorul le datorează creditorului pentru neexecutarea în natură a obligației.”</w:t>
      </w:r>
      <w:r>
        <w:t>[s.n.]</w:t>
      </w:r>
    </w:p>
    <w:p w:rsidR="007511CF" w:rsidRDefault="00BC3015" w14:paraId="6732D9EA" w14:textId="397CA771">
      <w:pPr>
        <w:ind w:firstLine="567"/>
        <w:jc w:val="both"/>
      </w:pPr>
      <w:r>
        <w:t xml:space="preserve">Astfel cum s-a arătat anterior, prin Decizia civilă nr. </w:t>
      </w:r>
      <w:r w:rsidR="00F0041A">
        <w:t>TE</w:t>
      </w:r>
      <w:r>
        <w:t xml:space="preserve">/2019, pronunțată în dosarul nr. </w:t>
      </w:r>
      <w:r w:rsidR="00F0041A">
        <w:t>.../.../2015</w:t>
      </w:r>
      <w:r>
        <w:t xml:space="preserve"> de către Înalta Curte de Casație și Justiție, pârâtul Guvernul României a fost obligat să adopte o Hotărâre de Guvern pentru punerea în aplicare a dispozițiilor art. 9 din Anexa 1 a Ordonanței de Urgență nr. </w:t>
      </w:r>
      <w:r w:rsidR="00297612">
        <w:t>...</w:t>
      </w:r>
      <w:r>
        <w:t xml:space="preserve">din 1997, astfel cum a fost modificată prin Ordonanța de Guvern nr. </w:t>
      </w:r>
      <w:r w:rsidR="00297612">
        <w:t>...</w:t>
      </w:r>
      <w:r>
        <w:t xml:space="preserve"> din 2003, în vederea vânzării de acțiuni ale </w:t>
      </w:r>
      <w:r w:rsidR="00F0041A">
        <w:t>W</w:t>
      </w:r>
      <w:r>
        <w:t xml:space="preserve"> SA până la limita de 8% din capitalul social, la același preț la care au fost vândute acțiunile în cadrul procesului de privatizare, sub sancţiunea  unor penalități de 1000 RON pe fiecare zi de întârziere de la data pronunțării deciziei și până la executarea obligației.</w:t>
      </w:r>
    </w:p>
    <w:p w:rsidR="007511CF" w:rsidRDefault="00BC3015" w14:paraId="24DEC6D1" w14:textId="1BB9D7CA">
      <w:pPr>
        <w:ind w:firstLine="567"/>
        <w:jc w:val="both"/>
      </w:pPr>
      <w:r>
        <w:lastRenderedPageBreak/>
        <w:t xml:space="preserve"> Potrivit art. 9 din Anexa nr.1 la OUG nr.</w:t>
      </w:r>
      <w:r w:rsidR="00F0041A">
        <w:t>.../1997</w:t>
      </w:r>
      <w:r>
        <w:t xml:space="preserve">: „Acțiunile societății comerciale vor cuprinde toate elementele prevăzute de lege. Societatea comercială va ţine </w:t>
      </w:r>
      <w:proofErr w:type="spellStart"/>
      <w:r>
        <w:t>evidenţa</w:t>
      </w:r>
      <w:proofErr w:type="spellEnd"/>
      <w:r>
        <w:t xml:space="preserve"> acțiunilor și acționarilor în Registrul acționarilor, deschis și operat conform prevederilor legale în vigoare. </w:t>
      </w:r>
    </w:p>
    <w:p w:rsidR="007511CF" w:rsidRDefault="00BC3015" w14:paraId="117E0D7B" w14:textId="18461414">
      <w:pPr>
        <w:ind w:firstLine="567"/>
        <w:jc w:val="both"/>
      </w:pPr>
      <w:r>
        <w:t>Salariații Societății Naționale «</w:t>
      </w:r>
      <w:r w:rsidR="00DA7027">
        <w:t>W</w:t>
      </w:r>
      <w:r>
        <w:t xml:space="preserve">» - S.A. </w:t>
      </w:r>
      <w:r w:rsidR="006B69F0">
        <w:t>X</w:t>
      </w:r>
      <w:r>
        <w:t xml:space="preserve"> au dreptul să </w:t>
      </w:r>
      <w:proofErr w:type="spellStart"/>
      <w:r>
        <w:t>achiziţioneze</w:t>
      </w:r>
      <w:proofErr w:type="spellEnd"/>
      <w:r>
        <w:t xml:space="preserve"> acțiuni ale societății până la limita de 8% din capitalul social, la același preț cu care se vor vinde acțiunile în cadrul procesului de privatizare. Cota procentuală ce urmează a fi achiziționată de salariați și momentele la care se va realiza achiziționarea acțiunilor de către aceștia vor fi stabilite prin hotărâre a Guvernului.”</w:t>
      </w:r>
    </w:p>
    <w:p w:rsidR="007511CF" w:rsidRDefault="00BC3015" w14:paraId="2BD7DB16" w14:textId="77777777">
      <w:pPr>
        <w:ind w:firstLine="567"/>
        <w:jc w:val="both"/>
      </w:pPr>
      <w:r>
        <w:t xml:space="preserve"> După cum rezultă din cuprinsul textului legal de mai sus, hotărârea de guvern la emiterea căreia a fost obligat Guvernul României trebuie să stabilească cota procentuală ce urmează a fi achiziționată de salariați şi momentele la care se va realiza achiziționarea acțiunilor de către aceștia.</w:t>
      </w:r>
    </w:p>
    <w:p w:rsidR="007511CF" w:rsidRDefault="00BC3015" w14:paraId="12FCA5B3" w14:textId="7C40A69F">
      <w:pPr>
        <w:ind w:firstLine="567"/>
        <w:jc w:val="both"/>
      </w:pPr>
      <w:r>
        <w:t xml:space="preserve">În speţă, Guvernul României a emis HG nr. </w:t>
      </w:r>
      <w:r w:rsidR="009E5A9D">
        <w:t>.../2022</w:t>
      </w:r>
      <w:r>
        <w:t xml:space="preserve">, publicată în Monitorul Oficial nr. </w:t>
      </w:r>
      <w:r w:rsidR="002763C0">
        <w:t>...</w:t>
      </w:r>
      <w:r>
        <w:t>/</w:t>
      </w:r>
      <w:r w:rsidR="002763C0">
        <w:t>..2022</w:t>
      </w:r>
      <w:r>
        <w:t xml:space="preserve">, prin care stabilit o cotă procentuală ce urmează a fi achiziționată de </w:t>
      </w:r>
      <w:proofErr w:type="spellStart"/>
      <w:r>
        <w:t>salariaţi</w:t>
      </w:r>
      <w:proofErr w:type="spellEnd"/>
      <w:r>
        <w:t xml:space="preserve"> de 1% din valoarea capitalului social al </w:t>
      </w:r>
      <w:proofErr w:type="spellStart"/>
      <w:r>
        <w:t>societăţii</w:t>
      </w:r>
      <w:proofErr w:type="spellEnd"/>
      <w:r>
        <w:t xml:space="preserve"> înregistrat la data vânzării şi că vânzarea </w:t>
      </w:r>
      <w:proofErr w:type="spellStart"/>
      <w:r>
        <w:t>acţiunilor</w:t>
      </w:r>
      <w:proofErr w:type="spellEnd"/>
      <w:r>
        <w:t xml:space="preserve"> se va realiza cel mai târziu până la data de 31.12.2023.</w:t>
      </w:r>
    </w:p>
    <w:p w:rsidR="007511CF" w:rsidRDefault="00BC3015" w14:paraId="016D7B2E" w14:textId="77777777">
      <w:pPr>
        <w:ind w:firstLine="567"/>
        <w:jc w:val="both"/>
      </w:pPr>
      <w:r>
        <w:t xml:space="preserve">Ca atare, obligaţia stabilită prin hotărârea judecătorească a fost îndeplinită, motiv pentru care nu se mai pot aplica mijloacele de constrângere prevăzute de art. 24 din Legea nr. 554/2004, respectiv amenda si </w:t>
      </w:r>
      <w:proofErr w:type="spellStart"/>
      <w:r>
        <w:t>penalităţile</w:t>
      </w:r>
      <w:proofErr w:type="spellEnd"/>
      <w:r>
        <w:t xml:space="preserve"> de întârziere.</w:t>
      </w:r>
    </w:p>
    <w:p w:rsidR="007511CF" w:rsidRDefault="00BC3015" w14:paraId="601B3B32" w14:textId="3F3B4E32">
      <w:pPr>
        <w:ind w:firstLine="567"/>
        <w:jc w:val="both"/>
      </w:pPr>
      <w:r>
        <w:t xml:space="preserve">Rezultă din cuprinsul art. 9 din Anexa nr.1 la OUG nr. </w:t>
      </w:r>
      <w:r w:rsidR="00F0041A">
        <w:t>.../1997</w:t>
      </w:r>
      <w:r>
        <w:t xml:space="preserve"> că autoritatea publică avea o marjă de apreciere, în sensul că dreptul </w:t>
      </w:r>
      <w:proofErr w:type="spellStart"/>
      <w:r>
        <w:t>salariaţilor</w:t>
      </w:r>
      <w:proofErr w:type="spellEnd"/>
      <w:r>
        <w:t xml:space="preserve"> de a </w:t>
      </w:r>
      <w:proofErr w:type="spellStart"/>
      <w:r>
        <w:t>achiziţiona</w:t>
      </w:r>
      <w:proofErr w:type="spellEnd"/>
      <w:r>
        <w:t xml:space="preserve"> </w:t>
      </w:r>
      <w:proofErr w:type="spellStart"/>
      <w:r>
        <w:t>acţiuni</w:t>
      </w:r>
      <w:proofErr w:type="spellEnd"/>
      <w:r>
        <w:t xml:space="preserve"> era până la limita de 8% din capitalul social, iar cota procentuală ce urma a fi achiziționată de </w:t>
      </w:r>
      <w:proofErr w:type="spellStart"/>
      <w:r>
        <w:t>salariaţi</w:t>
      </w:r>
      <w:proofErr w:type="spellEnd"/>
      <w:r>
        <w:t xml:space="preserve"> şi momentele la care se va realiza </w:t>
      </w:r>
      <w:proofErr w:type="spellStart"/>
      <w:r>
        <w:t>achiziţionarea</w:t>
      </w:r>
      <w:proofErr w:type="spellEnd"/>
      <w:r>
        <w:t xml:space="preserve"> </w:t>
      </w:r>
      <w:proofErr w:type="spellStart"/>
      <w:r>
        <w:t>acţiunilor</w:t>
      </w:r>
      <w:proofErr w:type="spellEnd"/>
      <w:r>
        <w:t xml:space="preserve"> de către aceştia urmau a fi stabilite prin hotărâre de Guvern.</w:t>
      </w:r>
    </w:p>
    <w:p w:rsidR="007511CF" w:rsidRDefault="00BC3015" w14:paraId="0FBAE2CE" w14:textId="77777777">
      <w:pPr>
        <w:ind w:firstLine="567"/>
        <w:jc w:val="both"/>
      </w:pPr>
      <w:r>
        <w:t xml:space="preserve">Curtea are în vedere şi faptul că amenda nu se aplică de drept, ci numai atunci când întârzierea se dovedește a fi nejustificată, respectiv numai în situația în care obligația stabilită prin hotărâre judecătorească nu a fost adusă la îndeplinire din culpa conducătorului sau a personalului autorității publice, ceea ce nu este cazul în speță, deoarece nici Guvernul României, nici primul ministru nu au rămas în pasivitate, fiind făcute demersurile necesare în vederea executării voluntare a obligației stabilite prin titlul executoriu. </w:t>
      </w:r>
    </w:p>
    <w:p w:rsidR="007511CF" w:rsidRDefault="00BC3015" w14:paraId="0F9BBE86" w14:textId="77777777">
      <w:pPr>
        <w:ind w:firstLine="567"/>
        <w:jc w:val="both"/>
      </w:pPr>
      <w:r>
        <w:t>De altfel, aceasta reprezintă un mijloc de constrângere a debitorului în vederea executării obligaţiei, iar în situaţia în care aceasta a fost executată până la momentul pronunţării în prezenta cauză, scopul aplicării amenzii nu mai subzistă.</w:t>
      </w:r>
    </w:p>
    <w:p w:rsidR="007511CF" w:rsidRDefault="00BC3015" w14:paraId="64E8CB4E" w14:textId="28718786">
      <w:pPr>
        <w:ind w:firstLine="567"/>
        <w:jc w:val="both"/>
      </w:pPr>
      <w:r>
        <w:t xml:space="preserve">În ceea ce priveşte capătul de cerere având ca obiect acordarea </w:t>
      </w:r>
      <w:proofErr w:type="spellStart"/>
      <w:r>
        <w:t>penalităţilor</w:t>
      </w:r>
      <w:proofErr w:type="spellEnd"/>
      <w:r>
        <w:t xml:space="preserve"> în cuantum de 1000 lei pe zi de întârziere aferente perioadei 09.06.2019 şi până la executarea de către debitorul Guvernul României a obligaţiei prevăzute în titlul executoriu reprezentat de decizia ÎCCJ nr. </w:t>
      </w:r>
      <w:r w:rsidR="00F0041A">
        <w:t>TE</w:t>
      </w:r>
      <w:r>
        <w:t>/</w:t>
      </w:r>
      <w:r w:rsidR="00F0041A">
        <w:t>...2019</w:t>
      </w:r>
      <w:r>
        <w:t xml:space="preserve"> în temeiul art. 18 alin. 5 din Legea nr. 554/2004, Curtea reţine că de </w:t>
      </w:r>
      <w:proofErr w:type="spellStart"/>
      <w:r>
        <w:t>esenţa</w:t>
      </w:r>
      <w:proofErr w:type="spellEnd"/>
      <w:r>
        <w:t xml:space="preserve"> acordării acestora este stabilirea culpei instituţiei în neexecutarea obligaţiei stabilite, culpă ce nu a fost probată în cauză de reclamant în temeiul art. 249 </w:t>
      </w:r>
      <w:proofErr w:type="spellStart"/>
      <w:r>
        <w:t>C.pr.civ</w:t>
      </w:r>
      <w:proofErr w:type="spellEnd"/>
      <w:r>
        <w:t>.</w:t>
      </w:r>
    </w:p>
    <w:p w:rsidR="007511CF" w:rsidRDefault="00BC3015" w14:paraId="51CC6B1E" w14:textId="7DBA784D">
      <w:pPr>
        <w:ind w:firstLine="709"/>
        <w:jc w:val="both"/>
      </w:pPr>
      <w:r>
        <w:t xml:space="preserve">În ceea ce priveşte capătul de cerere privind fixarea cuantumului </w:t>
      </w:r>
      <w:proofErr w:type="spellStart"/>
      <w:r>
        <w:t>penalităţilor</w:t>
      </w:r>
      <w:proofErr w:type="spellEnd"/>
      <w:r>
        <w:t xml:space="preserve"> de întârziere, Curtea reţine că, prin Decizia nr. </w:t>
      </w:r>
      <w:r w:rsidR="00F0041A">
        <w:t>TE</w:t>
      </w:r>
      <w:r>
        <w:t xml:space="preserve">/2019 pronunţată în dosarul nr. </w:t>
      </w:r>
      <w:r w:rsidR="00F0041A">
        <w:t>.../.../2015</w:t>
      </w:r>
      <w:r>
        <w:t xml:space="preserve">, Înalta Curte de Casaţie si Justiţie a stabilit în sarcina pârâtului obligaţia de adoptare a hotărârii de guvern sub sancţiunea unor </w:t>
      </w:r>
      <w:proofErr w:type="spellStart"/>
      <w:r>
        <w:t>penalităţi</w:t>
      </w:r>
      <w:proofErr w:type="spellEnd"/>
      <w:r>
        <w:t xml:space="preserve"> de 1000 de lei pe fiecare zi întârziere, de la data pronunţării deciziei şi până la executarea obligaţiei, prin aplicarea dispoziţiilor art. 18 alin. 5 raportate la art. 18 alin. 1 teza finala din Legea nr. 554/2004.</w:t>
      </w:r>
    </w:p>
    <w:p w:rsidR="007511CF" w:rsidRDefault="00BC3015" w14:paraId="2A363A70" w14:textId="77777777">
      <w:pPr>
        <w:ind w:firstLine="709"/>
        <w:jc w:val="both"/>
      </w:pPr>
      <w:r>
        <w:t xml:space="preserve">Penalitățile pe fiecare zi întârziere prevăzute de art. 18 alin. 5 din Legea nr. 554/2004 au fost concepute tot ca un mijloc de constrângere la adresa </w:t>
      </w:r>
      <w:proofErr w:type="spellStart"/>
      <w:r>
        <w:t>autorităţii</w:t>
      </w:r>
      <w:proofErr w:type="spellEnd"/>
      <w:r>
        <w:t xml:space="preserve"> publice pârâte.</w:t>
      </w:r>
    </w:p>
    <w:p w:rsidR="007511CF" w:rsidRDefault="00BC3015" w14:paraId="7D6C9AAC" w14:textId="77777777">
      <w:pPr>
        <w:ind w:firstLine="709"/>
        <w:jc w:val="both"/>
      </w:pPr>
      <w:r>
        <w:t>Potrivit Deciziei nr. 12 din 22 februarie 2018 a Înaltei Curți de Casație și Justiție - Completul pentru dezlegarea unor chestiuni de drept:</w:t>
      </w:r>
    </w:p>
    <w:p w:rsidR="007511CF" w:rsidRDefault="00BC3015" w14:paraId="4A76BD55" w14:textId="77777777">
      <w:pPr>
        <w:ind w:firstLine="709"/>
        <w:jc w:val="both"/>
      </w:pPr>
      <w:r>
        <w:lastRenderedPageBreak/>
        <w:t xml:space="preserve">„71. De altfel, dacă s-ar accepta interpretarea enunțată mai sus, în sensul că termenul de 3 luni este un termen de decădere, ar rezulta că legea nu prevede niciun termen prohibitiv pentru creditor, acesta fiind îndreptățit să solicite stabilirea amenzii definitive și a penalităților imediat după pronunțarea (eventual rămânerea definitivă) a încheierii de aplicare a acestor sancțiuni. Prin aceste consecințe s-ar nega însăși </w:t>
      </w:r>
      <w:r>
        <w:rPr>
          <w:i/>
        </w:rPr>
        <w:t>rațiunea reglementării în două etape a procedurii de aplicare a măsurilor coercitive, care este aceea de a pune, într-o primă etapă, presiune pe debitor pentru ca acesta să execute hotărârea judecătorească și doar dacă această presiune se dovedește ineficientă se trece, în a doua etapă, la stabilirea unor sume concrete și a unor despăgubiri pentru neexecutare</w:t>
      </w:r>
      <w:r>
        <w:t xml:space="preserve">. </w:t>
      </w:r>
      <w:r>
        <w:rPr>
          <w:i/>
        </w:rPr>
        <w:t>Negându-se existența unui termen prohibitiv înăuntrul căruia să se aștepte ca măsurile coercitive să dea rezultate, întreaga procedură devine doar o procedură de stabilire a unor sancțiuni, fără nicio finalitate practică în planul executării silite</w:t>
      </w:r>
      <w:r>
        <w:t>”.</w:t>
      </w:r>
    </w:p>
    <w:p w:rsidR="007511CF" w:rsidRDefault="00BC3015" w14:paraId="484A41AA" w14:textId="77777777">
      <w:pPr>
        <w:ind w:firstLine="709"/>
        <w:jc w:val="both"/>
      </w:pPr>
      <w:r>
        <w:t xml:space="preserve">Or, în cauza dedusă judecăţii, reclamanta a atins scopul urmărit, obţinând executarea obligaţiei </w:t>
      </w:r>
      <w:proofErr w:type="spellStart"/>
      <w:r>
        <w:rPr>
          <w:i/>
        </w:rPr>
        <w:t>intuitu</w:t>
      </w:r>
      <w:proofErr w:type="spellEnd"/>
      <w:r>
        <w:rPr>
          <w:i/>
        </w:rPr>
        <w:t xml:space="preserve"> </w:t>
      </w:r>
      <w:proofErr w:type="spellStart"/>
      <w:r>
        <w:rPr>
          <w:i/>
        </w:rPr>
        <w:t>personae</w:t>
      </w:r>
      <w:proofErr w:type="spellEnd"/>
      <w:r>
        <w:t xml:space="preserve">, iar din conţinutul art. 24 alin. 4 din Legea nr. 554/2004 rezultă că fixarea cuantumului </w:t>
      </w:r>
      <w:proofErr w:type="spellStart"/>
      <w:r>
        <w:t>penalităţilor</w:t>
      </w:r>
      <w:proofErr w:type="spellEnd"/>
      <w:r>
        <w:t xml:space="preserve"> este </w:t>
      </w:r>
      <w:proofErr w:type="spellStart"/>
      <w:r>
        <w:t>condiţionată</w:t>
      </w:r>
      <w:proofErr w:type="spellEnd"/>
      <w:r>
        <w:t xml:space="preserve"> de curgerea unui termen (prohibitiv) de 3 luni în care autoritatea publică, prin conducătorul acesteia, să fi rămas în pasivitate. </w:t>
      </w:r>
    </w:p>
    <w:p w:rsidR="007511CF" w:rsidRDefault="00BC3015" w14:paraId="63C60427" w14:textId="77777777">
      <w:pPr>
        <w:ind w:firstLine="709"/>
        <w:jc w:val="both"/>
      </w:pPr>
      <w:r>
        <w:t xml:space="preserve">De asemenea, textul face referire la „data comunicării hotărârii de aplicare a amenzii </w:t>
      </w:r>
      <w:r>
        <w:rPr>
          <w:i/>
        </w:rPr>
        <w:t>şi</w:t>
      </w:r>
      <w:r>
        <w:t xml:space="preserve"> de acordare a </w:t>
      </w:r>
      <w:proofErr w:type="spellStart"/>
      <w:r>
        <w:t>penalităţilor</w:t>
      </w:r>
      <w:proofErr w:type="spellEnd"/>
      <w:r>
        <w:t xml:space="preserve">” (cumulativ), iar cât timp reclamanta nu a îndeplinit condiţiile cumulative prevăzute de lege, neexistând nicio hotărâre de aplicare a amenzii civile care să fi produs efecte juridice împotriva conducătorului </w:t>
      </w:r>
      <w:proofErr w:type="spellStart"/>
      <w:r>
        <w:t>autorităţii</w:t>
      </w:r>
      <w:proofErr w:type="spellEnd"/>
      <w:r>
        <w:t xml:space="preserve"> publice, nu se poate dispune fixarea unei sume ce i s-ar datora reclamantului cu titlu de </w:t>
      </w:r>
      <w:proofErr w:type="spellStart"/>
      <w:r>
        <w:t>penalităţi</w:t>
      </w:r>
      <w:proofErr w:type="spellEnd"/>
      <w:r>
        <w:t xml:space="preserve">. </w:t>
      </w:r>
    </w:p>
    <w:p w:rsidR="007511CF" w:rsidRDefault="00BC3015" w14:paraId="3E9A2D80" w14:textId="77777777">
      <w:pPr>
        <w:ind w:firstLine="709"/>
        <w:jc w:val="both"/>
      </w:pPr>
      <w:r>
        <w:t xml:space="preserve">Curtea constată, de asemenea, că în sarcina </w:t>
      </w:r>
      <w:proofErr w:type="spellStart"/>
      <w:r>
        <w:t>pârâţilor</w:t>
      </w:r>
      <w:proofErr w:type="spellEnd"/>
      <w:r>
        <w:t xml:space="preserve"> nu se poate reţine o culpă în întârzierea executării obligaţiei, </w:t>
      </w:r>
      <w:proofErr w:type="spellStart"/>
      <w:r>
        <w:t>condiţie</w:t>
      </w:r>
      <w:proofErr w:type="spellEnd"/>
      <w:r>
        <w:t xml:space="preserve"> prevăzută în mod expres de dispoziţiile art. 24 alin. 4 din Legea nr. 554/2004: </w:t>
      </w:r>
      <w:r>
        <w:rPr>
          <w:i/>
        </w:rPr>
        <w:t>„(...) debitorul, în mod culpabil, nu execută obligaţia prevăzută în titlul executoriu (...)”.</w:t>
      </w:r>
    </w:p>
    <w:p w:rsidR="007511CF" w:rsidRDefault="00BC3015" w14:paraId="3BD05F77" w14:textId="77777777">
      <w:pPr>
        <w:ind w:firstLine="709"/>
        <w:jc w:val="both"/>
      </w:pPr>
      <w:r>
        <w:t xml:space="preserve">Potrivit prevederilor Legii nr. 173/2020 privind unele măsuri pentru protejarea intereselor naţionale în activitatea economică, cu modificările și completările ulterioare aduse prin O.U.G. nr. 166/2020: </w:t>
      </w:r>
      <w:r>
        <w:rPr>
          <w:i/>
        </w:rPr>
        <w:t xml:space="preserve">„(1) Se interzice, pentru o perioadă de 2 ani, înstrăinarea </w:t>
      </w:r>
      <w:proofErr w:type="spellStart"/>
      <w:r>
        <w:rPr>
          <w:i/>
        </w:rPr>
        <w:t>acţiunilor</w:t>
      </w:r>
      <w:proofErr w:type="spellEnd"/>
      <w:r>
        <w:rPr>
          <w:i/>
        </w:rPr>
        <w:t xml:space="preserve"> </w:t>
      </w:r>
      <w:proofErr w:type="spellStart"/>
      <w:r>
        <w:rPr>
          <w:i/>
        </w:rPr>
        <w:t>deţinute</w:t>
      </w:r>
      <w:proofErr w:type="spellEnd"/>
      <w:r>
        <w:rPr>
          <w:i/>
        </w:rPr>
        <w:t xml:space="preserve"> de stat la companiile și societățile naţionale, la instituții de credit, precum și la orice altă societate la care statul are calitatea de </w:t>
      </w:r>
      <w:proofErr w:type="spellStart"/>
      <w:r>
        <w:rPr>
          <w:i/>
        </w:rPr>
        <w:t>acţionar</w:t>
      </w:r>
      <w:proofErr w:type="spellEnd"/>
      <w:r>
        <w:rPr>
          <w:i/>
        </w:rPr>
        <w:t xml:space="preserve">, indiferent de cota de capital social </w:t>
      </w:r>
      <w:proofErr w:type="spellStart"/>
      <w:r>
        <w:rPr>
          <w:i/>
        </w:rPr>
        <w:t>deţinută</w:t>
      </w:r>
      <w:proofErr w:type="spellEnd"/>
      <w:r>
        <w:t>”.</w:t>
      </w:r>
    </w:p>
    <w:p w:rsidR="007511CF" w:rsidRDefault="00BC3015" w14:paraId="43EB3B83" w14:textId="31CDA139">
      <w:pPr>
        <w:ind w:firstLine="709"/>
        <w:jc w:val="both"/>
      </w:pPr>
      <w:r>
        <w:t xml:space="preserve">Aceste modificări legislative au intervenit după pronunţarea Deciziei nr. </w:t>
      </w:r>
      <w:r w:rsidR="00F0041A">
        <w:t>TE</w:t>
      </w:r>
      <w:r>
        <w:t xml:space="preserve">/2019 în dosarul nr. </w:t>
      </w:r>
      <w:r w:rsidR="00F0041A">
        <w:t>.../.../2015</w:t>
      </w:r>
      <w:r>
        <w:t xml:space="preserve">, însă produc efecte în ceea ce priveşte situaţiile pendinte, împiedicând autoritatea publică pârâtă să emită un act administrativ prin care să demareze procedurile de vânzare a </w:t>
      </w:r>
      <w:proofErr w:type="spellStart"/>
      <w:r>
        <w:t>acţiunilor</w:t>
      </w:r>
      <w:proofErr w:type="spellEnd"/>
      <w:r>
        <w:t xml:space="preserve"> </w:t>
      </w:r>
      <w:r w:rsidR="00F0041A">
        <w:t>W</w:t>
      </w:r>
      <w:r>
        <w:t xml:space="preserve"> S.A. </w:t>
      </w:r>
    </w:p>
    <w:p w:rsidR="007511CF" w:rsidRDefault="00BC3015" w14:paraId="3256DDEB" w14:textId="651E0425">
      <w:pPr>
        <w:ind w:firstLine="709"/>
        <w:jc w:val="both"/>
      </w:pPr>
      <w:r>
        <w:t xml:space="preserve">Prin hotărârea judecătorească menţionată nu a fost suplinit </w:t>
      </w:r>
      <w:proofErr w:type="spellStart"/>
      <w:r>
        <w:t>consimţământul</w:t>
      </w:r>
      <w:proofErr w:type="spellEnd"/>
      <w:r>
        <w:t xml:space="preserve"> unei părţi la contractul de vânzare, obligaţia nu poată fi considerată a avea efect constitutiv de drepturi, ci doar a fost constatată o omisiune legată de </w:t>
      </w:r>
      <w:proofErr w:type="spellStart"/>
      <w:r>
        <w:t>iniţierea</w:t>
      </w:r>
      <w:proofErr w:type="spellEnd"/>
      <w:r>
        <w:t xml:space="preserve"> unui proces de vânzare a </w:t>
      </w:r>
      <w:proofErr w:type="spellStart"/>
      <w:r>
        <w:t>acţiunilor</w:t>
      </w:r>
      <w:proofErr w:type="spellEnd"/>
      <w:r>
        <w:t xml:space="preserve">, acesta fiind motivul pentru care, prin H.G. nr. </w:t>
      </w:r>
      <w:r w:rsidR="009E5A9D">
        <w:t>.../2022</w:t>
      </w:r>
      <w:r>
        <w:t xml:space="preserve"> s-a prevăzut ca vânzarea efectivă să aibă loc după expirarea interdicției de înstrăinare prevăzute de Legea nr. 173/2020.</w:t>
      </w:r>
    </w:p>
    <w:p w:rsidR="007511CF" w:rsidRDefault="00BC3015" w14:paraId="498C453B" w14:textId="550E834C">
      <w:pPr>
        <w:ind w:firstLine="567"/>
        <w:jc w:val="both"/>
      </w:pPr>
      <w:r>
        <w:t xml:space="preserve">Se reţine în acest sens că în Nota de fundamentare a actului, Guvernul României a indicat inclusiv faptul că este necesar să stabilească un termen de vânzare al </w:t>
      </w:r>
      <w:proofErr w:type="spellStart"/>
      <w:r>
        <w:t>acţiunilor</w:t>
      </w:r>
      <w:proofErr w:type="spellEnd"/>
      <w:r>
        <w:t xml:space="preserve"> ulterior datei la care expiră </w:t>
      </w:r>
      <w:proofErr w:type="spellStart"/>
      <w:r>
        <w:t>interdicţia</w:t>
      </w:r>
      <w:proofErr w:type="spellEnd"/>
      <w:r>
        <w:t xml:space="preserve"> de înstrăinare a </w:t>
      </w:r>
      <w:proofErr w:type="spellStart"/>
      <w:r>
        <w:t>acţiunilor</w:t>
      </w:r>
      <w:proofErr w:type="spellEnd"/>
      <w:r>
        <w:t xml:space="preserve"> </w:t>
      </w:r>
      <w:proofErr w:type="spellStart"/>
      <w:r>
        <w:t>deţinute</w:t>
      </w:r>
      <w:proofErr w:type="spellEnd"/>
      <w:r>
        <w:t xml:space="preserve"> de statul român potrivit art. 1 din Legea nr. 173/2020. De asemenea, s-a prevăzut în Nota de fundamentare că în termen de 180 de zile de la data expirării interdicției de înstrăinare a </w:t>
      </w:r>
      <w:proofErr w:type="spellStart"/>
      <w:r>
        <w:t>acţiunilor</w:t>
      </w:r>
      <w:proofErr w:type="spellEnd"/>
      <w:r>
        <w:t xml:space="preserve"> </w:t>
      </w:r>
      <w:proofErr w:type="spellStart"/>
      <w:r>
        <w:t>deţinute</w:t>
      </w:r>
      <w:proofErr w:type="spellEnd"/>
      <w:r>
        <w:t xml:space="preserve"> de statul român la art. 1 din Legea nr. 173/2020, ministrul </w:t>
      </w:r>
      <w:r w:rsidR="00BF401C">
        <w:t>...</w:t>
      </w:r>
      <w:r>
        <w:t xml:space="preserve"> să aprobe prin ordine procedurile, termenele şi condiţiile pentru vânzarea </w:t>
      </w:r>
      <w:proofErr w:type="spellStart"/>
      <w:r>
        <w:t>acţiunilor</w:t>
      </w:r>
      <w:proofErr w:type="spellEnd"/>
      <w:r>
        <w:t xml:space="preserve"> în cota procentuală stabilită potrivit art. 1 alin. 1 din hotărârea de guvern.</w:t>
      </w:r>
    </w:p>
    <w:p w:rsidR="007511CF" w:rsidRDefault="00BC3015" w14:paraId="2548BF81" w14:textId="1348D4D6">
      <w:pPr>
        <w:ind w:firstLine="567"/>
        <w:jc w:val="both"/>
      </w:pPr>
      <w:r>
        <w:t xml:space="preserve">Nu pot fi reţinute susţinerile reclamantului în sensul că stabilirea limitei de 8% din pachetul de </w:t>
      </w:r>
      <w:proofErr w:type="spellStart"/>
      <w:r>
        <w:t>acţiuni</w:t>
      </w:r>
      <w:proofErr w:type="spellEnd"/>
      <w:r>
        <w:t xml:space="preserve"> depinde exclusiv de </w:t>
      </w:r>
      <w:proofErr w:type="spellStart"/>
      <w:r>
        <w:t>voinţa</w:t>
      </w:r>
      <w:proofErr w:type="spellEnd"/>
      <w:r>
        <w:t xml:space="preserve"> </w:t>
      </w:r>
      <w:proofErr w:type="spellStart"/>
      <w:r>
        <w:t>angajaţilor</w:t>
      </w:r>
      <w:proofErr w:type="spellEnd"/>
      <w:r>
        <w:t xml:space="preserve">, interpretare pe care o face reclamantul prin lecturarea notei de fundamentare a OG nr. </w:t>
      </w:r>
      <w:r w:rsidR="00F0041A">
        <w:t>.../2023</w:t>
      </w:r>
      <w:r>
        <w:t xml:space="preserve">, întrucât din textul art. 9 </w:t>
      </w:r>
      <w:r>
        <w:lastRenderedPageBreak/>
        <w:t xml:space="preserve">din Anexa nr.1 la OUG nr. </w:t>
      </w:r>
      <w:r w:rsidR="00F0041A">
        <w:t>.../1997</w:t>
      </w:r>
      <w:r>
        <w:t xml:space="preserve"> reiese cu claritate că autoritatea publică avea o marjă de apreciere, în sensul că dreptul </w:t>
      </w:r>
      <w:proofErr w:type="spellStart"/>
      <w:r>
        <w:t>salariaţilor</w:t>
      </w:r>
      <w:proofErr w:type="spellEnd"/>
      <w:r>
        <w:t xml:space="preserve"> de a </w:t>
      </w:r>
      <w:proofErr w:type="spellStart"/>
      <w:r>
        <w:t>achiziţiona</w:t>
      </w:r>
      <w:proofErr w:type="spellEnd"/>
      <w:r>
        <w:t xml:space="preserve"> </w:t>
      </w:r>
      <w:proofErr w:type="spellStart"/>
      <w:r>
        <w:t>acţiuni</w:t>
      </w:r>
      <w:proofErr w:type="spellEnd"/>
      <w:r>
        <w:t xml:space="preserve"> era până la limita de 8% din capitalul social.</w:t>
      </w:r>
    </w:p>
    <w:p w:rsidR="007511CF" w:rsidRDefault="00BC3015" w14:paraId="72E76DE2" w14:textId="36E47E56">
      <w:pPr>
        <w:ind w:firstLine="567"/>
        <w:jc w:val="both"/>
      </w:pPr>
      <w:r>
        <w:t xml:space="preserve">Aceleaşi </w:t>
      </w:r>
      <w:proofErr w:type="spellStart"/>
      <w:r>
        <w:t>raţiuni</w:t>
      </w:r>
      <w:proofErr w:type="spellEnd"/>
      <w:r>
        <w:t xml:space="preserve"> subzistă în privinţa momentelor până la care se va face vânzarea, susţinerea reclamantei în sensul că acestea nu au fost stabilite prin hotărârea de guvern emisă fiind neîntemeiate. Rezultă clar din cuprinsul HG nr. </w:t>
      </w:r>
      <w:r w:rsidR="009E5A9D">
        <w:t>.../2022</w:t>
      </w:r>
      <w:r>
        <w:t xml:space="preserve"> că vânzarea </w:t>
      </w:r>
      <w:proofErr w:type="spellStart"/>
      <w:r>
        <w:t>acţiunilor</w:t>
      </w:r>
      <w:proofErr w:type="spellEnd"/>
      <w:r>
        <w:t xml:space="preserve"> se va realiza cel mai târziu până la data de 31.12.2023.</w:t>
      </w:r>
    </w:p>
    <w:p w:rsidR="007511CF" w:rsidRDefault="00BC3015" w14:paraId="336F75E2" w14:textId="77777777">
      <w:pPr>
        <w:ind w:firstLine="567"/>
        <w:jc w:val="both"/>
      </w:pPr>
      <w:r>
        <w:t xml:space="preserve">În consecinţă, cererea de aplicare a amenzii si a </w:t>
      </w:r>
      <w:proofErr w:type="spellStart"/>
      <w:r>
        <w:t>penalităţilor</w:t>
      </w:r>
      <w:proofErr w:type="spellEnd"/>
      <w:r>
        <w:t xml:space="preserve"> prevăzute de art. 24 alin.3 şi alin. 4 din Legea nr.554/2004,  urmează a fi respinsa ca neîntemeiată.</w:t>
      </w:r>
    </w:p>
    <w:p w:rsidR="007511CF" w:rsidRDefault="007511CF" w14:paraId="560A1F77" w14:textId="77777777"/>
    <w:p w:rsidR="007511CF" w:rsidRDefault="00BC3015" w14:paraId="5D65F331" w14:textId="77777777">
      <w:pPr>
        <w:jc w:val="center"/>
        <w:rPr>
          <w:b/>
        </w:rPr>
      </w:pPr>
      <w:r>
        <w:rPr>
          <w:b/>
        </w:rPr>
        <w:t xml:space="preserve">       PENTRU ACESTE MOTIVE,</w:t>
      </w:r>
    </w:p>
    <w:p w:rsidR="007511CF" w:rsidRDefault="00BC3015" w14:paraId="2B2F8C46" w14:textId="77777777">
      <w:pPr>
        <w:jc w:val="center"/>
        <w:rPr>
          <w:b/>
        </w:rPr>
      </w:pPr>
      <w:r>
        <w:rPr>
          <w:b/>
        </w:rPr>
        <w:t>ÎN NUMELE LEGII,</w:t>
      </w:r>
    </w:p>
    <w:p w:rsidR="007511CF" w:rsidRDefault="00BC3015" w14:paraId="5A251B5E" w14:textId="77777777">
      <w:pPr>
        <w:jc w:val="center"/>
        <w:rPr>
          <w:b/>
        </w:rPr>
      </w:pPr>
      <w:r>
        <w:rPr>
          <w:b/>
        </w:rPr>
        <w:t>HOTĂRĂŞTE:</w:t>
      </w:r>
    </w:p>
    <w:p w:rsidR="007511CF" w:rsidRDefault="00BC3015" w14:paraId="5C97B8FE" w14:textId="77777777">
      <w:pPr>
        <w:ind w:right="276" w:firstLine="709"/>
        <w:jc w:val="center"/>
        <w:rPr>
          <w:b/>
        </w:rPr>
      </w:pPr>
      <w:r>
        <w:rPr>
          <w:b/>
        </w:rPr>
        <w:t xml:space="preserve"> </w:t>
      </w:r>
    </w:p>
    <w:p w:rsidR="007511CF" w:rsidRDefault="00BC3015" w14:paraId="43A0CBEE" w14:textId="77777777">
      <w:pPr>
        <w:ind w:firstLine="709"/>
        <w:jc w:val="both"/>
      </w:pPr>
      <w:r>
        <w:t xml:space="preserve">Respinge, ca neîntemeiate, excepţia </w:t>
      </w:r>
      <w:proofErr w:type="spellStart"/>
      <w:r>
        <w:t>inadmisibilităţii</w:t>
      </w:r>
      <w:proofErr w:type="spellEnd"/>
      <w:r>
        <w:t xml:space="preserve">, excepţia </w:t>
      </w:r>
      <w:proofErr w:type="spellStart"/>
      <w:r>
        <w:t>prescripţiei</w:t>
      </w:r>
      <w:proofErr w:type="spellEnd"/>
      <w:r>
        <w:t xml:space="preserve"> dreptului de a cere executarea silită, excepţia lipsei de obiect şi excepţia lipsei de interes. </w:t>
      </w:r>
    </w:p>
    <w:p w:rsidR="007511CF" w:rsidRDefault="00BC3015" w14:paraId="0ABC3345" w14:textId="0C7BA7C3">
      <w:pPr>
        <w:ind w:firstLine="709"/>
        <w:jc w:val="both"/>
      </w:pPr>
      <w:r>
        <w:t xml:space="preserve">Respinge cererea de chemare în judecată formulată de către </w:t>
      </w:r>
      <w:r>
        <w:rPr>
          <w:b/>
        </w:rPr>
        <w:t xml:space="preserve">reclamanta </w:t>
      </w:r>
      <w:r w:rsidR="006B69F0">
        <w:rPr>
          <w:b/>
        </w:rPr>
        <w:t>R1</w:t>
      </w:r>
      <w:r>
        <w:t xml:space="preserve">, cu domiciliul ales la Cab. Av. </w:t>
      </w:r>
      <w:r w:rsidR="006B69F0">
        <w:t>...</w:t>
      </w:r>
      <w:r>
        <w:t xml:space="preserve"> în </w:t>
      </w:r>
      <w:r w:rsidR="006B69F0">
        <w:t>...</w:t>
      </w:r>
      <w:r>
        <w:t xml:space="preserve">, în contradictoriu cu </w:t>
      </w:r>
      <w:r>
        <w:rPr>
          <w:b/>
        </w:rPr>
        <w:t>pârâţii GUVERNUL ROMÂNIEI PRIN SECRETARIATUL GENERAL AL GUVERNULUI</w:t>
      </w:r>
      <w:r>
        <w:t xml:space="preserve">, cu sediul în </w:t>
      </w:r>
      <w:r w:rsidR="006B69F0">
        <w:t>...</w:t>
      </w:r>
      <w:r>
        <w:t xml:space="preserve"> şi </w:t>
      </w:r>
      <w:r>
        <w:rPr>
          <w:b/>
        </w:rPr>
        <w:t>PRIM-MINISTRUL ROMÂNIEI PRIN SECRETARIATUL GENERAL AL GUVERNULUI</w:t>
      </w:r>
      <w:r>
        <w:t xml:space="preserve">, cu sediul în </w:t>
      </w:r>
      <w:r w:rsidR="006B69F0">
        <w:t>...</w:t>
      </w:r>
      <w:r>
        <w:t xml:space="preserve">, ca neîntemeiată. </w:t>
      </w:r>
    </w:p>
    <w:p w:rsidR="007511CF" w:rsidRDefault="00BC3015" w14:paraId="71078E51" w14:textId="7EDFA181">
      <w:pPr>
        <w:ind w:firstLine="709"/>
        <w:jc w:val="both"/>
      </w:pPr>
      <w:r>
        <w:t xml:space="preserve">Cu recurs în termen de 5 zile de la comunicare, cererea urmând a se depune la sediul Curţii de Apel </w:t>
      </w:r>
      <w:r w:rsidR="006B69F0">
        <w:t>X</w:t>
      </w:r>
      <w:r>
        <w:t xml:space="preserve"> - Secţia de contencios administrativ şi fiscal. </w:t>
      </w:r>
    </w:p>
    <w:p w:rsidR="007511CF" w:rsidRDefault="00BC3015" w14:paraId="49EBB8BB" w14:textId="375FACCB">
      <w:pPr>
        <w:ind w:firstLine="709"/>
        <w:jc w:val="both"/>
      </w:pPr>
      <w:r>
        <w:t xml:space="preserve">Pronunţată astăzi, </w:t>
      </w:r>
      <w:r w:rsidR="006B69F0">
        <w:t>...</w:t>
      </w:r>
      <w:r>
        <w:t>.2022, prin punerea soluţiei la dispoziţia părţilor de către grefa instanţei.</w:t>
      </w:r>
    </w:p>
    <w:p w:rsidR="007511CF" w:rsidRDefault="007511CF" w14:paraId="731AA8C9" w14:textId="77777777">
      <w:pPr>
        <w:ind w:firstLine="709"/>
        <w:jc w:val="both"/>
      </w:pPr>
    </w:p>
    <w:p w:rsidR="007511CF" w:rsidRDefault="00BC3015" w14:paraId="60CA1277" w14:textId="77777777">
      <w:pPr>
        <w:ind w:firstLine="709"/>
        <w:jc w:val="both"/>
        <w:rPr>
          <w:b/>
        </w:rPr>
      </w:pPr>
      <w:r>
        <w:rPr>
          <w:b/>
        </w:rPr>
        <w:t xml:space="preserve">       </w:t>
      </w:r>
      <w:r>
        <w:t xml:space="preserve">        </w:t>
      </w:r>
      <w:r>
        <w:rPr>
          <w:b/>
        </w:rPr>
        <w:t>PREŞEDINTE,</w:t>
      </w:r>
      <w:r>
        <w:rPr>
          <w:b/>
        </w:rPr>
        <w:tab/>
      </w:r>
      <w:r>
        <w:rPr>
          <w:b/>
        </w:rPr>
        <w:tab/>
      </w:r>
      <w:r>
        <w:rPr>
          <w:b/>
        </w:rPr>
        <w:tab/>
      </w:r>
      <w:r>
        <w:rPr>
          <w:b/>
        </w:rPr>
        <w:tab/>
      </w:r>
      <w:r>
        <w:rPr>
          <w:b/>
        </w:rPr>
        <w:tab/>
        <w:t xml:space="preserve">                     GREFIER,</w:t>
      </w:r>
    </w:p>
    <w:p w:rsidR="007511CF" w:rsidRDefault="00BC3015" w14:paraId="43334B5A" w14:textId="65DA7236">
      <w:pPr>
        <w:ind w:firstLine="709"/>
        <w:jc w:val="both"/>
      </w:pPr>
      <w:r>
        <w:t xml:space="preserve">        </w:t>
      </w:r>
      <w:r w:rsidR="006B69F0">
        <w:t xml:space="preserve">           A0012                                                                                             ...</w:t>
      </w:r>
    </w:p>
    <w:p w:rsidR="007511CF" w:rsidRDefault="007511CF" w14:paraId="21DE99A8" w14:textId="77777777"/>
    <w:p w:rsidR="007511CF" w:rsidRDefault="007511CF" w14:paraId="73B99353" w14:textId="77777777"/>
    <w:p w:rsidR="007511CF" w:rsidRDefault="007511CF" w14:paraId="3155DA6E" w14:textId="77777777"/>
    <w:p w:rsidR="007511CF" w:rsidRDefault="007511CF" w14:paraId="45A96A6E" w14:textId="77777777"/>
    <w:p w:rsidR="007511CF" w:rsidRDefault="007511CF" w14:paraId="0F64C7D8" w14:textId="77777777"/>
    <w:p w:rsidR="007511CF" w:rsidRDefault="007511CF" w14:paraId="285360B1" w14:textId="77777777"/>
    <w:p w:rsidR="007511CF" w:rsidRDefault="007511CF" w14:paraId="21B13B1F" w14:textId="77777777"/>
    <w:p w:rsidR="007511CF" w:rsidRDefault="007511CF" w14:paraId="2735DF6B" w14:textId="77777777"/>
    <w:p w:rsidR="007511CF" w:rsidRDefault="007511CF" w14:paraId="58C8C677" w14:textId="77777777"/>
    <w:p w:rsidR="007511CF" w:rsidRDefault="007511CF" w14:paraId="29729EB8" w14:textId="77777777"/>
    <w:p w:rsidR="007511CF" w:rsidRDefault="007511CF" w14:paraId="2D3FCA5E" w14:textId="77777777"/>
    <w:p w:rsidR="007511CF" w:rsidRDefault="007511CF" w14:paraId="0343439B" w14:textId="77777777">
      <w:pPr>
        <w:rPr>
          <w:i/>
        </w:rPr>
      </w:pPr>
    </w:p>
    <w:p w:rsidR="007511CF" w:rsidRDefault="007511CF" w14:paraId="4685416A" w14:textId="77777777">
      <w:pPr>
        <w:rPr>
          <w:i/>
        </w:rPr>
      </w:pPr>
    </w:p>
    <w:p w:rsidR="007511CF" w:rsidRDefault="007511CF" w14:paraId="012B4A84" w14:textId="77777777">
      <w:pPr>
        <w:rPr>
          <w:i/>
        </w:rPr>
      </w:pPr>
    </w:p>
    <w:p w:rsidR="007511CF" w:rsidRDefault="007511CF" w14:paraId="74D66D9C" w14:textId="77777777">
      <w:pPr>
        <w:rPr>
          <w:i/>
        </w:rPr>
      </w:pPr>
    </w:p>
    <w:p w:rsidR="007511CF" w:rsidRDefault="007511CF" w14:paraId="6137FAB3" w14:textId="77777777">
      <w:pPr>
        <w:rPr>
          <w:i/>
        </w:rPr>
      </w:pPr>
    </w:p>
    <w:p w:rsidR="007511CF" w:rsidRDefault="007511CF" w14:paraId="3B99822A" w14:textId="77777777">
      <w:pPr>
        <w:rPr>
          <w:i/>
        </w:rPr>
      </w:pPr>
    </w:p>
    <w:p w:rsidR="007511CF" w:rsidRDefault="007511CF" w14:paraId="0B2356A2" w14:textId="77777777">
      <w:pPr>
        <w:rPr>
          <w:i/>
        </w:rPr>
      </w:pPr>
    </w:p>
    <w:p w:rsidR="007511CF" w:rsidRDefault="007511CF" w14:paraId="65BF425E" w14:textId="77777777">
      <w:pPr>
        <w:rPr>
          <w:i/>
        </w:rPr>
      </w:pPr>
    </w:p>
    <w:p w:rsidR="007511CF" w:rsidRDefault="007511CF" w14:paraId="7561EEDB" w14:textId="77777777">
      <w:pPr>
        <w:rPr>
          <w:i/>
        </w:rPr>
      </w:pPr>
    </w:p>
    <w:p w:rsidR="007511CF" w:rsidRDefault="007511CF" w14:paraId="4915382D" w14:textId="77777777">
      <w:pPr>
        <w:rPr>
          <w:i/>
        </w:rPr>
      </w:pPr>
    </w:p>
    <w:p w:rsidR="007511CF" w:rsidRDefault="007511CF" w14:paraId="4E18F07C" w14:textId="77777777">
      <w:pPr>
        <w:rPr>
          <w:i/>
        </w:rPr>
      </w:pPr>
    </w:p>
    <w:p w:rsidR="007511CF" w:rsidRDefault="007511CF" w14:paraId="2DCEB298" w14:textId="77777777">
      <w:pPr>
        <w:rPr>
          <w:i/>
        </w:rPr>
      </w:pPr>
    </w:p>
    <w:p w:rsidR="007511CF" w:rsidRDefault="007511CF" w14:paraId="6DA63A1F" w14:textId="77777777">
      <w:pPr>
        <w:rPr>
          <w:i/>
        </w:rPr>
      </w:pPr>
    </w:p>
    <w:p w:rsidR="007511CF" w:rsidRDefault="007511CF" w14:paraId="1D10AD5A" w14:textId="77777777">
      <w:pPr>
        <w:rPr>
          <w:i/>
        </w:rPr>
      </w:pPr>
    </w:p>
    <w:p w:rsidR="007511CF" w:rsidRDefault="007511CF" w14:paraId="23D7135D" w14:textId="77777777">
      <w:pPr>
        <w:rPr>
          <w:i/>
        </w:rPr>
      </w:pPr>
    </w:p>
    <w:p w:rsidR="007511CF" w:rsidRDefault="007511CF" w14:paraId="0D0E9D12" w14:textId="77777777">
      <w:pPr>
        <w:rPr>
          <w:i/>
        </w:rPr>
      </w:pPr>
    </w:p>
    <w:p w:rsidR="007511CF" w:rsidRDefault="007511CF" w14:paraId="04AC7D8E" w14:textId="77777777">
      <w:pPr>
        <w:rPr>
          <w:i/>
        </w:rPr>
      </w:pPr>
    </w:p>
    <w:p w:rsidR="007511CF" w:rsidRDefault="007511CF" w14:paraId="68596509" w14:textId="77777777">
      <w:pPr>
        <w:rPr>
          <w:i/>
        </w:rPr>
      </w:pPr>
    </w:p>
    <w:p w:rsidR="007511CF" w:rsidRDefault="007511CF" w14:paraId="4885E9CE" w14:textId="77777777">
      <w:pPr>
        <w:rPr>
          <w:i/>
        </w:rPr>
      </w:pPr>
    </w:p>
    <w:p w:rsidR="007511CF" w:rsidRDefault="007511CF" w14:paraId="54674E04" w14:textId="77777777">
      <w:pPr>
        <w:rPr>
          <w:i/>
        </w:rPr>
      </w:pPr>
    </w:p>
    <w:p w:rsidR="007511CF" w:rsidRDefault="007511CF" w14:paraId="1A28C28D" w14:textId="77777777">
      <w:pPr>
        <w:rPr>
          <w:i/>
        </w:rPr>
      </w:pPr>
    </w:p>
    <w:p w:rsidR="007511CF" w:rsidRDefault="007511CF" w14:paraId="28BC5F8F" w14:textId="77777777">
      <w:pPr>
        <w:rPr>
          <w:i/>
        </w:rPr>
      </w:pPr>
    </w:p>
    <w:p w:rsidR="007511CF" w:rsidRDefault="007511CF" w14:paraId="5DAABD99" w14:textId="77777777">
      <w:pPr>
        <w:rPr>
          <w:i/>
        </w:rPr>
      </w:pPr>
    </w:p>
    <w:p w:rsidR="007511CF" w:rsidRDefault="007511CF" w14:paraId="7A388FD0" w14:textId="77777777">
      <w:pPr>
        <w:rPr>
          <w:i/>
        </w:rPr>
      </w:pPr>
    </w:p>
    <w:p w:rsidR="007511CF" w:rsidRDefault="007511CF" w14:paraId="66F21AB7" w14:textId="77777777">
      <w:pPr>
        <w:rPr>
          <w:i/>
        </w:rPr>
      </w:pPr>
    </w:p>
    <w:p w:rsidR="007511CF" w:rsidRDefault="007511CF" w14:paraId="70F7DDEE" w14:textId="77777777">
      <w:pPr>
        <w:rPr>
          <w:i/>
          <w:sz w:val="20"/>
        </w:rPr>
      </w:pPr>
    </w:p>
    <w:p w:rsidR="007511CF" w:rsidRDefault="007511CF" w14:paraId="7009F289" w14:textId="77777777">
      <w:pPr>
        <w:rPr>
          <w:i/>
          <w:sz w:val="20"/>
        </w:rPr>
      </w:pPr>
    </w:p>
    <w:p w:rsidR="007511CF" w:rsidRDefault="007511CF" w14:paraId="48AA745F" w14:textId="77777777">
      <w:pPr>
        <w:rPr>
          <w:i/>
          <w:sz w:val="20"/>
        </w:rPr>
      </w:pPr>
    </w:p>
    <w:p w:rsidR="007511CF" w:rsidRDefault="00BC3015" w14:paraId="4E3F2B11" w14:textId="61A7CFBE">
      <w:pPr>
        <w:rPr>
          <w:i/>
          <w:sz w:val="20"/>
        </w:rPr>
      </w:pPr>
      <w:r>
        <w:rPr>
          <w:i/>
          <w:sz w:val="20"/>
        </w:rPr>
        <w:t xml:space="preserve">Red. jud. </w:t>
      </w:r>
      <w:r w:rsidR="006B69F0">
        <w:rPr>
          <w:i/>
          <w:sz w:val="20"/>
        </w:rPr>
        <w:t>A0012</w:t>
      </w:r>
      <w:r>
        <w:rPr>
          <w:i/>
          <w:sz w:val="20"/>
        </w:rPr>
        <w:t>./2+3 ex.</w:t>
      </w:r>
    </w:p>
    <w:p w:rsidR="007511CF" w:rsidRDefault="00BC3015" w14:paraId="6863FABF" w14:textId="77777777">
      <w:r>
        <w:rPr>
          <w:i/>
          <w:sz w:val="20"/>
        </w:rPr>
        <w:t xml:space="preserve">Lucrate 3 </w:t>
      </w:r>
      <w:proofErr w:type="spellStart"/>
      <w:r>
        <w:rPr>
          <w:i/>
          <w:sz w:val="20"/>
        </w:rPr>
        <w:t>com</w:t>
      </w:r>
      <w:proofErr w:type="spellEnd"/>
      <w:r>
        <w:rPr>
          <w:i/>
          <w:sz w:val="20"/>
        </w:rPr>
        <w:t>. la data de ….</w:t>
      </w:r>
    </w:p>
    <w:sectPr w:rsidR="007511CF">
      <w:footerReference w:type="default" r:id="rId10"/>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C3015" w:rsidRDefault="00BC3015" w14:paraId="7CEA5A5D" w14:textId="77777777">
      <w:r>
        <w:separator/>
      </w:r>
    </w:p>
  </w:endnote>
  <w:endnote w:type="continuationSeparator" w:id="0">
    <w:p w:rsidR="00BC3015" w:rsidRDefault="00BC3015" w14:paraId="307B290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511CF" w:rsidRDefault="00BC3015" w14:paraId="756643CA" w14:textId="77777777">
    <w:pPr>
      <w:pStyle w:val="Subsol"/>
      <w:jc w:val="center"/>
    </w:pPr>
    <w:r>
      <w:fldChar w:fldCharType="begin"/>
    </w:r>
    <w:r>
      <w:instrText>PAGE   \* MERGEFORMAT</w:instrText>
    </w:r>
    <w:r>
      <w:fldChar w:fldCharType="separate"/>
    </w:r>
    <w:r>
      <w:t>#</w:t>
    </w:r>
    <w:r>
      <w:fldChar w:fldCharType="end"/>
    </w:r>
  </w:p>
  <w:p w:rsidR="007511CF" w:rsidRDefault="007511CF" w14:paraId="6F438175"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C3015" w:rsidRDefault="00BC3015" w14:paraId="725DC5FE" w14:textId="77777777">
      <w:r>
        <w:separator/>
      </w:r>
    </w:p>
  </w:footnote>
  <w:footnote w:type="continuationSeparator" w:id="0">
    <w:p w:rsidR="00BC3015" w:rsidRDefault="00BC3015" w14:paraId="0E6DC17D"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48.53:80/ecris_cdms/document_upload.aspx?id_document=200000004431994&amp;id_departament=58&amp;id_sesiune=4743266&amp;id_user=933&amp;id_institutie=2&amp;actiune=modifica"/>
  </w:docVars>
  <w:rsids>
    <w:rsidRoot w:val="007511CF"/>
    <w:rsid w:val="00044400"/>
    <w:rsid w:val="00057F93"/>
    <w:rsid w:val="0020178E"/>
    <w:rsid w:val="0024473A"/>
    <w:rsid w:val="002763C0"/>
    <w:rsid w:val="00297612"/>
    <w:rsid w:val="006A1E46"/>
    <w:rsid w:val="006B69F0"/>
    <w:rsid w:val="006D0FBD"/>
    <w:rsid w:val="007511CF"/>
    <w:rsid w:val="00814D9B"/>
    <w:rsid w:val="008B39A6"/>
    <w:rsid w:val="00935241"/>
    <w:rsid w:val="009E5A9D"/>
    <w:rsid w:val="00A739FB"/>
    <w:rsid w:val="00BC3015"/>
    <w:rsid w:val="00BF401C"/>
    <w:rsid w:val="00C62F31"/>
    <w:rsid w:val="00DA7027"/>
    <w:rsid w:val="00E9545A"/>
    <w:rsid w:val="00F0041A"/>
    <w:rsid w:val="00FD6DD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9ADAD"/>
  <w15:docId w15:val="{1DEBCBFF-84F4-485B-97D0-8A617030A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AntetCaracter">
    <w:name w:val="Antet Caracter"/>
    <w:link w:val="Antet"/>
  </w:style>
  <w:style w:type="character" w:customStyle="1" w:styleId="SubsolCaracter">
    <w:name w:val="Subsol Caracter"/>
    <w:link w:val="Subsol"/>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lege5.ro/App/Document/gm3donjwg4ya/decretul-nr-240-2020-privind-prelungirea-starii-de-urgenta-pe-teritoriul-romaniei?pid=314129423&amp;d=2022-09-20" TargetMode="External"/><Relationship Id="rId3" Type="http://schemas.openxmlformats.org/officeDocument/2006/relationships/webSettings" Target="webSettings.xml"/><Relationship Id="rId7" Type="http://schemas.openxmlformats.org/officeDocument/2006/relationships/hyperlink" Target="https://lege5.ro/App/Document/gi2tsmbqhe/codul-civil-din-2009?pid=56657390&amp;d=2022-09-2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ege5.ro/App/Document/gi2tsmbqhe/codul-civil-din-2009?pid=56650281&amp;d=2022-09-20"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lege5.ro/App/Document/gi2tsmbqhe/codul-civil-din-2009?pid=56657319&amp;d=2022-09-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53</ap:TotalTime>
  <ap:Pages>18</ap:Pages>
  <ap:Words>10080</ap:Words>
  <ap:Characters>58467</ap:Characters>
  <ap:Application>Microsoft Office Word</ap:Application>
  <ap:DocSecurity>0</ap:DocSecurity>
  <ap:Lines>487</ap:Lines>
  <ap:Paragraphs>136</ap:Paragraphs>
  <ap:ScaleCrop>false</ap:ScaleCrop>
  <ap:CharactersWithSpaces>68411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