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794C4" w14:textId="77777777" w:rsidR="000654FD" w:rsidRPr="00736011" w:rsidRDefault="00D06517" w:rsidP="00D06517">
      <w:pPr>
        <w:rPr>
          <w:color w:val="BFBFBF"/>
        </w:rPr>
      </w:pPr>
      <w:r>
        <w:rPr>
          <w:color w:val="BFBFBF"/>
        </w:rPr>
        <w:t>D</w:t>
      </w:r>
      <w:r w:rsidR="00FC4895" w:rsidRPr="00736011">
        <w:rPr>
          <w:color w:val="BFBFBF"/>
        </w:rPr>
        <w:t>ocument finalizat</w:t>
      </w:r>
    </w:p>
    <w:p w14:paraId="7972F1F3" w14:textId="5728FD65" w:rsidR="00FC0499" w:rsidRDefault="00EB29EB" w:rsidP="00D06517">
      <w:pPr>
        <w:rPr>
          <w:b/>
        </w:rPr>
      </w:pPr>
      <w:r>
        <w:rPr>
          <w:b/>
        </w:rPr>
        <w:t>Hot.28</w:t>
      </w:r>
    </w:p>
    <w:p w14:paraId="49B8F3CF" w14:textId="77777777" w:rsidR="00F36937" w:rsidRPr="00736011" w:rsidRDefault="00EB29EB" w:rsidP="00D06517">
      <w:pPr>
        <w:rPr>
          <w:b/>
        </w:rPr>
      </w:pPr>
      <w:r w:rsidRPr="00736011">
        <w:rPr>
          <w:b/>
        </w:rPr>
        <w:t>R O M Â N I A</w:t>
      </w:r>
    </w:p>
    <w:p w14:paraId="576E21D7" w14:textId="77777777" w:rsidR="00F36937" w:rsidRPr="00736011" w:rsidRDefault="00FC4895" w:rsidP="00D06517">
      <w:pPr>
        <w:rPr>
          <w:b/>
        </w:rPr>
      </w:pPr>
      <w:r w:rsidRPr="00736011">
        <w:rPr>
          <w:b/>
        </w:rPr>
        <w:t xml:space="preserve">CURTEA DE APEL </w:t>
      </w:r>
      <w:r w:rsidR="00C06382">
        <w:rPr>
          <w:b/>
        </w:rPr>
        <w:t>...................</w:t>
      </w:r>
    </w:p>
    <w:p w14:paraId="3715268C" w14:textId="77777777" w:rsidR="00F36937" w:rsidRPr="00736011" w:rsidRDefault="00FC4895" w:rsidP="00D06517">
      <w:pPr>
        <w:rPr>
          <w:b/>
        </w:rPr>
      </w:pPr>
      <w:r w:rsidRPr="00736011">
        <w:rPr>
          <w:b/>
        </w:rPr>
        <w:t xml:space="preserve">SECŢIA </w:t>
      </w:r>
      <w:r w:rsidR="00C06382">
        <w:rPr>
          <w:b/>
        </w:rPr>
        <w:t>.........</w:t>
      </w:r>
      <w:r w:rsidRPr="00736011">
        <w:rPr>
          <w:b/>
        </w:rPr>
        <w:t xml:space="preserve"> DE CONTENCIOS ADMINISTRATIV ŞI FISCAL</w:t>
      </w:r>
    </w:p>
    <w:p w14:paraId="4174A2D9" w14:textId="77777777" w:rsidR="00F36937" w:rsidRPr="00736011" w:rsidRDefault="00EB29EB" w:rsidP="00D06517">
      <w:pPr>
        <w:rPr>
          <w:b/>
        </w:rPr>
      </w:pPr>
      <w:r w:rsidRPr="00736011">
        <w:rPr>
          <w:b/>
        </w:rPr>
        <w:t xml:space="preserve">Cod ECLI </w:t>
      </w:r>
      <w:r w:rsidR="00FC4895" w:rsidRPr="00736011">
        <w:rPr>
          <w:b/>
        </w:rPr>
        <w:t>ECLI:RO:CA</w:t>
      </w:r>
      <w:r w:rsidR="00C06382">
        <w:rPr>
          <w:b/>
        </w:rPr>
        <w:t>...................</w:t>
      </w:r>
    </w:p>
    <w:p w14:paraId="32983E71" w14:textId="77777777" w:rsidR="00F36937" w:rsidRPr="00736011" w:rsidRDefault="00EB29EB" w:rsidP="00D06517">
      <w:pPr>
        <w:rPr>
          <w:b/>
        </w:rPr>
      </w:pPr>
      <w:r w:rsidRPr="00736011">
        <w:rPr>
          <w:b/>
        </w:rPr>
        <w:t xml:space="preserve">Dosar nr. </w:t>
      </w:r>
      <w:r w:rsidR="00C06382">
        <w:rPr>
          <w:b/>
        </w:rPr>
        <w:t>...../.../.....</w:t>
      </w:r>
    </w:p>
    <w:p w14:paraId="15A04633" w14:textId="77777777" w:rsidR="00F36937" w:rsidRPr="00736011" w:rsidRDefault="00EB29EB" w:rsidP="00D06517">
      <w:pPr>
        <w:rPr>
          <w:b/>
        </w:rPr>
      </w:pPr>
      <w:r w:rsidRPr="00736011">
        <w:rPr>
          <w:b/>
        </w:rPr>
        <w:t xml:space="preserve">Nr. de înregistrare ca operator de date cu caracter personal  - </w:t>
      </w:r>
      <w:r w:rsidR="00C06382">
        <w:rPr>
          <w:b/>
        </w:rPr>
        <w:t>.......</w:t>
      </w:r>
    </w:p>
    <w:p w14:paraId="40B1E181" w14:textId="77777777" w:rsidR="00F36937" w:rsidRPr="00736011" w:rsidRDefault="00F36937" w:rsidP="00D06517">
      <w:pPr>
        <w:jc w:val="center"/>
        <w:rPr>
          <w:b/>
        </w:rPr>
      </w:pPr>
    </w:p>
    <w:p w14:paraId="0324D694" w14:textId="77777777" w:rsidR="00F36937" w:rsidRPr="00736011" w:rsidRDefault="00F36937" w:rsidP="00D06517">
      <w:pPr>
        <w:rPr>
          <w:b/>
        </w:rPr>
      </w:pPr>
    </w:p>
    <w:p w14:paraId="37488E89" w14:textId="77777777" w:rsidR="00F36937" w:rsidRPr="00736011" w:rsidRDefault="00EB29EB" w:rsidP="00D06517">
      <w:pPr>
        <w:jc w:val="center"/>
        <w:rPr>
          <w:b/>
        </w:rPr>
      </w:pPr>
      <w:r w:rsidRPr="00736011">
        <w:rPr>
          <w:b/>
        </w:rPr>
        <w:t xml:space="preserve">DECIZIA Nr. </w:t>
      </w:r>
      <w:r w:rsidR="00C06382">
        <w:rPr>
          <w:b/>
        </w:rPr>
        <w:t>.../..</w:t>
      </w:r>
    </w:p>
    <w:p w14:paraId="7590DC09" w14:textId="77777777" w:rsidR="00F36937" w:rsidRPr="00736011" w:rsidRDefault="00EB29EB" w:rsidP="00D06517">
      <w:pPr>
        <w:jc w:val="center"/>
        <w:rPr>
          <w:b/>
        </w:rPr>
      </w:pPr>
      <w:r w:rsidRPr="00736011">
        <w:rPr>
          <w:b/>
        </w:rPr>
        <w:t xml:space="preserve">Şedinţa </w:t>
      </w:r>
      <w:r w:rsidR="00FC4895" w:rsidRPr="00736011">
        <w:rPr>
          <w:b/>
        </w:rPr>
        <w:t>publică</w:t>
      </w:r>
      <w:r w:rsidRPr="00736011">
        <w:rPr>
          <w:b/>
        </w:rPr>
        <w:t xml:space="preserve"> din </w:t>
      </w:r>
      <w:r w:rsidR="00C06382">
        <w:rPr>
          <w:b/>
        </w:rPr>
        <w:t>.....</w:t>
      </w:r>
      <w:r w:rsidRPr="00736011">
        <w:rPr>
          <w:b/>
        </w:rPr>
        <w:t xml:space="preserve"> </w:t>
      </w:r>
    </w:p>
    <w:p w14:paraId="515633F0" w14:textId="77777777" w:rsidR="00F36937" w:rsidRPr="00736011" w:rsidRDefault="00EB29EB" w:rsidP="00D06517">
      <w:pPr>
        <w:jc w:val="center"/>
        <w:rPr>
          <w:b/>
        </w:rPr>
      </w:pPr>
      <w:r w:rsidRPr="00736011">
        <w:rPr>
          <w:b/>
        </w:rPr>
        <w:t>Completul constituit din:</w:t>
      </w:r>
    </w:p>
    <w:p w14:paraId="731362F7" w14:textId="77777777" w:rsidR="00F36937" w:rsidRPr="00736011" w:rsidRDefault="00EB29EB" w:rsidP="00D06517">
      <w:pPr>
        <w:jc w:val="center"/>
        <w:rPr>
          <w:b/>
        </w:rPr>
      </w:pPr>
      <w:r w:rsidRPr="00736011">
        <w:rPr>
          <w:b/>
        </w:rPr>
        <w:t>PREŞEDINTE</w:t>
      </w:r>
      <w:r w:rsidR="00C06382">
        <w:rPr>
          <w:b/>
        </w:rPr>
        <w:t>........</w:t>
      </w:r>
    </w:p>
    <w:p w14:paraId="49C88355" w14:textId="77777777" w:rsidR="00FC4895" w:rsidRPr="00736011" w:rsidRDefault="00EB29EB" w:rsidP="00D06517">
      <w:pPr>
        <w:jc w:val="center"/>
        <w:rPr>
          <w:b/>
        </w:rPr>
      </w:pPr>
      <w:r w:rsidRPr="00736011">
        <w:rPr>
          <w:b/>
        </w:rPr>
        <w:t xml:space="preserve">Judecător </w:t>
      </w:r>
      <w:r w:rsidR="00C06382">
        <w:rPr>
          <w:b/>
        </w:rPr>
        <w:t>........</w:t>
      </w:r>
    </w:p>
    <w:p w14:paraId="2C633969" w14:textId="77777777" w:rsidR="00FC4895" w:rsidRPr="00736011" w:rsidRDefault="00EB29EB" w:rsidP="00D06517">
      <w:pPr>
        <w:jc w:val="center"/>
        <w:rPr>
          <w:b/>
        </w:rPr>
      </w:pPr>
      <w:r w:rsidRPr="00736011">
        <w:rPr>
          <w:b/>
        </w:rPr>
        <w:t xml:space="preserve">Judecător </w:t>
      </w:r>
      <w:r w:rsidR="00F9442A">
        <w:rPr>
          <w:b/>
        </w:rPr>
        <w:t>A0015</w:t>
      </w:r>
    </w:p>
    <w:p w14:paraId="759E2956" w14:textId="77777777" w:rsidR="00F36937" w:rsidRPr="00736011" w:rsidRDefault="00FC4895" w:rsidP="00D06517">
      <w:pPr>
        <w:jc w:val="center"/>
        <w:rPr>
          <w:b/>
        </w:rPr>
      </w:pPr>
      <w:r w:rsidRPr="00736011">
        <w:rPr>
          <w:b/>
        </w:rPr>
        <w:t xml:space="preserve">Grefier </w:t>
      </w:r>
      <w:r w:rsidR="00C06382">
        <w:rPr>
          <w:b/>
        </w:rPr>
        <w:t>........</w:t>
      </w:r>
    </w:p>
    <w:p w14:paraId="4FA4D149" w14:textId="77777777" w:rsidR="00380EC9" w:rsidRPr="00736011" w:rsidRDefault="00380EC9" w:rsidP="00D06517">
      <w:pPr>
        <w:jc w:val="center"/>
        <w:rPr>
          <w:b/>
        </w:rPr>
      </w:pPr>
    </w:p>
    <w:p w14:paraId="00FDBFE8" w14:textId="77777777" w:rsidR="00F36937" w:rsidRPr="00736011" w:rsidRDefault="00F36937" w:rsidP="00D06517">
      <w:pPr>
        <w:jc w:val="center"/>
      </w:pPr>
    </w:p>
    <w:p w14:paraId="21B7C75A" w14:textId="77777777" w:rsidR="00CF1EEC" w:rsidRPr="00736011" w:rsidRDefault="00EB29EB" w:rsidP="00D06517">
      <w:pPr>
        <w:ind w:firstLine="709"/>
        <w:jc w:val="both"/>
        <w:rPr>
          <w:noProof/>
        </w:rPr>
      </w:pPr>
      <w:r w:rsidRPr="00736011">
        <w:t>Pe rol se află pronunţarea asupra recursului formulat de</w:t>
      </w:r>
      <w:r w:rsidRPr="00736011">
        <w:rPr>
          <w:color w:val="FF0000"/>
        </w:rPr>
        <w:t xml:space="preserve"> </w:t>
      </w:r>
      <w:r w:rsidRPr="00736011">
        <w:t xml:space="preserve">reclamanta </w:t>
      </w:r>
      <w:r w:rsidR="00C06382">
        <w:rPr>
          <w:b/>
        </w:rPr>
        <w:t>X SRL</w:t>
      </w:r>
      <w:r w:rsidRPr="00736011">
        <w:rPr>
          <w:b/>
        </w:rPr>
        <w:t xml:space="preserve">, </w:t>
      </w:r>
      <w:r w:rsidRPr="00736011">
        <w:t xml:space="preserve">cu sediul în </w:t>
      </w:r>
      <w:r w:rsidR="00C06382">
        <w:t>......................</w:t>
      </w:r>
      <w:r w:rsidRPr="00736011">
        <w:t xml:space="preserve">, </w:t>
      </w:r>
      <w:r w:rsidR="00C06382">
        <w:t>J../....../........</w:t>
      </w:r>
      <w:r w:rsidRPr="00736011">
        <w:t xml:space="preserve">, CIF RO </w:t>
      </w:r>
      <w:r w:rsidR="00C06382">
        <w:t>............</w:t>
      </w:r>
      <w:r w:rsidRPr="00736011">
        <w:t>,</w:t>
      </w:r>
      <w:r w:rsidRPr="00736011">
        <w:rPr>
          <w:b/>
        </w:rPr>
        <w:t xml:space="preserve"> </w:t>
      </w:r>
      <w:r w:rsidRPr="00736011">
        <w:rPr>
          <w:noProof/>
        </w:rPr>
        <w:t xml:space="preserve">împotriva Sentinței civile nr. </w:t>
      </w:r>
      <w:r w:rsidR="00C06382">
        <w:rPr>
          <w:noProof/>
        </w:rPr>
        <w:t>....</w:t>
      </w:r>
      <w:r w:rsidRPr="00736011">
        <w:rPr>
          <w:noProof/>
        </w:rPr>
        <w:t xml:space="preserve"> din data de </w:t>
      </w:r>
      <w:r w:rsidR="00C06382">
        <w:rPr>
          <w:noProof/>
        </w:rPr>
        <w:t>.............</w:t>
      </w:r>
      <w:r w:rsidRPr="00736011">
        <w:rPr>
          <w:noProof/>
        </w:rPr>
        <w:t xml:space="preserve">, pronunțată de </w:t>
      </w:r>
      <w:r w:rsidR="00783BCF">
        <w:rPr>
          <w:noProof/>
        </w:rPr>
        <w:t>Tribunalul ...........</w:t>
      </w:r>
      <w:r w:rsidRPr="00736011">
        <w:rPr>
          <w:noProof/>
        </w:rPr>
        <w:t xml:space="preserve">în dosarul nr. </w:t>
      </w:r>
      <w:r w:rsidR="00C06382">
        <w:rPr>
          <w:noProof/>
        </w:rPr>
        <w:t>...../.../.....</w:t>
      </w:r>
      <w:r w:rsidRPr="00736011">
        <w:rPr>
          <w:noProof/>
        </w:rPr>
        <w:t>.</w:t>
      </w:r>
    </w:p>
    <w:p w14:paraId="226797A6" w14:textId="77777777" w:rsidR="00CF1EEC" w:rsidRPr="00736011" w:rsidRDefault="00EB29EB" w:rsidP="00D06517">
      <w:pPr>
        <w:ind w:firstLine="709"/>
        <w:jc w:val="both"/>
        <w:rPr>
          <w:noProof/>
        </w:rPr>
      </w:pPr>
      <w:r w:rsidRPr="00736011">
        <w:t xml:space="preserve">În lipsa părţilor, se constată că mersul dezbaterilor şi susţinerile părţilor au fost consemnate în Încheierea de şedinţă din data de </w:t>
      </w:r>
      <w:r w:rsidR="00783BCF">
        <w:t>..............</w:t>
      </w:r>
      <w:r w:rsidRPr="00736011">
        <w:t xml:space="preserve">, când s-a amânat pronunţarea la data de </w:t>
      </w:r>
      <w:r w:rsidR="00783BCF">
        <w:t>..............</w:t>
      </w:r>
      <w:r w:rsidRPr="00736011">
        <w:t xml:space="preserve">, </w:t>
      </w:r>
      <w:r w:rsidR="00783BCF">
        <w:t>.........</w:t>
      </w:r>
      <w:r w:rsidRPr="00736011">
        <w:t xml:space="preserve">, </w:t>
      </w:r>
      <w:r w:rsidR="00783BCF">
        <w:t>.............</w:t>
      </w:r>
      <w:r w:rsidRPr="00736011">
        <w:t xml:space="preserve">, iar apoi la data de azi, </w:t>
      </w:r>
      <w:r w:rsidR="00783BCF">
        <w:t>..........</w:t>
      </w:r>
      <w:r w:rsidRPr="00736011">
        <w:t>, încheierile respective făcând parte integrantă din prezenta.</w:t>
      </w:r>
    </w:p>
    <w:p w14:paraId="7B317303" w14:textId="77777777" w:rsidR="00CF1EEC" w:rsidRPr="00736011" w:rsidRDefault="00CF1EEC" w:rsidP="00D06517">
      <w:pPr>
        <w:jc w:val="center"/>
        <w:rPr>
          <w:b/>
        </w:rPr>
      </w:pPr>
    </w:p>
    <w:p w14:paraId="33162906" w14:textId="77777777" w:rsidR="00380EC9" w:rsidRPr="00736011" w:rsidRDefault="00380EC9" w:rsidP="00D06517">
      <w:pPr>
        <w:jc w:val="center"/>
        <w:rPr>
          <w:b/>
        </w:rPr>
      </w:pPr>
    </w:p>
    <w:p w14:paraId="74308ED6" w14:textId="77777777" w:rsidR="00F36937" w:rsidRPr="00736011" w:rsidRDefault="00EB29EB" w:rsidP="00D06517">
      <w:pPr>
        <w:jc w:val="center"/>
        <w:rPr>
          <w:b/>
        </w:rPr>
      </w:pPr>
      <w:r w:rsidRPr="00736011">
        <w:rPr>
          <w:b/>
        </w:rPr>
        <w:t>CURTEA DE APEL</w:t>
      </w:r>
      <w:r w:rsidR="00CF1EEC" w:rsidRPr="00736011">
        <w:rPr>
          <w:b/>
        </w:rPr>
        <w:t>,</w:t>
      </w:r>
    </w:p>
    <w:p w14:paraId="05E4A8C6" w14:textId="77777777" w:rsidR="00380EC9" w:rsidRPr="00736011" w:rsidRDefault="00380EC9" w:rsidP="00D06517">
      <w:pPr>
        <w:jc w:val="center"/>
        <w:rPr>
          <w:b/>
        </w:rPr>
      </w:pPr>
    </w:p>
    <w:p w14:paraId="302B5F51" w14:textId="77777777" w:rsidR="00F36937" w:rsidRPr="00736011" w:rsidRDefault="00F36937" w:rsidP="00D06517">
      <w:pPr>
        <w:jc w:val="center"/>
      </w:pPr>
    </w:p>
    <w:p w14:paraId="0AF4606D" w14:textId="77777777" w:rsidR="00380EC9" w:rsidRPr="00736011" w:rsidRDefault="00EB29EB" w:rsidP="00D06517">
      <w:pPr>
        <w:widowControl w:val="0"/>
        <w:autoSpaceDE w:val="0"/>
        <w:autoSpaceDN w:val="0"/>
        <w:adjustRightInd w:val="0"/>
        <w:ind w:firstLine="720"/>
        <w:jc w:val="both"/>
      </w:pPr>
      <w:r w:rsidRPr="00736011">
        <w:t xml:space="preserve">Deliberând, constată că, prin Sentinţa nr. </w:t>
      </w:r>
      <w:r w:rsidR="00C06382">
        <w:t>....</w:t>
      </w:r>
      <w:r w:rsidRPr="00736011">
        <w:t xml:space="preserve"> din data de </w:t>
      </w:r>
      <w:r w:rsidR="00783BCF">
        <w:t>...........</w:t>
      </w:r>
      <w:r w:rsidRPr="00736011">
        <w:t xml:space="preserve">, pronunţată de </w:t>
      </w:r>
      <w:r w:rsidR="00783BCF">
        <w:t>Tribunalul ..........</w:t>
      </w:r>
      <w:r w:rsidRPr="00736011">
        <w:t xml:space="preserve">, Secţia contencios administrativ şi fiscal, în dosarul nr. </w:t>
      </w:r>
      <w:r w:rsidR="00C06382">
        <w:t>...../.../.....</w:t>
      </w:r>
      <w:r w:rsidRPr="00736011">
        <w:t xml:space="preserve">, s-a respins excepţia inadmisibilităţii invocată de pârâta </w:t>
      </w:r>
      <w:r w:rsidR="00783BCF">
        <w:t>Municipiul ............</w:t>
      </w:r>
      <w:r w:rsidRPr="00736011">
        <w:t>.</w:t>
      </w:r>
    </w:p>
    <w:p w14:paraId="5C23D956" w14:textId="77777777" w:rsidR="00380EC9" w:rsidRPr="00736011" w:rsidRDefault="00EB29EB" w:rsidP="00D06517">
      <w:pPr>
        <w:ind w:firstLine="709"/>
        <w:jc w:val="both"/>
      </w:pPr>
      <w:r w:rsidRPr="00736011">
        <w:t xml:space="preserve">S-a respins ca neîntemeiată acţiunea formulată de reclamanta </w:t>
      </w:r>
      <w:r w:rsidR="00783BCF">
        <w:t>X S.R.L.</w:t>
      </w:r>
      <w:r w:rsidRPr="00736011">
        <w:t xml:space="preserve">, cu sediul în </w:t>
      </w:r>
      <w:r w:rsidR="00783BCF">
        <w:t>.........................</w:t>
      </w:r>
      <w:r w:rsidRPr="00736011">
        <w:t xml:space="preserve">, nr. </w:t>
      </w:r>
      <w:r w:rsidR="00783BCF" w:rsidRPr="00783BCF">
        <w:t>J../....../........</w:t>
      </w:r>
      <w:r w:rsidRPr="00736011">
        <w:t xml:space="preserve">, în contradictoriu cu pârâtul </w:t>
      </w:r>
      <w:r w:rsidR="00783BCF">
        <w:t>Municipiul ............</w:t>
      </w:r>
      <w:r w:rsidRPr="00736011">
        <w:t xml:space="preserve">, cu sediul în </w:t>
      </w:r>
      <w:r w:rsidR="00783BCF">
        <w:t>.........................</w:t>
      </w:r>
      <w:r w:rsidRPr="00736011">
        <w:t>.</w:t>
      </w:r>
    </w:p>
    <w:p w14:paraId="6655AABB" w14:textId="77777777" w:rsidR="00380EC9" w:rsidRPr="00736011" w:rsidRDefault="00EB29EB" w:rsidP="00D06517">
      <w:pPr>
        <w:widowControl w:val="0"/>
        <w:autoSpaceDE w:val="0"/>
        <w:autoSpaceDN w:val="0"/>
        <w:adjustRightInd w:val="0"/>
        <w:ind w:firstLine="709"/>
        <w:jc w:val="both"/>
      </w:pPr>
      <w:r w:rsidRPr="00736011">
        <w:t xml:space="preserve">Împotriva acestei hotărâri a declarat </w:t>
      </w:r>
      <w:r w:rsidRPr="00736011">
        <w:rPr>
          <w:b/>
          <w:i/>
        </w:rPr>
        <w:t>recurs</w:t>
      </w:r>
      <w:r w:rsidRPr="00736011">
        <w:t xml:space="preserve"> reclamanta, societatea </w:t>
      </w:r>
      <w:r w:rsidR="00C06382">
        <w:t>X SRL</w:t>
      </w:r>
      <w:r w:rsidRPr="00736011">
        <w:t xml:space="preserve">, prin care a solicitat admiterea recursului, casarea Sentinţei civile nr. </w:t>
      </w:r>
      <w:r w:rsidR="00C06382">
        <w:t>....</w:t>
      </w:r>
      <w:r w:rsidRPr="00736011">
        <w:t>/</w:t>
      </w:r>
      <w:r w:rsidR="00783BCF">
        <w:t>.....</w:t>
      </w:r>
      <w:r w:rsidRPr="00736011">
        <w:t xml:space="preserve"> a Tribunalului </w:t>
      </w:r>
      <w:r w:rsidR="00783BCF">
        <w:t>..........</w:t>
      </w:r>
      <w:r w:rsidRPr="00736011">
        <w:t xml:space="preserve">, rejudecarea în fond a cauzei, admiterea acţiunii, desfiinţarea Deciziei nr. </w:t>
      </w:r>
      <w:r w:rsidR="00783BCF">
        <w:t>...../.../.........</w:t>
      </w:r>
      <w:r w:rsidRPr="00736011">
        <w:t xml:space="preserve"> şi a Deciziei de impunere nr. </w:t>
      </w:r>
      <w:r w:rsidR="00774289">
        <w:t>....22/............</w:t>
      </w:r>
      <w:r w:rsidRPr="00736011">
        <w:t>, prin care pârâta U</w:t>
      </w:r>
      <w:r w:rsidR="00BC147E" w:rsidRPr="00736011">
        <w:t>.</w:t>
      </w:r>
      <w:r w:rsidRPr="00736011">
        <w:t>A</w:t>
      </w:r>
      <w:r w:rsidR="00BC147E" w:rsidRPr="00736011">
        <w:t>.</w:t>
      </w:r>
      <w:r w:rsidRPr="00736011">
        <w:t>T</w:t>
      </w:r>
      <w:r w:rsidR="00BC147E" w:rsidRPr="00736011">
        <w:t>.</w:t>
      </w:r>
      <w:r w:rsidRPr="00736011">
        <w:t xml:space="preserve"> </w:t>
      </w:r>
      <w:r w:rsidR="00783BCF">
        <w:t>Municipiul ............</w:t>
      </w:r>
      <w:r w:rsidRPr="00736011">
        <w:t xml:space="preserve"> a modificat unilateral decizia de stabilire a taxei de salubrizare pentru suma de 18.412,60 lei, obligarea pârâtei la restituirea sumei de 18.412,60 lei încasată nejustificat.</w:t>
      </w:r>
    </w:p>
    <w:p w14:paraId="7F83B6C0" w14:textId="77777777" w:rsidR="00380EC9" w:rsidRPr="00736011" w:rsidRDefault="00EB29EB" w:rsidP="00D06517">
      <w:pPr>
        <w:widowControl w:val="0"/>
        <w:autoSpaceDE w:val="0"/>
        <w:autoSpaceDN w:val="0"/>
        <w:adjustRightInd w:val="0"/>
        <w:ind w:firstLine="709"/>
        <w:jc w:val="both"/>
      </w:pPr>
      <w:r w:rsidRPr="00736011">
        <w:t xml:space="preserve">Cu cheltuieli de judecată în fond şi recurs, conform dispoziţiilor at. 453 din Codul de procedură civilă. </w:t>
      </w:r>
    </w:p>
    <w:p w14:paraId="7B06D663" w14:textId="77777777" w:rsidR="00380EC9" w:rsidRPr="00736011" w:rsidRDefault="00EB29EB" w:rsidP="00D06517">
      <w:pPr>
        <w:widowControl w:val="0"/>
        <w:autoSpaceDE w:val="0"/>
        <w:autoSpaceDN w:val="0"/>
        <w:adjustRightInd w:val="0"/>
        <w:ind w:firstLine="709"/>
        <w:jc w:val="both"/>
      </w:pPr>
      <w:r w:rsidRPr="00736011">
        <w:t>În motivarea recursului s-a arătat faptul că recursul a fost întemeiat pe dispoziţiile art. 487 pct. 8 din Codul de procedură civilă, hotărârea a fost dată cu încălcarea şi aplicarea greşită a normelor de drept material.</w:t>
      </w:r>
    </w:p>
    <w:p w14:paraId="505B90DF" w14:textId="77777777" w:rsidR="00380EC9" w:rsidRPr="00736011" w:rsidRDefault="00EB29EB" w:rsidP="00D06517">
      <w:pPr>
        <w:widowControl w:val="0"/>
        <w:autoSpaceDE w:val="0"/>
        <w:autoSpaceDN w:val="0"/>
        <w:adjustRightInd w:val="0"/>
        <w:ind w:firstLine="709"/>
        <w:jc w:val="both"/>
      </w:pPr>
      <w:r w:rsidRPr="00736011">
        <w:t>În opinia recurentei, hotărârea pronunţată este nelegală şi netemeinică, fiind dată cu încălcarea normelor juridice de drept material.</w:t>
      </w:r>
    </w:p>
    <w:p w14:paraId="63D18D0E" w14:textId="77777777" w:rsidR="00380EC9" w:rsidRPr="00736011" w:rsidRDefault="00EB29EB" w:rsidP="00D06517">
      <w:pPr>
        <w:widowControl w:val="0"/>
        <w:autoSpaceDE w:val="0"/>
        <w:autoSpaceDN w:val="0"/>
        <w:adjustRightInd w:val="0"/>
        <w:ind w:firstLine="709"/>
        <w:jc w:val="both"/>
      </w:pPr>
      <w:r w:rsidRPr="00736011">
        <w:t xml:space="preserve">Astfel, recurenta a arătat faptul că, potrivit dispoziţiilor art. 1270, contractul valabil </w:t>
      </w:r>
      <w:r w:rsidRPr="00736011">
        <w:lastRenderedPageBreak/>
        <w:t>încheiat are putere de lege între părţile contractante. Contractul se modifică sau încetează numai prin acordul părţilor ori din cauze autorizate de lege.</w:t>
      </w:r>
    </w:p>
    <w:p w14:paraId="791D4E50" w14:textId="77777777" w:rsidR="00380EC9" w:rsidRPr="00736011" w:rsidRDefault="00EB29EB" w:rsidP="00D06517">
      <w:pPr>
        <w:widowControl w:val="0"/>
        <w:autoSpaceDE w:val="0"/>
        <w:autoSpaceDN w:val="0"/>
        <w:adjustRightInd w:val="0"/>
        <w:ind w:firstLine="709"/>
        <w:jc w:val="both"/>
      </w:pPr>
      <w:r w:rsidRPr="00736011">
        <w:t>Potrivit dispoziţiilor cuprinse în contr</w:t>
      </w:r>
      <w:r w:rsidR="00D06517">
        <w:t xml:space="preserve">actul încheiat între reclamantă </w:t>
      </w:r>
      <w:r w:rsidRPr="00736011">
        <w:t>şi</w:t>
      </w:r>
      <w:r w:rsidR="00D06517">
        <w:t xml:space="preserve"> </w:t>
      </w:r>
      <w:r w:rsidRPr="00736011">
        <w:t xml:space="preserve">societatea </w:t>
      </w:r>
      <w:r w:rsidR="00774289">
        <w:t>E</w:t>
      </w:r>
      <w:r w:rsidRPr="00736011">
        <w:t xml:space="preserve"> S.R.L., acesta producea efecte juridice între părţi în cursul anului 2023. În mod cu totul nelegal, instanţa de fond a reţinut faptul că raporturile juridice între reclamantă şi societatea </w:t>
      </w:r>
      <w:r w:rsidR="00774289">
        <w:t>E</w:t>
      </w:r>
      <w:r w:rsidRPr="00736011">
        <w:t xml:space="preserve"> S</w:t>
      </w:r>
      <w:r w:rsidR="00BC147E" w:rsidRPr="00736011">
        <w:t>.</w:t>
      </w:r>
      <w:r w:rsidRPr="00736011">
        <w:t>R</w:t>
      </w:r>
      <w:r w:rsidR="00BC147E" w:rsidRPr="00736011">
        <w:t>.</w:t>
      </w:r>
      <w:r w:rsidRPr="00736011">
        <w:t>L</w:t>
      </w:r>
      <w:r w:rsidR="00BC147E" w:rsidRPr="00736011">
        <w:t>.</w:t>
      </w:r>
      <w:r w:rsidRPr="00736011">
        <w:t xml:space="preserve">, cu privire la ridicarea deşeurilor nepericuloase, nu ar mai fi reglementate de Contractul nr. </w:t>
      </w:r>
      <w:r w:rsidR="00774289">
        <w:t>....95/....05.2020</w:t>
      </w:r>
      <w:r w:rsidRPr="00736011">
        <w:t>.</w:t>
      </w:r>
    </w:p>
    <w:p w14:paraId="74525968" w14:textId="77777777" w:rsidR="00380EC9" w:rsidRPr="00736011" w:rsidRDefault="00EB29EB" w:rsidP="00D06517">
      <w:pPr>
        <w:widowControl w:val="0"/>
        <w:autoSpaceDE w:val="0"/>
        <w:autoSpaceDN w:val="0"/>
        <w:adjustRightInd w:val="0"/>
        <w:ind w:firstLine="709"/>
        <w:jc w:val="both"/>
      </w:pPr>
      <w:r w:rsidRPr="00736011">
        <w:t>Potrivit dispoziţiilor art. 3.3 din contract, durata contractului este de 1 (un) an de la data încheierii (intrării în vigoare) şi se prelungeşte prin acordul părţilor pentru aceeaşi perioadă, dacă nu există o notificare prealabilă de reziliere.</w:t>
      </w:r>
    </w:p>
    <w:p w14:paraId="163CDED9" w14:textId="77777777" w:rsidR="00380EC9" w:rsidRPr="00736011" w:rsidRDefault="00EB29EB" w:rsidP="00D06517">
      <w:pPr>
        <w:widowControl w:val="0"/>
        <w:autoSpaceDE w:val="0"/>
        <w:autoSpaceDN w:val="0"/>
        <w:adjustRightInd w:val="0"/>
        <w:ind w:firstLine="709"/>
        <w:jc w:val="both"/>
      </w:pPr>
      <w:r w:rsidRPr="00736011">
        <w:t xml:space="preserve">Recurenta a menţionat că din înscrisurile pe care le-a anexat recursului rezultă ca operatorul </w:t>
      </w:r>
      <w:r w:rsidR="00774289">
        <w:t>E</w:t>
      </w:r>
      <w:r w:rsidRPr="00736011">
        <w:t xml:space="preserve"> S</w:t>
      </w:r>
      <w:r w:rsidR="00BC147E" w:rsidRPr="00736011">
        <w:t>.</w:t>
      </w:r>
      <w:r w:rsidRPr="00736011">
        <w:t>R</w:t>
      </w:r>
      <w:r w:rsidR="00BC147E" w:rsidRPr="00736011">
        <w:t>.</w:t>
      </w:r>
      <w:r w:rsidRPr="00736011">
        <w:t>L</w:t>
      </w:r>
      <w:r w:rsidR="00BC147E" w:rsidRPr="00736011">
        <w:t>.</w:t>
      </w:r>
      <w:r w:rsidRPr="00736011">
        <w:t xml:space="preserve"> a ridicat deşeuri clasificate în contract ca reciclabile şi nepericuloase în tot anul 2023, de la societatea </w:t>
      </w:r>
      <w:r w:rsidR="00783BCF">
        <w:t>X S.R.L.</w:t>
      </w:r>
      <w:r w:rsidRPr="00736011">
        <w:t xml:space="preserve">, conform evidenţelor societăţii înscrise şi comunicate de operator, anul 2023 - deşeuri carton 6330 kg şi deşeuri plastic 1890 kg. </w:t>
      </w:r>
    </w:p>
    <w:p w14:paraId="383DEC3F" w14:textId="77777777" w:rsidR="00380EC9" w:rsidRPr="00736011" w:rsidRDefault="00EB29EB" w:rsidP="00D06517">
      <w:pPr>
        <w:widowControl w:val="0"/>
        <w:autoSpaceDE w:val="0"/>
        <w:autoSpaceDN w:val="0"/>
        <w:adjustRightInd w:val="0"/>
        <w:ind w:firstLine="709"/>
        <w:jc w:val="both"/>
      </w:pPr>
      <w:r w:rsidRPr="00736011">
        <w:t>Potrivit art. 2.2 din contract, beneficiarul (în cauză, reclamanta) predă şi operatorul preia cu titlu gratuit deşeuri reciclabile generate de beneficiar prin activitatea sa, iar conform art. 2.5 deşeuri reciclabile, deşeu ambalaj plastic, deşeuri ambalaj hârtie, carton, deşeuri ambalaj metal.</w:t>
      </w:r>
    </w:p>
    <w:p w14:paraId="3A9CF651" w14:textId="77777777" w:rsidR="00380EC9" w:rsidRPr="00736011" w:rsidRDefault="00EB29EB" w:rsidP="00D06517">
      <w:pPr>
        <w:widowControl w:val="0"/>
        <w:autoSpaceDE w:val="0"/>
        <w:autoSpaceDN w:val="0"/>
        <w:adjustRightInd w:val="0"/>
        <w:ind w:firstLine="709"/>
        <w:jc w:val="both"/>
      </w:pPr>
      <w:r w:rsidRPr="00736011">
        <w:t xml:space="preserve">Recurenta a precizat faptul că societatea </w:t>
      </w:r>
      <w:r w:rsidR="00774289">
        <w:t>E</w:t>
      </w:r>
      <w:r w:rsidRPr="00736011">
        <w:t xml:space="preserve"> S.R.L. colectează atât gunoiul menajer, cât şi deşeurile reciclabile nepericuloase. În ceea ce priveşte gunoiul menajer operatorul are contract cu U</w:t>
      </w:r>
      <w:r w:rsidR="00BC147E" w:rsidRPr="00736011">
        <w:t>.</w:t>
      </w:r>
      <w:r w:rsidRPr="00736011">
        <w:t>A</w:t>
      </w:r>
      <w:r w:rsidR="00BC147E" w:rsidRPr="00736011">
        <w:t>.</w:t>
      </w:r>
      <w:r w:rsidRPr="00736011">
        <w:t>T</w:t>
      </w:r>
      <w:r w:rsidR="00BC147E" w:rsidRPr="00736011">
        <w:t>.</w:t>
      </w:r>
      <w:r w:rsidRPr="00736011">
        <w:t xml:space="preserve"> </w:t>
      </w:r>
      <w:r w:rsidR="00783BCF">
        <w:t>Municipiul ............</w:t>
      </w:r>
      <w:r w:rsidRPr="00736011">
        <w:t>, iar taxa pentru gunoiul menajer este inclusă la serviciul taxe şi impozite prin declaraţia de impunere şi se plăteşte la unitatea administrativ-teritorială.</w:t>
      </w:r>
    </w:p>
    <w:p w14:paraId="32A25B91" w14:textId="77777777" w:rsidR="00380EC9" w:rsidRPr="00736011" w:rsidRDefault="00EB29EB" w:rsidP="00D06517">
      <w:pPr>
        <w:widowControl w:val="0"/>
        <w:autoSpaceDE w:val="0"/>
        <w:autoSpaceDN w:val="0"/>
        <w:adjustRightInd w:val="0"/>
        <w:ind w:firstLine="709"/>
        <w:jc w:val="both"/>
      </w:pPr>
      <w:r w:rsidRPr="00736011">
        <w:t>Colectarea gunoiului se face de către operator, iar acesta în bonurile pe care există ştampila societăţii nu a notat ce fel de gunoi a colectat, deşeurile fiind sortate de beneficiar şi ridicate în această modalitate de operator.</w:t>
      </w:r>
    </w:p>
    <w:p w14:paraId="199F90DC" w14:textId="77777777" w:rsidR="00380EC9" w:rsidRPr="00736011" w:rsidRDefault="002E01BD" w:rsidP="00D06517">
      <w:pPr>
        <w:widowControl w:val="0"/>
        <w:autoSpaceDE w:val="0"/>
        <w:autoSpaceDN w:val="0"/>
        <w:adjustRightInd w:val="0"/>
        <w:ind w:firstLine="709"/>
        <w:jc w:val="both"/>
      </w:pPr>
      <w:r w:rsidRPr="00736011">
        <w:t>Recurenta a precizat faptul că î</w:t>
      </w:r>
      <w:r w:rsidR="00EB29EB" w:rsidRPr="00736011">
        <w:t>n mod eronat a stabilit instanţa de fond că întreaga cantitate de deşeuri era gunoi menajer</w:t>
      </w:r>
      <w:r w:rsidRPr="00736011">
        <w:t>;</w:t>
      </w:r>
      <w:r w:rsidR="00EB29EB" w:rsidRPr="00736011">
        <w:t xml:space="preserve"> dimpotrivă</w:t>
      </w:r>
      <w:r w:rsidRPr="00736011">
        <w:t>,</w:t>
      </w:r>
      <w:r w:rsidR="00EB29EB" w:rsidRPr="00736011">
        <w:t xml:space="preserve"> aşa cum a menţionat</w:t>
      </w:r>
      <w:r w:rsidRPr="00736011">
        <w:t>,</w:t>
      </w:r>
      <w:r w:rsidR="00EB29EB" w:rsidRPr="00736011">
        <w:t xml:space="preserve"> deşeurile erau sortate de societatea reclamantă şi depozitate separat.</w:t>
      </w:r>
    </w:p>
    <w:p w14:paraId="198510D4" w14:textId="77777777" w:rsidR="00380EC9" w:rsidRPr="00736011" w:rsidRDefault="00EB29EB" w:rsidP="00D06517">
      <w:pPr>
        <w:widowControl w:val="0"/>
        <w:autoSpaceDE w:val="0"/>
        <w:autoSpaceDN w:val="0"/>
        <w:adjustRightInd w:val="0"/>
        <w:ind w:firstLine="709"/>
        <w:jc w:val="both"/>
      </w:pPr>
      <w:r w:rsidRPr="00736011">
        <w:t xml:space="preserve">În opinia recurentei, în mod greşit prima instant a apreciat </w:t>
      </w:r>
      <w:r w:rsidR="002E01BD" w:rsidRPr="00736011">
        <w:t xml:space="preserve">faptul </w:t>
      </w:r>
      <w:r w:rsidRPr="00736011">
        <w:t>că întreaga cantitate de deşeuri ridicate de către operator o constituia deşeu menajer.</w:t>
      </w:r>
    </w:p>
    <w:p w14:paraId="20E364BE" w14:textId="77777777" w:rsidR="00380EC9" w:rsidRPr="00736011" w:rsidRDefault="00EB29EB" w:rsidP="00D06517">
      <w:pPr>
        <w:widowControl w:val="0"/>
        <w:autoSpaceDE w:val="0"/>
        <w:autoSpaceDN w:val="0"/>
        <w:adjustRightInd w:val="0"/>
        <w:ind w:firstLine="709"/>
        <w:jc w:val="both"/>
      </w:pPr>
      <w:r w:rsidRPr="00736011">
        <w:t>În drept au fost invocate dispoziţiile art. 20 din Legea nr. 554/2004, art. 487 şi art. 488 pct. 8 din Codul de procedură civilă.</w:t>
      </w:r>
    </w:p>
    <w:p w14:paraId="4E9C8AB0" w14:textId="77777777" w:rsidR="00380EC9" w:rsidRPr="00736011" w:rsidRDefault="00EB29EB" w:rsidP="00D06517">
      <w:pPr>
        <w:widowControl w:val="0"/>
        <w:autoSpaceDE w:val="0"/>
        <w:autoSpaceDN w:val="0"/>
        <w:adjustRightInd w:val="0"/>
        <w:ind w:firstLine="709"/>
        <w:jc w:val="both"/>
      </w:pPr>
      <w:r w:rsidRPr="00736011">
        <w:t xml:space="preserve">La data de </w:t>
      </w:r>
      <w:r w:rsidR="00774289">
        <w:t>...............</w:t>
      </w:r>
      <w:r w:rsidRPr="00736011">
        <w:t xml:space="preserve">, s-a înregistrat la dosar </w:t>
      </w:r>
      <w:r w:rsidRPr="00736011">
        <w:rPr>
          <w:b/>
          <w:i/>
        </w:rPr>
        <w:t>întâmpinarea</w:t>
      </w:r>
      <w:r w:rsidRPr="00736011">
        <w:t xml:space="preserve"> formulată de către </w:t>
      </w:r>
      <w:r w:rsidR="002E01BD" w:rsidRPr="00736011">
        <w:t xml:space="preserve">intimatul </w:t>
      </w:r>
      <w:r w:rsidR="00783BCF">
        <w:t>Municipiul ............</w:t>
      </w:r>
      <w:r w:rsidRPr="00736011">
        <w:t>, prin care s-a</w:t>
      </w:r>
      <w:r w:rsidR="002E01BD" w:rsidRPr="00736011">
        <w:t xml:space="preserve"> solicitat </w:t>
      </w:r>
      <w:r w:rsidRPr="00736011">
        <w:t xml:space="preserve">respingerea recursului formulat şi menţinerea Sentinţei civile nr. </w:t>
      </w:r>
      <w:r w:rsidR="00C06382">
        <w:t>....</w:t>
      </w:r>
      <w:r w:rsidRPr="00736011">
        <w:t>/</w:t>
      </w:r>
      <w:r w:rsidR="00C06382">
        <w:t>.............</w:t>
      </w:r>
      <w:r w:rsidRPr="00736011">
        <w:t>,</w:t>
      </w:r>
      <w:r w:rsidR="00D06517">
        <w:t xml:space="preserve"> pronunţată de </w:t>
      </w:r>
      <w:r w:rsidR="00783BCF">
        <w:t>Tribunalul ...........</w:t>
      </w:r>
      <w:r w:rsidRPr="00736011">
        <w:t xml:space="preserve">- Secţia </w:t>
      </w:r>
      <w:r w:rsidR="002E01BD" w:rsidRPr="00736011">
        <w:t>c</w:t>
      </w:r>
      <w:r w:rsidRPr="00736011">
        <w:t xml:space="preserve">ontencios </w:t>
      </w:r>
      <w:r w:rsidR="002E01BD" w:rsidRPr="00736011">
        <w:t>a</w:t>
      </w:r>
      <w:r w:rsidRPr="00736011">
        <w:t xml:space="preserve">dministrativ şi </w:t>
      </w:r>
      <w:r w:rsidR="002E01BD" w:rsidRPr="00736011">
        <w:t>f</w:t>
      </w:r>
      <w:r w:rsidRPr="00736011">
        <w:t xml:space="preserve">iscal, în dosarul nr. </w:t>
      </w:r>
      <w:r w:rsidR="00C06382">
        <w:t>...../.../.....</w:t>
      </w:r>
      <w:r w:rsidR="002E01BD" w:rsidRPr="00736011">
        <w:t>, ca fiind temeinică şi legală</w:t>
      </w:r>
      <w:r w:rsidRPr="00736011">
        <w:t>.</w:t>
      </w:r>
    </w:p>
    <w:p w14:paraId="66816E95" w14:textId="77777777" w:rsidR="00380EC9" w:rsidRPr="00736011" w:rsidRDefault="00EB29EB" w:rsidP="00D06517">
      <w:pPr>
        <w:widowControl w:val="0"/>
        <w:autoSpaceDE w:val="0"/>
        <w:autoSpaceDN w:val="0"/>
        <w:adjustRightInd w:val="0"/>
        <w:ind w:firstLine="709"/>
        <w:jc w:val="both"/>
      </w:pPr>
      <w:r w:rsidRPr="00736011">
        <w:t>Intimatul a precizat faptul că recursul a fost motivat în drept pe prevederile art. 488 alin. 1 pct. 8 din Codul de procedură civilă, cu arătarea faptului că, în contextul în care hotărârea a fost dată fără drept de apel, cauza să fie examinată sub toate aspectele. Recurenta s-a limitat doar la a preciza că instanţa în mod greşit a apreciat că întreaga cantitate de deşeuri ridicate de către operator o constituia deşeu menajer.</w:t>
      </w:r>
    </w:p>
    <w:p w14:paraId="0E7C3282" w14:textId="77777777" w:rsidR="00380EC9" w:rsidRPr="00736011" w:rsidRDefault="00EB29EB" w:rsidP="00D06517">
      <w:pPr>
        <w:widowControl w:val="0"/>
        <w:autoSpaceDE w:val="0"/>
        <w:autoSpaceDN w:val="0"/>
        <w:adjustRightInd w:val="0"/>
        <w:ind w:firstLine="709"/>
        <w:jc w:val="both"/>
      </w:pPr>
      <w:r w:rsidRPr="00736011">
        <w:t>Or, instanţa, în mod corect a soluţionat cauza potrivit probatoriului existent la dosar, decizia acesteia corespunzând situaţiei de fapt existente. Trimiterea la textul art. 488 alin. 1 pct. 8 din Codul de procedură civilă este goală de substanţă şi pur formală, iar pe acest considerent</w:t>
      </w:r>
      <w:r w:rsidR="002E01BD" w:rsidRPr="00736011">
        <w:t>,</w:t>
      </w:r>
      <w:r w:rsidRPr="00736011">
        <w:t xml:space="preserve"> potrivit art. 489 alin. 2 din acelaşi cod</w:t>
      </w:r>
      <w:r w:rsidR="002E01BD" w:rsidRPr="00736011">
        <w:t>,</w:t>
      </w:r>
      <w:r w:rsidRPr="00736011">
        <w:t xml:space="preserve"> recursul este nul. </w:t>
      </w:r>
    </w:p>
    <w:p w14:paraId="4DAA59AD" w14:textId="77777777" w:rsidR="00380EC9" w:rsidRPr="00736011" w:rsidRDefault="00EB29EB" w:rsidP="00D06517">
      <w:pPr>
        <w:widowControl w:val="0"/>
        <w:autoSpaceDE w:val="0"/>
        <w:autoSpaceDN w:val="0"/>
        <w:adjustRightInd w:val="0"/>
        <w:ind w:firstLine="709"/>
        <w:jc w:val="both"/>
      </w:pPr>
      <w:r w:rsidRPr="00736011">
        <w:t xml:space="preserve">Intimatul a menţionat </w:t>
      </w:r>
      <w:r w:rsidR="002E01BD" w:rsidRPr="00736011">
        <w:t xml:space="preserve">faptul </w:t>
      </w:r>
      <w:r w:rsidRPr="00736011">
        <w:t>că nu poate fi de acord nici cu solicitarea recurentei ca instanţa să examineze cauza sub toate aspectele, şi aceasta ca urmare a modificărilor aduse Codului de procedură civilă din 1865, soluţia legislativă cuprinsă în art. 304 ind. 1 fiind eliminată, astfel că</w:t>
      </w:r>
      <w:r w:rsidR="002E01BD" w:rsidRPr="00736011">
        <w:t>,</w:t>
      </w:r>
      <w:r w:rsidRPr="00736011">
        <w:t xml:space="preserve"> în materia contenciosului administrativ</w:t>
      </w:r>
      <w:r w:rsidR="002E01BD" w:rsidRPr="00736011">
        <w:t>,</w:t>
      </w:r>
      <w:r w:rsidRPr="00736011">
        <w:t xml:space="preserve"> prin recurs</w:t>
      </w:r>
      <w:r w:rsidR="002E01BD" w:rsidRPr="00736011">
        <w:t>,</w:t>
      </w:r>
      <w:r w:rsidRPr="00736011">
        <w:t xml:space="preserve"> pot fi invocate numai motivele de casare prevăzute la art. 488 din Codul de procedură civilă, hotărârea atacată </w:t>
      </w:r>
      <w:r w:rsidRPr="00736011">
        <w:lastRenderedPageBreak/>
        <w:t>putând fi analizată numai pentru motive de nelegalitate, nu şi de netemeini</w:t>
      </w:r>
      <w:r w:rsidRPr="00736011">
        <w:t>cie.</w:t>
      </w:r>
    </w:p>
    <w:p w14:paraId="1B3F2162" w14:textId="77777777" w:rsidR="00380EC9" w:rsidRPr="00736011" w:rsidRDefault="00EB29EB" w:rsidP="00D06517">
      <w:pPr>
        <w:widowControl w:val="0"/>
        <w:autoSpaceDE w:val="0"/>
        <w:autoSpaceDN w:val="0"/>
        <w:adjustRightInd w:val="0"/>
        <w:ind w:firstLine="709"/>
        <w:jc w:val="both"/>
      </w:pPr>
      <w:r w:rsidRPr="00736011">
        <w:t>Deşi recurenta a invocat faptul că instanţa de fond, în mod eronat, a stabilit că întreaga cantitate de deşeuri era gunoi menajer, acest aspect nu corespunde realităţii. În dovedirea acestei erori, pe lângă cele arătate în faţa instanţei de fond, in</w:t>
      </w:r>
      <w:r w:rsidR="00BC147E" w:rsidRPr="00736011">
        <w:t>timatul a înţeles să depună şi A</w:t>
      </w:r>
      <w:r w:rsidRPr="00736011">
        <w:t xml:space="preserve">dresa nr. </w:t>
      </w:r>
      <w:r w:rsidR="00774289">
        <w:t>...83/....12.2024</w:t>
      </w:r>
      <w:r w:rsidRPr="00736011">
        <w:t xml:space="preserve">, înregistrată la </w:t>
      </w:r>
      <w:r w:rsidR="00783BCF">
        <w:t>Municipiul ............</w:t>
      </w:r>
      <w:r w:rsidRPr="00736011">
        <w:t xml:space="preserve"> cu nr. </w:t>
      </w:r>
      <w:r w:rsidR="00774289">
        <w:t>....66/...12.2024</w:t>
      </w:r>
      <w:r w:rsidRPr="00736011">
        <w:t>, a operatorului S</w:t>
      </w:r>
      <w:r w:rsidR="00BC147E" w:rsidRPr="00736011">
        <w:t>.</w:t>
      </w:r>
      <w:r w:rsidRPr="00736011">
        <w:t>C</w:t>
      </w:r>
      <w:r w:rsidR="00BC147E" w:rsidRPr="00736011">
        <w:t>.</w:t>
      </w:r>
      <w:r w:rsidRPr="00736011">
        <w:t xml:space="preserve"> </w:t>
      </w:r>
      <w:r w:rsidR="00774289">
        <w:t>E</w:t>
      </w:r>
      <w:r w:rsidRPr="00736011">
        <w:t xml:space="preserve"> S.R.L., care a declarat că, în calitate de operator în zona 3 </w:t>
      </w:r>
      <w:r w:rsidR="00774289">
        <w:t>...........</w:t>
      </w:r>
      <w:r w:rsidRPr="00736011">
        <w:t xml:space="preserve">, colectează gunoiul menajer de la societatea </w:t>
      </w:r>
      <w:r w:rsidR="00774289">
        <w:t>X S.R.L.</w:t>
      </w:r>
      <w:r w:rsidRPr="00736011">
        <w:t>, iar în momentul ridicării şoferul autogunoierei întocmeşte bonul care conţine data, numărul de înmatriculare al autogunoierei, numele şoferului şi cantitatea ridicată.</w:t>
      </w:r>
    </w:p>
    <w:p w14:paraId="5FF076C7" w14:textId="77777777" w:rsidR="00380EC9" w:rsidRPr="00736011" w:rsidRDefault="00EB29EB" w:rsidP="00D06517">
      <w:pPr>
        <w:widowControl w:val="0"/>
        <w:autoSpaceDE w:val="0"/>
        <w:autoSpaceDN w:val="0"/>
        <w:adjustRightInd w:val="0"/>
        <w:ind w:firstLine="709"/>
        <w:jc w:val="both"/>
      </w:pPr>
      <w:r w:rsidRPr="00736011">
        <w:t xml:space="preserve">Pentru deşeurile selective colectate de la S.C. </w:t>
      </w:r>
      <w:r w:rsidR="00774289">
        <w:t>X S.R.L.</w:t>
      </w:r>
      <w:r w:rsidRPr="00736011">
        <w:t xml:space="preserve"> nu se emit bonuri, deoarece nu sunt depozitate în pubele şi sunt colectate vrac într-o autoutilitară. Acest lucru se poate observa şi din formularele depuse de către recurentă, care poartă denumirea de Formular de Încărcare - Descărcare Deşeuri Nepericuloase.</w:t>
      </w:r>
    </w:p>
    <w:p w14:paraId="2709A9C1" w14:textId="77777777" w:rsidR="00380EC9" w:rsidRPr="00736011" w:rsidRDefault="00EB29EB" w:rsidP="00D06517">
      <w:pPr>
        <w:widowControl w:val="0"/>
        <w:autoSpaceDE w:val="0"/>
        <w:autoSpaceDN w:val="0"/>
        <w:adjustRightInd w:val="0"/>
        <w:ind w:firstLine="709"/>
        <w:jc w:val="both"/>
      </w:pPr>
      <w:r w:rsidRPr="00736011">
        <w:t xml:space="preserve">Mai mult, deşi în cererea de chemare în judecată recurenta a invocat faptul că bonurile de consum nu sunt semnate de reprezentantul societăţii, intimatul a solicitat a se observa faptul că acestea au ştampila firmei </w:t>
      </w:r>
      <w:r w:rsidR="00BC147E" w:rsidRPr="00736011">
        <w:t>S.C.</w:t>
      </w:r>
      <w:r w:rsidRPr="00736011">
        <w:t xml:space="preserve"> </w:t>
      </w:r>
      <w:r w:rsidR="00774289">
        <w:t>X S.R.L.</w:t>
      </w:r>
      <w:r w:rsidRPr="00736011">
        <w:t>, iar une</w:t>
      </w:r>
      <w:r w:rsidRPr="00736011">
        <w:t>le sunt şi semnate, spre deosebire de Formularul de încărcare - D</w:t>
      </w:r>
      <w:r w:rsidR="00BC147E" w:rsidRPr="00736011">
        <w:t>escărcare Deşeuri Nepericuloase,</w:t>
      </w:r>
      <w:r w:rsidRPr="00736011">
        <w:t xml:space="preserve"> care, nu este ştampilat sau semnat de reprezentantul recurentei, însă acestea, oricum nu fac obiectul prezentului dosar, deoarece actele de impunere emise de intimat privesc doar gunoiul menajer.</w:t>
      </w:r>
    </w:p>
    <w:p w14:paraId="38C21573" w14:textId="77777777" w:rsidR="00380EC9" w:rsidRPr="00736011" w:rsidRDefault="00EB29EB" w:rsidP="00D06517">
      <w:pPr>
        <w:widowControl w:val="0"/>
        <w:autoSpaceDE w:val="0"/>
        <w:autoSpaceDN w:val="0"/>
        <w:adjustRightInd w:val="0"/>
        <w:ind w:firstLine="709"/>
        <w:jc w:val="both"/>
      </w:pPr>
      <w:r w:rsidRPr="00736011">
        <w:t>Adresa mai sus menţionată a operatorului S</w:t>
      </w:r>
      <w:r w:rsidR="00BC147E" w:rsidRPr="00736011">
        <w:t>.</w:t>
      </w:r>
      <w:r w:rsidRPr="00736011">
        <w:t>C</w:t>
      </w:r>
      <w:r w:rsidR="00BC147E" w:rsidRPr="00736011">
        <w:t>.</w:t>
      </w:r>
      <w:r w:rsidRPr="00736011">
        <w:t xml:space="preserve"> </w:t>
      </w:r>
      <w:r w:rsidR="00774289">
        <w:t>E</w:t>
      </w:r>
      <w:r w:rsidRPr="00736011">
        <w:t xml:space="preserve"> S.R.L. p</w:t>
      </w:r>
      <w:r w:rsidR="00BC147E" w:rsidRPr="00736011">
        <w:t>recizează în mod indubitabil că</w:t>
      </w:r>
      <w:r w:rsidRPr="00736011">
        <w:t xml:space="preserve"> toate bonurile întocmite de către operator au fost pentru deşeuri menajere, astfel că recurenta în mod corect a fost informată cu privire la debitele pe care le are de achitat faţă de bugetul local şi cu privire la cuantumul taxei de salubritate în concordanţă cu bonurile de consum emise de operatorul de salubrizare şi avizate de reclamantă cu cantităţile ridicate pentru perioada decembrie 2022, ianuarie-noiembrie 2023, cantităţi care sunt mai mari decât cele de</w:t>
      </w:r>
      <w:r w:rsidRPr="00736011">
        <w:t>clarate prin Declaraţia de impunere.</w:t>
      </w:r>
    </w:p>
    <w:p w14:paraId="08BDA96F" w14:textId="77777777" w:rsidR="00380EC9" w:rsidRPr="00736011" w:rsidRDefault="00EB29EB" w:rsidP="00D06517">
      <w:pPr>
        <w:widowControl w:val="0"/>
        <w:autoSpaceDE w:val="0"/>
        <w:autoSpaceDN w:val="0"/>
        <w:adjustRightInd w:val="0"/>
        <w:ind w:firstLine="709"/>
        <w:jc w:val="both"/>
      </w:pPr>
      <w:r w:rsidRPr="00736011">
        <w:t>Astfel cum a arătat şi în întâmpinarea depusă la instanţa de fond, intima</w:t>
      </w:r>
      <w:r w:rsidR="00BC147E" w:rsidRPr="00736011">
        <w:t>tul a precizat faptul că, prin A</w:t>
      </w:r>
      <w:r w:rsidRPr="00736011">
        <w:t xml:space="preserve">dresa nr. </w:t>
      </w:r>
      <w:r w:rsidR="00774289">
        <w:t>.....173/....08.2023</w:t>
      </w:r>
      <w:r w:rsidRPr="00736011">
        <w:t xml:space="preserve">, expediată în data de </w:t>
      </w:r>
      <w:r w:rsidR="00774289">
        <w:t>....</w:t>
      </w:r>
      <w:r w:rsidRPr="00736011">
        <w:t xml:space="preserve">.09.2023, cu confirmare de primire, firmei S.C. </w:t>
      </w:r>
      <w:r w:rsidR="00774289">
        <w:t>X S.R.L.</w:t>
      </w:r>
      <w:r w:rsidRPr="00736011">
        <w:t xml:space="preserve"> i s-a adus la cunoştinţă că, potrivit prevederilor Regulamentului de instituire şi de administrare a taxei de salubrizare pentru utilizatorii serviciului de salubrizare în judeţul </w:t>
      </w:r>
      <w:r w:rsidR="00783BCF">
        <w:t>..........</w:t>
      </w:r>
      <w:r w:rsidRPr="00736011">
        <w:t>, avea obligaţia de a depune declaraţia rectificativă de impunere în vederea stabilirii cuantumului taxei de salubrizare datorată.</w:t>
      </w:r>
    </w:p>
    <w:p w14:paraId="6F19B3D4" w14:textId="77777777" w:rsidR="00380EC9" w:rsidRPr="00736011" w:rsidRDefault="00EB29EB" w:rsidP="00D06517">
      <w:pPr>
        <w:widowControl w:val="0"/>
        <w:autoSpaceDE w:val="0"/>
        <w:autoSpaceDN w:val="0"/>
        <w:adjustRightInd w:val="0"/>
        <w:ind w:firstLine="709"/>
        <w:jc w:val="both"/>
      </w:pPr>
      <w:r w:rsidRPr="00736011">
        <w:t xml:space="preserve">Aceasta, cu atât mai mult cu cât, prin Declaraţia de impunere depusă pentru anul 2023, recurenta figura cu o cantitate de 2,73 mc gunoi menajer, iar conform bonurilor de colectare emise de operatorul de salubrizare pentru perioada 01-06.2023 apărea colectată cantitatea de 49,20 mc gunoi menajer. Conform prevederilor art. 6 alin. 14 din Regulamentul de instituire şi de administrare a taxei de salubrizare pentru utilizatorii serviciului de salubrizare în judeţul </w:t>
      </w:r>
      <w:r w:rsidR="00783BCF">
        <w:t>..........</w:t>
      </w:r>
      <w:r w:rsidRPr="00736011">
        <w:t xml:space="preserve"> "Declaraţiile rectificative se depun în termen de 30 de zile de la data apariţiei oricărei modificări a datelor declaraţiei iniţiale, urmând ca modificarea taxei de salubrizare să se efectueze în maximum 30 zile calendaristice de la data depunerii declaraţiei rectificative."</w:t>
      </w:r>
    </w:p>
    <w:p w14:paraId="4814C82C" w14:textId="77777777" w:rsidR="00380EC9" w:rsidRPr="00736011" w:rsidRDefault="00EB29EB" w:rsidP="00D06517">
      <w:pPr>
        <w:widowControl w:val="0"/>
        <w:autoSpaceDE w:val="0"/>
        <w:autoSpaceDN w:val="0"/>
        <w:adjustRightInd w:val="0"/>
        <w:ind w:firstLine="709"/>
        <w:jc w:val="both"/>
      </w:pPr>
      <w:r w:rsidRPr="00736011">
        <w:t>În vederea clarificării situaţiei</w:t>
      </w:r>
      <w:r w:rsidR="00BC147E" w:rsidRPr="00736011">
        <w:t>,</w:t>
      </w:r>
      <w:r w:rsidRPr="00736011">
        <w:t xml:space="preserve"> reprezentantul recurentei a fost invitat la sediul instituţiei, însă acesta nu a înţeles să dea curs invitaţiei, motiv pentru care</w:t>
      </w:r>
      <w:r w:rsidR="00BC147E" w:rsidRPr="00736011">
        <w:t>,</w:t>
      </w:r>
      <w:r w:rsidRPr="00736011">
        <w:t xml:space="preserve"> în data de </w:t>
      </w:r>
      <w:r w:rsidR="00774289">
        <w:t>....</w:t>
      </w:r>
      <w:r w:rsidRPr="00736011">
        <w:t>.12.2023</w:t>
      </w:r>
      <w:r w:rsidR="00BC147E" w:rsidRPr="00736011">
        <w:t>,</w:t>
      </w:r>
      <w:r w:rsidRPr="00736011">
        <w:t xml:space="preserve"> a fost emisă de către Serviciul Monitorizare Servicii de Utilităţi Publice, Guvernantă Corporativă şi Transport Public Local Informarea cu nr. </w:t>
      </w:r>
      <w:r w:rsidR="00774289">
        <w:t>....</w:t>
      </w:r>
      <w:r w:rsidRPr="00736011">
        <w:t>92/X/</w:t>
      </w:r>
      <w:r w:rsidR="00774289">
        <w:t>....</w:t>
      </w:r>
      <w:r w:rsidRPr="00736011">
        <w:t xml:space="preserve">.12.2023, transmisă cu confirmare de primire, prin care i-a fost comunicată Obligaţia de plată cu nr. </w:t>
      </w:r>
      <w:r w:rsidR="00774289">
        <w:t>...</w:t>
      </w:r>
      <w:r w:rsidRPr="00736011">
        <w:t>22/</w:t>
      </w:r>
      <w:r w:rsidR="00774289">
        <w:t>.....</w:t>
      </w:r>
      <w:r w:rsidRPr="00736011">
        <w:t xml:space="preserve">.12.2023, fiind informată societatea </w:t>
      </w:r>
      <w:r w:rsidR="00774289">
        <w:t>X S.R.L.</w:t>
      </w:r>
      <w:r w:rsidRPr="00736011">
        <w:t xml:space="preserve"> cu privire la debitele pe care le are </w:t>
      </w:r>
      <w:r w:rsidRPr="00736011">
        <w:t>de achitat faţă de bugetul local şi cu privire la cuantumul taxei de salubritate în concordanţă cu bonurile de consum emise de operatorul de salubrizare şi avizate de reclamantă cu cantităţile ridicate pentru perioada decembrie 2022, ianuarie-noiembrie 2023, cantităţi care erau mai mari decât cele declarate prin Declaraţia de impunere.</w:t>
      </w:r>
    </w:p>
    <w:p w14:paraId="60501913" w14:textId="77777777" w:rsidR="00380EC9" w:rsidRPr="00736011" w:rsidRDefault="00EB29EB" w:rsidP="00D06517">
      <w:pPr>
        <w:widowControl w:val="0"/>
        <w:autoSpaceDE w:val="0"/>
        <w:autoSpaceDN w:val="0"/>
        <w:adjustRightInd w:val="0"/>
        <w:ind w:firstLine="709"/>
        <w:jc w:val="both"/>
      </w:pPr>
      <w:r w:rsidRPr="00736011">
        <w:t xml:space="preserve">Aşadar, faţă de petitele acţiunii şi susţinerile recurentei, intimatul a menţionat că </w:t>
      </w:r>
      <w:r w:rsidRPr="00736011">
        <w:lastRenderedPageBreak/>
        <w:t>acestea sunt neîntemeiate şi nefondate, suma fiind datorată potrivit situaţiei cantităţilor de gunoi menajer colectat</w:t>
      </w:r>
      <w:r w:rsidR="00BC147E" w:rsidRPr="00736011">
        <w:t>e</w:t>
      </w:r>
      <w:r w:rsidRPr="00736011">
        <w:t xml:space="preserve"> de operatorul de salubritate.</w:t>
      </w:r>
    </w:p>
    <w:p w14:paraId="7BDEC69D" w14:textId="77777777" w:rsidR="00380EC9" w:rsidRPr="00736011" w:rsidRDefault="00EB29EB" w:rsidP="00D06517">
      <w:pPr>
        <w:widowControl w:val="0"/>
        <w:autoSpaceDE w:val="0"/>
        <w:autoSpaceDN w:val="0"/>
        <w:adjustRightInd w:val="0"/>
        <w:ind w:firstLine="709"/>
        <w:jc w:val="both"/>
      </w:pPr>
      <w:r w:rsidRPr="00736011">
        <w:t>În drept au fost invocate dispoziţiile art. 205-208 Codul de procedură civilă, Legea nr. 554/2004 cu modificările şi completările ulterioare şi toate celelalte prevederi la care s-a făcut trimitere în prezenta.</w:t>
      </w:r>
    </w:p>
    <w:p w14:paraId="2C7677A3" w14:textId="77777777" w:rsidR="008A5178" w:rsidRPr="00736011" w:rsidRDefault="00D06517" w:rsidP="00D06517">
      <w:pPr>
        <w:ind w:firstLine="709"/>
        <w:jc w:val="both"/>
        <w:rPr>
          <w:b/>
          <w:i/>
        </w:rPr>
      </w:pPr>
      <w:r>
        <w:rPr>
          <w:b/>
          <w:i/>
        </w:rPr>
        <w:t xml:space="preserve">Analizând </w:t>
      </w:r>
      <w:r w:rsidR="00EB29EB" w:rsidRPr="00736011">
        <w:rPr>
          <w:b/>
          <w:i/>
        </w:rPr>
        <w:t>motivele de recurs în raport de dispozițiile legale incidente, actele și lucrările dosarului și susținerile părților, Curtea reține următoarele:</w:t>
      </w:r>
    </w:p>
    <w:p w14:paraId="57D872C4" w14:textId="77777777" w:rsidR="008A5178" w:rsidRPr="00736011" w:rsidRDefault="00DA40F2" w:rsidP="00D06517">
      <w:pPr>
        <w:ind w:firstLine="708"/>
        <w:jc w:val="both"/>
        <w:rPr>
          <w:rFonts w:eastAsia="Calibri"/>
        </w:rPr>
      </w:pPr>
      <w:r w:rsidRPr="00736011">
        <w:t xml:space="preserve">Prin recursul formulat de reclamanta Societatea </w:t>
      </w:r>
      <w:r w:rsidR="00783BCF">
        <w:t>X S.R.L.</w:t>
      </w:r>
      <w:r w:rsidRPr="00736011">
        <w:t xml:space="preserve"> a </w:t>
      </w:r>
      <w:r w:rsidR="00EB29EB" w:rsidRPr="00736011">
        <w:t>invoc</w:t>
      </w:r>
      <w:r w:rsidRPr="00736011">
        <w:t>at</w:t>
      </w:r>
      <w:r w:rsidR="00EB29EB" w:rsidRPr="00736011">
        <w:t xml:space="preserve"> motivul de casare prevăzut la art. 488 alin.</w:t>
      </w:r>
      <w:r w:rsidR="00D06517">
        <w:t xml:space="preserve"> </w:t>
      </w:r>
      <w:r w:rsidR="00EB29EB" w:rsidRPr="00736011">
        <w:t xml:space="preserve">1 pct. 8 din Codul de procedură civilă </w:t>
      </w:r>
      <w:r w:rsidR="00AE1D1C" w:rsidRPr="00736011">
        <w:t xml:space="preserve">conform cărora </w:t>
      </w:r>
      <w:r w:rsidR="006E054E" w:rsidRPr="00736011">
        <w:rPr>
          <w:rFonts w:eastAsia="Calibri"/>
        </w:rPr>
        <w:t xml:space="preserve">„Casarea unor hotărâri se poate cere numai pentru următoarele motive de nelegalitate:… când hotărârea a fost dată cu încălcarea sau aplicarea greșită a normelor de drept material.”, recurenta </w:t>
      </w:r>
      <w:r w:rsidR="00D12F60" w:rsidRPr="00736011">
        <w:rPr>
          <w:rFonts w:eastAsia="Calibri"/>
        </w:rPr>
        <w:t>-</w:t>
      </w:r>
      <w:r w:rsidR="00F31544" w:rsidRPr="00736011">
        <w:rPr>
          <w:rFonts w:eastAsia="Calibri"/>
        </w:rPr>
        <w:t xml:space="preserve"> reclamantă </w:t>
      </w:r>
      <w:r w:rsidR="006E054E" w:rsidRPr="00736011">
        <w:rPr>
          <w:rFonts w:eastAsia="Calibri"/>
        </w:rPr>
        <w:t xml:space="preserve">a susţinut că, </w:t>
      </w:r>
      <w:r w:rsidR="00F31544" w:rsidRPr="00736011">
        <w:rPr>
          <w:rFonts w:eastAsia="Calibri"/>
        </w:rPr>
        <w:t>hotărârea recurată a fost pronunţată cu încălcarea normelor juridice de drept material</w:t>
      </w:r>
      <w:r w:rsidR="00457A9F" w:rsidRPr="00736011">
        <w:rPr>
          <w:rFonts w:eastAsia="Calibri"/>
        </w:rPr>
        <w:t xml:space="preserve"> respectiv </w:t>
      </w:r>
      <w:r w:rsidR="005A6B91" w:rsidRPr="00736011">
        <w:rPr>
          <w:rFonts w:eastAsia="Calibri"/>
        </w:rPr>
        <w:t xml:space="preserve">că, </w:t>
      </w:r>
      <w:r w:rsidR="008A698A" w:rsidRPr="00736011">
        <w:rPr>
          <w:rFonts w:eastAsia="Calibri"/>
        </w:rPr>
        <w:t xml:space="preserve">în mod eronat a stabilit prima instanţă că întreaga cantitate de deşeuri </w:t>
      </w:r>
      <w:r w:rsidR="004F548D" w:rsidRPr="00736011">
        <w:rPr>
          <w:rFonts w:eastAsia="Calibri"/>
        </w:rPr>
        <w:t>ridicate de către operator o constituia deşeu menajer.</w:t>
      </w:r>
      <w:r w:rsidR="005A6B91" w:rsidRPr="00736011">
        <w:rPr>
          <w:rFonts w:eastAsia="Calibri"/>
        </w:rPr>
        <w:t xml:space="preserve"> </w:t>
      </w:r>
    </w:p>
    <w:p w14:paraId="25B7BF24" w14:textId="77777777" w:rsidR="00B178E0" w:rsidRPr="00736011" w:rsidRDefault="003B1700" w:rsidP="00D06517">
      <w:pPr>
        <w:pStyle w:val="Bodytext80"/>
        <w:spacing w:before="0" w:after="0" w:line="240" w:lineRule="auto"/>
        <w:ind w:right="140" w:firstLine="708"/>
        <w:jc w:val="both"/>
        <w:rPr>
          <w:rFonts w:ascii="Times New Roman" w:hAnsi="Times New Roman" w:cs="Times New Roman"/>
          <w:b w:val="0"/>
          <w:bCs w:val="0"/>
          <w:color w:val="000000"/>
          <w:sz w:val="24"/>
          <w:szCs w:val="24"/>
        </w:rPr>
      </w:pPr>
      <w:r w:rsidRPr="00736011">
        <w:rPr>
          <w:rFonts w:ascii="Times New Roman" w:hAnsi="Times New Roman" w:cs="Times New Roman"/>
          <w:b w:val="0"/>
          <w:bCs w:val="0"/>
          <w:sz w:val="24"/>
          <w:szCs w:val="24"/>
        </w:rPr>
        <w:t>Curtea reţine că, p</w:t>
      </w:r>
      <w:r w:rsidR="00C62F38" w:rsidRPr="00736011">
        <w:rPr>
          <w:rFonts w:ascii="Times New Roman" w:hAnsi="Times New Roman" w:cs="Times New Roman"/>
          <w:b w:val="0"/>
          <w:bCs w:val="0"/>
          <w:color w:val="000000"/>
          <w:sz w:val="24"/>
          <w:szCs w:val="24"/>
        </w:rPr>
        <w:t xml:space="preserve">rin cererea de chemare în judecată formulată </w:t>
      </w:r>
      <w:r w:rsidR="00C62F38" w:rsidRPr="00736011">
        <w:rPr>
          <w:rFonts w:ascii="Times New Roman" w:hAnsi="Times New Roman" w:cs="Times New Roman"/>
          <w:b w:val="0"/>
          <w:bCs w:val="0"/>
          <w:sz w:val="24"/>
          <w:szCs w:val="24"/>
        </w:rPr>
        <w:t xml:space="preserve">de Societatea </w:t>
      </w:r>
      <w:r w:rsidR="00783BCF">
        <w:rPr>
          <w:rFonts w:ascii="Times New Roman" w:hAnsi="Times New Roman" w:cs="Times New Roman"/>
          <w:b w:val="0"/>
          <w:bCs w:val="0"/>
          <w:sz w:val="24"/>
          <w:szCs w:val="24"/>
        </w:rPr>
        <w:t>X S.R.L.</w:t>
      </w:r>
      <w:r w:rsidR="00D06517">
        <w:rPr>
          <w:rFonts w:ascii="Times New Roman" w:hAnsi="Times New Roman" w:cs="Times New Roman"/>
          <w:b w:val="0"/>
          <w:bCs w:val="0"/>
          <w:sz w:val="24"/>
          <w:szCs w:val="24"/>
        </w:rPr>
        <w:t xml:space="preserve"> </w:t>
      </w:r>
      <w:r w:rsidR="00C62F38" w:rsidRPr="00736011">
        <w:rPr>
          <w:rFonts w:ascii="Times New Roman" w:hAnsi="Times New Roman" w:cs="Times New Roman"/>
          <w:b w:val="0"/>
          <w:bCs w:val="0"/>
          <w:sz w:val="24"/>
          <w:szCs w:val="24"/>
        </w:rPr>
        <w:t xml:space="preserve">a solicitat </w:t>
      </w:r>
      <w:r w:rsidR="00C62F38" w:rsidRPr="00736011">
        <w:rPr>
          <w:rFonts w:ascii="Times New Roman" w:hAnsi="Times New Roman" w:cs="Times New Roman"/>
          <w:b w:val="0"/>
          <w:bCs w:val="0"/>
          <w:color w:val="000000"/>
          <w:sz w:val="24"/>
          <w:szCs w:val="24"/>
        </w:rPr>
        <w:t>desfiinţarea deciziei nr.</w:t>
      </w:r>
      <w:r w:rsidR="00D06517">
        <w:rPr>
          <w:rFonts w:ascii="Times New Roman" w:hAnsi="Times New Roman" w:cs="Times New Roman"/>
          <w:b w:val="0"/>
          <w:bCs w:val="0"/>
          <w:color w:val="000000"/>
          <w:sz w:val="24"/>
          <w:szCs w:val="24"/>
        </w:rPr>
        <w:t xml:space="preserve"> </w:t>
      </w:r>
      <w:r w:rsidR="00B440E4" w:rsidRPr="00B440E4">
        <w:rPr>
          <w:rFonts w:ascii="Times New Roman" w:hAnsi="Times New Roman" w:cs="Times New Roman"/>
          <w:b w:val="0"/>
          <w:bCs w:val="0"/>
          <w:color w:val="000000"/>
          <w:sz w:val="24"/>
          <w:szCs w:val="24"/>
        </w:rPr>
        <w:t>...../.../.........</w:t>
      </w:r>
      <w:r w:rsidR="00C62F38" w:rsidRPr="00736011">
        <w:rPr>
          <w:rFonts w:ascii="Times New Roman" w:hAnsi="Times New Roman" w:cs="Times New Roman"/>
          <w:b w:val="0"/>
          <w:bCs w:val="0"/>
          <w:color w:val="000000"/>
          <w:sz w:val="24"/>
          <w:szCs w:val="24"/>
        </w:rPr>
        <w:t xml:space="preserve"> şi a deciziei de impunere nr.</w:t>
      </w:r>
      <w:r w:rsidR="00D06517">
        <w:rPr>
          <w:rFonts w:ascii="Times New Roman" w:hAnsi="Times New Roman" w:cs="Times New Roman"/>
          <w:b w:val="0"/>
          <w:bCs w:val="0"/>
          <w:color w:val="000000"/>
          <w:sz w:val="24"/>
          <w:szCs w:val="24"/>
        </w:rPr>
        <w:t xml:space="preserve"> </w:t>
      </w:r>
      <w:r w:rsidR="00774289">
        <w:rPr>
          <w:rFonts w:ascii="Times New Roman" w:hAnsi="Times New Roman" w:cs="Times New Roman"/>
          <w:b w:val="0"/>
          <w:bCs w:val="0"/>
          <w:color w:val="000000"/>
          <w:sz w:val="24"/>
          <w:szCs w:val="24"/>
        </w:rPr>
        <w:t>....22/............</w:t>
      </w:r>
      <w:r w:rsidR="00D06517">
        <w:rPr>
          <w:rFonts w:ascii="Times New Roman" w:hAnsi="Times New Roman" w:cs="Times New Roman"/>
          <w:b w:val="0"/>
          <w:bCs w:val="0"/>
          <w:color w:val="000000"/>
          <w:sz w:val="24"/>
          <w:szCs w:val="24"/>
        </w:rPr>
        <w:t xml:space="preserve"> prin care pârâta a </w:t>
      </w:r>
      <w:r w:rsidR="00C62F38" w:rsidRPr="00736011">
        <w:rPr>
          <w:rFonts w:ascii="Times New Roman" w:hAnsi="Times New Roman" w:cs="Times New Roman"/>
          <w:b w:val="0"/>
          <w:bCs w:val="0"/>
          <w:color w:val="000000"/>
          <w:sz w:val="24"/>
          <w:szCs w:val="24"/>
        </w:rPr>
        <w:t>stabili</w:t>
      </w:r>
      <w:r w:rsidR="006F50A0" w:rsidRPr="00736011">
        <w:rPr>
          <w:rFonts w:ascii="Times New Roman" w:hAnsi="Times New Roman" w:cs="Times New Roman"/>
          <w:b w:val="0"/>
          <w:bCs w:val="0"/>
          <w:color w:val="000000"/>
          <w:sz w:val="24"/>
          <w:szCs w:val="24"/>
        </w:rPr>
        <w:t>t suplimentar pentru gunoiul menajer</w:t>
      </w:r>
      <w:r w:rsidR="00C62F38" w:rsidRPr="00736011">
        <w:rPr>
          <w:rFonts w:ascii="Times New Roman" w:hAnsi="Times New Roman" w:cs="Times New Roman"/>
          <w:b w:val="0"/>
          <w:bCs w:val="0"/>
          <w:color w:val="000000"/>
          <w:sz w:val="24"/>
          <w:szCs w:val="24"/>
        </w:rPr>
        <w:t xml:space="preserve"> a taxei de salubrizare pentru suma de 18.412,60 lei</w:t>
      </w:r>
      <w:r w:rsidR="00A40544" w:rsidRPr="00736011">
        <w:rPr>
          <w:rFonts w:ascii="Times New Roman" w:hAnsi="Times New Roman" w:cs="Times New Roman"/>
          <w:b w:val="0"/>
          <w:bCs w:val="0"/>
          <w:color w:val="000000"/>
          <w:sz w:val="24"/>
          <w:szCs w:val="24"/>
        </w:rPr>
        <w:t xml:space="preserve"> </w:t>
      </w:r>
      <w:r w:rsidR="00C62F38" w:rsidRPr="00736011">
        <w:rPr>
          <w:rFonts w:ascii="Times New Roman" w:hAnsi="Times New Roman" w:cs="Times New Roman"/>
          <w:b w:val="0"/>
          <w:bCs w:val="0"/>
          <w:color w:val="000000"/>
          <w:sz w:val="24"/>
          <w:szCs w:val="24"/>
        </w:rPr>
        <w:t>respectiv obligarea pârâtei la restituirea sumei de 18.412,60 lei încasată de pârâtă</w:t>
      </w:r>
      <w:r w:rsidR="007F3E82" w:rsidRPr="00736011">
        <w:rPr>
          <w:rFonts w:ascii="Times New Roman" w:hAnsi="Times New Roman" w:cs="Times New Roman"/>
          <w:b w:val="0"/>
          <w:bCs w:val="0"/>
          <w:color w:val="000000"/>
          <w:sz w:val="24"/>
          <w:szCs w:val="24"/>
        </w:rPr>
        <w:t>,</w:t>
      </w:r>
      <w:r w:rsidR="00EB29EB" w:rsidRPr="00736011">
        <w:rPr>
          <w:rFonts w:ascii="Times New Roman" w:hAnsi="Times New Roman" w:cs="Times New Roman"/>
          <w:b w:val="0"/>
          <w:bCs w:val="0"/>
          <w:color w:val="000000"/>
          <w:sz w:val="24"/>
          <w:szCs w:val="24"/>
        </w:rPr>
        <w:t xml:space="preserve"> susţinând că nu s-a colectat o cantitate mai mare de gunoi menajer</w:t>
      </w:r>
      <w:r w:rsidR="007F3E82" w:rsidRPr="00736011">
        <w:rPr>
          <w:rFonts w:ascii="Times New Roman" w:hAnsi="Times New Roman" w:cs="Times New Roman"/>
          <w:b w:val="0"/>
          <w:bCs w:val="0"/>
          <w:color w:val="000000"/>
          <w:sz w:val="24"/>
          <w:szCs w:val="24"/>
        </w:rPr>
        <w:t xml:space="preserve"> şi că</w:t>
      </w:r>
      <w:r w:rsidR="00EB29EB" w:rsidRPr="00736011">
        <w:rPr>
          <w:rFonts w:ascii="Times New Roman" w:hAnsi="Times New Roman" w:cs="Times New Roman"/>
          <w:b w:val="0"/>
          <w:bCs w:val="0"/>
          <w:color w:val="000000"/>
          <w:sz w:val="24"/>
          <w:szCs w:val="24"/>
        </w:rPr>
        <w:t xml:space="preserve"> </w:t>
      </w:r>
      <w:r w:rsidR="00D06517">
        <w:rPr>
          <w:rFonts w:ascii="Times New Roman" w:hAnsi="Times New Roman" w:cs="Times New Roman"/>
          <w:b w:val="0"/>
          <w:bCs w:val="0"/>
          <w:color w:val="000000"/>
          <w:sz w:val="24"/>
          <w:szCs w:val="24"/>
        </w:rPr>
        <w:t>eronat intimata - pârâtă</w:t>
      </w:r>
      <w:r w:rsidR="007F3E82" w:rsidRPr="00736011">
        <w:rPr>
          <w:rFonts w:ascii="Times New Roman" w:hAnsi="Times New Roman" w:cs="Times New Roman"/>
          <w:b w:val="0"/>
          <w:bCs w:val="0"/>
          <w:color w:val="000000"/>
          <w:sz w:val="24"/>
          <w:szCs w:val="24"/>
        </w:rPr>
        <w:t xml:space="preserve"> a cuprins </w:t>
      </w:r>
      <w:r w:rsidR="00D06517">
        <w:rPr>
          <w:rFonts w:ascii="Times New Roman" w:hAnsi="Times New Roman" w:cs="Times New Roman"/>
          <w:b w:val="0"/>
          <w:bCs w:val="0"/>
          <w:color w:val="000000"/>
          <w:sz w:val="24"/>
          <w:szCs w:val="24"/>
        </w:rPr>
        <w:t>în cantitatea de gunoi menajer ş</w:t>
      </w:r>
      <w:r w:rsidR="007F3E82" w:rsidRPr="00736011">
        <w:rPr>
          <w:rFonts w:ascii="Times New Roman" w:hAnsi="Times New Roman" w:cs="Times New Roman"/>
          <w:b w:val="0"/>
          <w:bCs w:val="0"/>
          <w:color w:val="000000"/>
          <w:sz w:val="24"/>
          <w:szCs w:val="24"/>
        </w:rPr>
        <w:t>i deşeurile solide nepericuloase, valorificabile, reciclabile.</w:t>
      </w:r>
    </w:p>
    <w:p w14:paraId="152C9E2C" w14:textId="77777777" w:rsidR="004C050F" w:rsidRDefault="00CB5A2E" w:rsidP="00D06517">
      <w:pPr>
        <w:pStyle w:val="Bodytext60"/>
        <w:shd w:val="clear" w:color="auto" w:fill="auto"/>
        <w:spacing w:line="240" w:lineRule="auto"/>
        <w:ind w:firstLine="708"/>
        <w:rPr>
          <w:rStyle w:val="Bodytext6NotItalic"/>
          <w:sz w:val="24"/>
          <w:szCs w:val="24"/>
        </w:rPr>
      </w:pPr>
      <w:r w:rsidRPr="00736011">
        <w:rPr>
          <w:rStyle w:val="Bodytext6NotItalic"/>
          <w:sz w:val="24"/>
          <w:szCs w:val="24"/>
        </w:rPr>
        <w:t xml:space="preserve">Prin Hotărârea Consiliului Local a Municipiului </w:t>
      </w:r>
      <w:r w:rsidR="00774289">
        <w:rPr>
          <w:rStyle w:val="Bodytext6NotItalic"/>
          <w:sz w:val="24"/>
          <w:szCs w:val="24"/>
        </w:rPr>
        <w:t>...........</w:t>
      </w:r>
      <w:r w:rsidRPr="00736011">
        <w:rPr>
          <w:rStyle w:val="Bodytext6NotItalic"/>
          <w:sz w:val="24"/>
          <w:szCs w:val="24"/>
        </w:rPr>
        <w:t xml:space="preserve"> nr. </w:t>
      </w:r>
      <w:r w:rsidR="000B6E05">
        <w:rPr>
          <w:rStyle w:val="Bodytext6NotItalic"/>
          <w:sz w:val="24"/>
          <w:szCs w:val="24"/>
        </w:rPr>
        <w:t>...</w:t>
      </w:r>
      <w:r w:rsidRPr="00736011">
        <w:rPr>
          <w:rStyle w:val="Bodytext6NotItalic"/>
          <w:sz w:val="24"/>
          <w:szCs w:val="24"/>
        </w:rPr>
        <w:t>/01.02.2023 privind aprobarea nivelului t</w:t>
      </w:r>
      <w:r w:rsidR="00D06517">
        <w:rPr>
          <w:rStyle w:val="Bodytext6NotItalic"/>
          <w:sz w:val="24"/>
          <w:szCs w:val="24"/>
        </w:rPr>
        <w:t xml:space="preserve">axei de salubrizare pentru anul </w:t>
      </w:r>
      <w:r w:rsidRPr="00736011">
        <w:rPr>
          <w:rStyle w:val="Bodytext6NotItalic"/>
          <w:sz w:val="24"/>
          <w:szCs w:val="24"/>
        </w:rPr>
        <w:t xml:space="preserve">2023 în </w:t>
      </w:r>
      <w:r w:rsidR="00783BCF">
        <w:rPr>
          <w:rStyle w:val="Bodytext6NotItalic"/>
          <w:sz w:val="24"/>
          <w:szCs w:val="24"/>
        </w:rPr>
        <w:t>Municipiul ............</w:t>
      </w:r>
      <w:r w:rsidRPr="00736011">
        <w:rPr>
          <w:rStyle w:val="Bodytext6NotItalic"/>
          <w:sz w:val="24"/>
          <w:szCs w:val="24"/>
        </w:rPr>
        <w:t>, s</w:t>
      </w:r>
      <w:r w:rsidR="00D27538" w:rsidRPr="00736011">
        <w:rPr>
          <w:rStyle w:val="Bodytext6NotItalic"/>
          <w:sz w:val="24"/>
          <w:szCs w:val="24"/>
        </w:rPr>
        <w:t>-a</w:t>
      </w:r>
      <w:r w:rsidRPr="00736011">
        <w:rPr>
          <w:rStyle w:val="Bodytext6NotItalic"/>
          <w:sz w:val="24"/>
          <w:szCs w:val="24"/>
        </w:rPr>
        <w:t xml:space="preserve"> aprob</w:t>
      </w:r>
      <w:r w:rsidR="00D27538" w:rsidRPr="00736011">
        <w:rPr>
          <w:rStyle w:val="Bodytext6NotItalic"/>
          <w:sz w:val="24"/>
          <w:szCs w:val="24"/>
        </w:rPr>
        <w:t>at</w:t>
      </w:r>
      <w:r w:rsidRPr="00736011">
        <w:rPr>
          <w:rStyle w:val="Bodytext6NotItalic"/>
          <w:sz w:val="24"/>
          <w:szCs w:val="24"/>
        </w:rPr>
        <w:t xml:space="preserve"> nivelul taxei de salubrizare pentru anul 2023, pentru fiecare categorie distinctă de utilizatori, incluzând cota aferentă contribuţiilor legate de Fondul de Mediu, astfel: </w:t>
      </w:r>
    </w:p>
    <w:p w14:paraId="6BBCCC82" w14:textId="77777777" w:rsidR="00CB5A2E" w:rsidRPr="00736011" w:rsidRDefault="00D27538" w:rsidP="00D06517">
      <w:pPr>
        <w:pStyle w:val="Bodytext60"/>
        <w:shd w:val="clear" w:color="auto" w:fill="auto"/>
        <w:spacing w:line="240" w:lineRule="auto"/>
        <w:ind w:firstLine="708"/>
        <w:rPr>
          <w:i w:val="0"/>
          <w:iCs w:val="0"/>
          <w:sz w:val="24"/>
          <w:szCs w:val="24"/>
        </w:rPr>
      </w:pPr>
      <w:r w:rsidRPr="00736011">
        <w:rPr>
          <w:rStyle w:val="Bodytext6NotItalic"/>
          <w:sz w:val="24"/>
          <w:szCs w:val="24"/>
        </w:rPr>
        <w:t>„</w:t>
      </w:r>
      <w:r w:rsidR="00EB29EB" w:rsidRPr="00736011">
        <w:rPr>
          <w:rStyle w:val="Bodytext6NotItalic"/>
          <w:sz w:val="24"/>
          <w:szCs w:val="24"/>
        </w:rPr>
        <w:t xml:space="preserve">(...) </w:t>
      </w:r>
      <w:r w:rsidR="00EB29EB" w:rsidRPr="00736011">
        <w:rPr>
          <w:i w:val="0"/>
          <w:iCs w:val="0"/>
          <w:color w:val="000000"/>
          <w:sz w:val="24"/>
          <w:szCs w:val="24"/>
          <w:lang w:bidi="ro-RO"/>
        </w:rPr>
        <w:t>Taxă utilizatori non-casnici pentru gestionarea deşeurilor reziduale, inclusiv a reziduurilor menajere şi al altor deşeuri colectate separat decât cele de hârtie, metal, plastic şi sticlă: 300,00 lei/mc exclusiv T.V.A., la care se adaugă T.V.A.</w:t>
      </w:r>
      <w:r w:rsidR="004C050F">
        <w:rPr>
          <w:i w:val="0"/>
          <w:iCs w:val="0"/>
          <w:color w:val="000000"/>
          <w:sz w:val="24"/>
          <w:szCs w:val="24"/>
          <w:lang w:bidi="ro-RO"/>
        </w:rPr>
        <w:t xml:space="preserve"> </w:t>
      </w:r>
      <w:r w:rsidR="00EB29EB" w:rsidRPr="00736011">
        <w:rPr>
          <w:i w:val="0"/>
          <w:iCs w:val="0"/>
          <w:color w:val="000000"/>
          <w:sz w:val="24"/>
          <w:szCs w:val="24"/>
          <w:lang w:bidi="ro-RO"/>
        </w:rPr>
        <w:t>-</w:t>
      </w:r>
      <w:r w:rsidR="004C050F">
        <w:rPr>
          <w:i w:val="0"/>
          <w:iCs w:val="0"/>
          <w:color w:val="000000"/>
          <w:sz w:val="24"/>
          <w:szCs w:val="24"/>
          <w:lang w:bidi="ro-RO"/>
        </w:rPr>
        <w:t xml:space="preserve"> </w:t>
      </w:r>
      <w:r w:rsidR="00EB29EB" w:rsidRPr="00736011">
        <w:rPr>
          <w:i w:val="0"/>
          <w:iCs w:val="0"/>
          <w:color w:val="000000"/>
          <w:sz w:val="24"/>
          <w:szCs w:val="24"/>
          <w:lang w:bidi="ro-RO"/>
        </w:rPr>
        <w:t>ul conform legislaţiei în vigoare (din care componenta judeţ</w:t>
      </w:r>
      <w:r w:rsidR="00D06517">
        <w:rPr>
          <w:i w:val="0"/>
          <w:iCs w:val="0"/>
          <w:color w:val="000000"/>
          <w:sz w:val="24"/>
          <w:szCs w:val="24"/>
          <w:lang w:bidi="ro-RO"/>
        </w:rPr>
        <w:t>eană: 183,11 lei/mc exclusiv T.</w:t>
      </w:r>
      <w:r w:rsidR="00EB29EB" w:rsidRPr="00736011">
        <w:rPr>
          <w:i w:val="0"/>
          <w:iCs w:val="0"/>
          <w:color w:val="000000"/>
          <w:sz w:val="24"/>
          <w:szCs w:val="24"/>
          <w:lang w:bidi="ro-RO"/>
        </w:rPr>
        <w:t>V.A., la care se adaugă</w:t>
      </w:r>
      <w:r w:rsidR="00EB29EB" w:rsidRPr="00736011">
        <w:rPr>
          <w:i w:val="0"/>
          <w:iCs w:val="0"/>
          <w:sz w:val="24"/>
          <w:szCs w:val="24"/>
        </w:rPr>
        <w:t xml:space="preserve"> </w:t>
      </w:r>
      <w:r w:rsidR="00EB29EB" w:rsidRPr="00736011">
        <w:rPr>
          <w:i w:val="0"/>
          <w:iCs w:val="0"/>
          <w:color w:val="000000"/>
          <w:sz w:val="24"/>
          <w:szCs w:val="24"/>
          <w:lang w:bidi="ro-RO"/>
        </w:rPr>
        <w:t>T.V.A. - ul conform legislaţiei în vigoare, componenta locală: 116,89 lei/mc exclusi</w:t>
      </w:r>
      <w:r w:rsidR="00D06517">
        <w:rPr>
          <w:i w:val="0"/>
          <w:iCs w:val="0"/>
          <w:color w:val="000000"/>
          <w:sz w:val="24"/>
          <w:szCs w:val="24"/>
          <w:lang w:bidi="ro-RO"/>
        </w:rPr>
        <w:t>v T. V.A., la care se adaugă T.</w:t>
      </w:r>
      <w:r w:rsidR="00EB29EB" w:rsidRPr="00736011">
        <w:rPr>
          <w:i w:val="0"/>
          <w:iCs w:val="0"/>
          <w:color w:val="000000"/>
          <w:sz w:val="24"/>
          <w:szCs w:val="24"/>
          <w:lang w:bidi="ro-RO"/>
        </w:rPr>
        <w:t xml:space="preserve">V.A. -ul conform legislaţiei </w:t>
      </w:r>
      <w:r w:rsidR="00EB29EB" w:rsidRPr="00736011">
        <w:rPr>
          <w:i w:val="0"/>
          <w:iCs w:val="0"/>
          <w:color w:val="000000"/>
          <w:sz w:val="24"/>
          <w:szCs w:val="24"/>
          <w:lang w:bidi="ro-RO"/>
        </w:rPr>
        <w:t>în vigoare)”.</w:t>
      </w:r>
    </w:p>
    <w:p w14:paraId="44FE7EDA" w14:textId="77777777" w:rsidR="009F7009" w:rsidRPr="00736011" w:rsidRDefault="00D27538" w:rsidP="00D06517">
      <w:pPr>
        <w:ind w:firstLine="708"/>
        <w:jc w:val="both"/>
        <w:rPr>
          <w:color w:val="000000"/>
          <w:lang w:bidi="ro-RO"/>
        </w:rPr>
      </w:pPr>
      <w:r w:rsidRPr="00736011">
        <w:rPr>
          <w:color w:val="000000"/>
          <w:lang w:bidi="ro-RO"/>
        </w:rPr>
        <w:t>P</w:t>
      </w:r>
      <w:r w:rsidR="00CB5A2E" w:rsidRPr="00736011">
        <w:rPr>
          <w:color w:val="000000"/>
          <w:lang w:bidi="ro-RO"/>
        </w:rPr>
        <w:t>rin Declaraţia de impunere depusă pentru anul 2023</w:t>
      </w:r>
      <w:r w:rsidRPr="00736011">
        <w:rPr>
          <w:color w:val="000000"/>
          <w:lang w:bidi="ro-RO"/>
        </w:rPr>
        <w:t>, recurenta -</w:t>
      </w:r>
      <w:r w:rsidR="00CB5A2E" w:rsidRPr="00736011">
        <w:rPr>
          <w:color w:val="000000"/>
          <w:lang w:bidi="ro-RO"/>
        </w:rPr>
        <w:t xml:space="preserve"> reclamant</w:t>
      </w:r>
      <w:r w:rsidRPr="00736011">
        <w:rPr>
          <w:color w:val="000000"/>
          <w:lang w:bidi="ro-RO"/>
        </w:rPr>
        <w:t>ă</w:t>
      </w:r>
      <w:r w:rsidR="00CB5A2E" w:rsidRPr="00736011">
        <w:rPr>
          <w:color w:val="000000"/>
          <w:lang w:bidi="ro-RO"/>
        </w:rPr>
        <w:t xml:space="preserve"> figura cu o cantitate de 2,73 mc gunoi menajer, iar conform bonurilor de colectare emise de operatorul de salubrizare pentru perioada 01</w:t>
      </w:r>
      <w:r w:rsidR="00D06517">
        <w:rPr>
          <w:color w:val="000000"/>
          <w:lang w:bidi="ro-RO"/>
        </w:rPr>
        <w:t xml:space="preserve"> </w:t>
      </w:r>
      <w:r w:rsidR="00CB5A2E" w:rsidRPr="00736011">
        <w:rPr>
          <w:color w:val="000000"/>
          <w:lang w:bidi="ro-RO"/>
        </w:rPr>
        <w:t>-</w:t>
      </w:r>
      <w:r w:rsidR="00EB29EB" w:rsidRPr="00736011">
        <w:rPr>
          <w:color w:val="000000"/>
          <w:lang w:bidi="ro-RO"/>
        </w:rPr>
        <w:t xml:space="preserve"> </w:t>
      </w:r>
      <w:r w:rsidR="00CB5A2E" w:rsidRPr="00736011">
        <w:rPr>
          <w:color w:val="000000"/>
          <w:lang w:bidi="ro-RO"/>
        </w:rPr>
        <w:t xml:space="preserve">06.2023 apărea colectată cantitatea de 49,20 mc gunoi menajer. </w:t>
      </w:r>
    </w:p>
    <w:p w14:paraId="72555320" w14:textId="77777777" w:rsidR="00642717" w:rsidRPr="00736011" w:rsidRDefault="002444E5" w:rsidP="00D06517">
      <w:pPr>
        <w:pStyle w:val="Bodytext80"/>
        <w:spacing w:before="0" w:after="0" w:line="240" w:lineRule="auto"/>
        <w:ind w:right="140" w:firstLine="708"/>
        <w:jc w:val="both"/>
        <w:rPr>
          <w:rFonts w:ascii="Times New Roman" w:hAnsi="Times New Roman" w:cs="Times New Roman"/>
          <w:b w:val="0"/>
          <w:bCs w:val="0"/>
          <w:color w:val="000000"/>
          <w:sz w:val="24"/>
          <w:szCs w:val="24"/>
        </w:rPr>
      </w:pPr>
      <w:r w:rsidRPr="00736011">
        <w:rPr>
          <w:rFonts w:ascii="Times New Roman" w:hAnsi="Times New Roman" w:cs="Times New Roman"/>
          <w:b w:val="0"/>
          <w:bCs w:val="0"/>
          <w:color w:val="000000"/>
          <w:sz w:val="24"/>
          <w:szCs w:val="24"/>
        </w:rPr>
        <w:t>P</w:t>
      </w:r>
      <w:r w:rsidR="00D06517">
        <w:rPr>
          <w:rFonts w:ascii="Times New Roman" w:hAnsi="Times New Roman" w:cs="Times New Roman"/>
          <w:b w:val="0"/>
          <w:bCs w:val="0"/>
          <w:color w:val="000000"/>
          <w:sz w:val="24"/>
          <w:szCs w:val="24"/>
        </w:rPr>
        <w:t xml:space="preserve">otrivit adresei cu nr. </w:t>
      </w:r>
      <w:r w:rsidR="00774289">
        <w:rPr>
          <w:rFonts w:ascii="Times New Roman" w:hAnsi="Times New Roman" w:cs="Times New Roman"/>
          <w:b w:val="0"/>
          <w:bCs w:val="0"/>
          <w:color w:val="000000"/>
          <w:sz w:val="24"/>
          <w:szCs w:val="24"/>
        </w:rPr>
        <w:t>...83/....12.2024</w:t>
      </w:r>
      <w:r w:rsidR="002928B4" w:rsidRPr="00736011">
        <w:rPr>
          <w:rFonts w:ascii="Times New Roman" w:hAnsi="Times New Roman" w:cs="Times New Roman"/>
          <w:b w:val="0"/>
          <w:bCs w:val="0"/>
          <w:color w:val="000000"/>
          <w:sz w:val="24"/>
          <w:szCs w:val="24"/>
        </w:rPr>
        <w:t xml:space="preserve"> emis</w:t>
      </w:r>
      <w:r w:rsidR="00D06517">
        <w:rPr>
          <w:rFonts w:ascii="Times New Roman" w:hAnsi="Times New Roman" w:cs="Times New Roman"/>
          <w:b w:val="0"/>
          <w:bCs w:val="0"/>
          <w:color w:val="000000"/>
          <w:sz w:val="24"/>
          <w:szCs w:val="24"/>
        </w:rPr>
        <w:t>e</w:t>
      </w:r>
      <w:r w:rsidR="002928B4" w:rsidRPr="00736011">
        <w:rPr>
          <w:rFonts w:ascii="Times New Roman" w:hAnsi="Times New Roman" w:cs="Times New Roman"/>
          <w:b w:val="0"/>
          <w:bCs w:val="0"/>
          <w:color w:val="000000"/>
          <w:sz w:val="24"/>
          <w:szCs w:val="24"/>
        </w:rPr>
        <w:t xml:space="preserve"> de S.C. </w:t>
      </w:r>
      <w:r w:rsidR="00774289">
        <w:rPr>
          <w:rFonts w:ascii="Times New Roman" w:hAnsi="Times New Roman" w:cs="Times New Roman"/>
          <w:b w:val="0"/>
          <w:bCs w:val="0"/>
          <w:color w:val="000000"/>
          <w:sz w:val="24"/>
          <w:szCs w:val="24"/>
        </w:rPr>
        <w:t>E</w:t>
      </w:r>
      <w:r w:rsidR="002928B4" w:rsidRPr="00736011">
        <w:rPr>
          <w:rFonts w:ascii="Times New Roman" w:hAnsi="Times New Roman" w:cs="Times New Roman"/>
          <w:b w:val="0"/>
          <w:bCs w:val="0"/>
          <w:color w:val="000000"/>
          <w:sz w:val="24"/>
          <w:szCs w:val="24"/>
        </w:rPr>
        <w:t xml:space="preserve"> S.R.L. şi înregistrată </w:t>
      </w:r>
      <w:r w:rsidR="00841F41" w:rsidRPr="00736011">
        <w:rPr>
          <w:rFonts w:ascii="Times New Roman" w:hAnsi="Times New Roman" w:cs="Times New Roman"/>
          <w:b w:val="0"/>
          <w:bCs w:val="0"/>
          <w:color w:val="000000"/>
          <w:sz w:val="24"/>
          <w:szCs w:val="24"/>
        </w:rPr>
        <w:t xml:space="preserve">la </w:t>
      </w:r>
      <w:r w:rsidR="00783BCF">
        <w:rPr>
          <w:rFonts w:ascii="Times New Roman" w:hAnsi="Times New Roman" w:cs="Times New Roman"/>
          <w:b w:val="0"/>
          <w:bCs w:val="0"/>
          <w:color w:val="000000"/>
          <w:sz w:val="24"/>
          <w:szCs w:val="24"/>
        </w:rPr>
        <w:t>Municipiul ............</w:t>
      </w:r>
      <w:r w:rsidR="00841F41" w:rsidRPr="00736011">
        <w:rPr>
          <w:rFonts w:ascii="Times New Roman" w:hAnsi="Times New Roman" w:cs="Times New Roman"/>
          <w:b w:val="0"/>
          <w:bCs w:val="0"/>
          <w:color w:val="000000"/>
          <w:sz w:val="24"/>
          <w:szCs w:val="24"/>
        </w:rPr>
        <w:t xml:space="preserve"> sub nr. </w:t>
      </w:r>
      <w:r w:rsidR="00B440E4">
        <w:rPr>
          <w:rFonts w:ascii="Times New Roman" w:hAnsi="Times New Roman" w:cs="Times New Roman"/>
          <w:b w:val="0"/>
          <w:bCs w:val="0"/>
          <w:color w:val="000000"/>
          <w:sz w:val="24"/>
          <w:szCs w:val="24"/>
        </w:rPr>
        <w:t>...</w:t>
      </w:r>
      <w:r w:rsidR="00841F41" w:rsidRPr="00736011">
        <w:rPr>
          <w:rFonts w:ascii="Times New Roman" w:hAnsi="Times New Roman" w:cs="Times New Roman"/>
          <w:b w:val="0"/>
          <w:bCs w:val="0"/>
          <w:color w:val="000000"/>
          <w:sz w:val="24"/>
          <w:szCs w:val="24"/>
        </w:rPr>
        <w:t>66/</w:t>
      </w:r>
      <w:r w:rsidR="00B440E4">
        <w:rPr>
          <w:rFonts w:ascii="Times New Roman" w:hAnsi="Times New Roman" w:cs="Times New Roman"/>
          <w:b w:val="0"/>
          <w:bCs w:val="0"/>
          <w:color w:val="000000"/>
          <w:sz w:val="24"/>
          <w:szCs w:val="24"/>
        </w:rPr>
        <w:t>...</w:t>
      </w:r>
      <w:r w:rsidR="00841F41" w:rsidRPr="00736011">
        <w:rPr>
          <w:rFonts w:ascii="Times New Roman" w:hAnsi="Times New Roman" w:cs="Times New Roman"/>
          <w:b w:val="0"/>
          <w:bCs w:val="0"/>
          <w:color w:val="000000"/>
          <w:sz w:val="24"/>
          <w:szCs w:val="24"/>
        </w:rPr>
        <w:t>.12.2024</w:t>
      </w:r>
      <w:r w:rsidRPr="00736011">
        <w:rPr>
          <w:rFonts w:ascii="Times New Roman" w:hAnsi="Times New Roman" w:cs="Times New Roman"/>
          <w:b w:val="0"/>
          <w:bCs w:val="0"/>
          <w:color w:val="000000"/>
          <w:sz w:val="24"/>
          <w:szCs w:val="24"/>
        </w:rPr>
        <w:t xml:space="preserve"> (fila 38 în dosarul </w:t>
      </w:r>
      <w:r w:rsidR="002E2511" w:rsidRPr="00736011">
        <w:rPr>
          <w:rFonts w:ascii="Times New Roman" w:hAnsi="Times New Roman" w:cs="Times New Roman"/>
          <w:b w:val="0"/>
          <w:bCs w:val="0"/>
          <w:color w:val="000000"/>
          <w:sz w:val="24"/>
          <w:szCs w:val="24"/>
        </w:rPr>
        <w:t xml:space="preserve">Curţii de Apel </w:t>
      </w:r>
      <w:r w:rsidR="00783BCF">
        <w:rPr>
          <w:rFonts w:ascii="Times New Roman" w:hAnsi="Times New Roman" w:cs="Times New Roman"/>
          <w:b w:val="0"/>
          <w:bCs w:val="0"/>
          <w:color w:val="000000"/>
          <w:sz w:val="24"/>
          <w:szCs w:val="24"/>
        </w:rPr>
        <w:t>..........</w:t>
      </w:r>
      <w:r w:rsidR="002E2511" w:rsidRPr="00736011">
        <w:rPr>
          <w:rFonts w:ascii="Times New Roman" w:hAnsi="Times New Roman" w:cs="Times New Roman"/>
          <w:b w:val="0"/>
          <w:bCs w:val="0"/>
          <w:color w:val="000000"/>
          <w:sz w:val="24"/>
          <w:szCs w:val="24"/>
        </w:rPr>
        <w:t>)</w:t>
      </w:r>
      <w:r w:rsidR="00841F41" w:rsidRPr="00736011">
        <w:rPr>
          <w:rFonts w:ascii="Times New Roman" w:hAnsi="Times New Roman" w:cs="Times New Roman"/>
          <w:b w:val="0"/>
          <w:bCs w:val="0"/>
          <w:color w:val="000000"/>
          <w:sz w:val="24"/>
          <w:szCs w:val="24"/>
        </w:rPr>
        <w:t xml:space="preserve"> „Societatea  </w:t>
      </w:r>
      <w:r w:rsidR="00774289">
        <w:rPr>
          <w:rFonts w:ascii="Times New Roman" w:hAnsi="Times New Roman" w:cs="Times New Roman"/>
          <w:b w:val="0"/>
          <w:bCs w:val="0"/>
          <w:color w:val="000000"/>
          <w:sz w:val="24"/>
          <w:szCs w:val="24"/>
        </w:rPr>
        <w:t>E</w:t>
      </w:r>
      <w:r w:rsidRPr="00736011">
        <w:rPr>
          <w:rFonts w:ascii="Times New Roman" w:hAnsi="Times New Roman" w:cs="Times New Roman"/>
          <w:b w:val="0"/>
          <w:bCs w:val="0"/>
          <w:color w:val="000000"/>
          <w:sz w:val="24"/>
          <w:szCs w:val="24"/>
        </w:rPr>
        <w:t xml:space="preserve"> S.R.L. în calitate de operator în ZONA 3 </w:t>
      </w:r>
      <w:r w:rsidR="00774289">
        <w:rPr>
          <w:rFonts w:ascii="Times New Roman" w:hAnsi="Times New Roman" w:cs="Times New Roman"/>
          <w:b w:val="0"/>
          <w:bCs w:val="0"/>
          <w:color w:val="000000"/>
          <w:sz w:val="24"/>
          <w:szCs w:val="24"/>
        </w:rPr>
        <w:t>...........</w:t>
      </w:r>
      <w:r w:rsidR="002E2511" w:rsidRPr="00736011">
        <w:rPr>
          <w:rFonts w:ascii="Times New Roman" w:hAnsi="Times New Roman" w:cs="Times New Roman"/>
          <w:b w:val="0"/>
          <w:bCs w:val="0"/>
          <w:color w:val="000000"/>
          <w:sz w:val="24"/>
          <w:szCs w:val="24"/>
        </w:rPr>
        <w:t xml:space="preserve">, colectează deşeul menajer de la societatea </w:t>
      </w:r>
      <w:r w:rsidR="00B440E4">
        <w:rPr>
          <w:rFonts w:ascii="Times New Roman" w:hAnsi="Times New Roman" w:cs="Times New Roman"/>
          <w:b w:val="0"/>
          <w:bCs w:val="0"/>
          <w:color w:val="000000"/>
          <w:sz w:val="24"/>
          <w:szCs w:val="24"/>
        </w:rPr>
        <w:t>X</w:t>
      </w:r>
      <w:r w:rsidR="002E2511" w:rsidRPr="00736011">
        <w:rPr>
          <w:rFonts w:ascii="Times New Roman" w:hAnsi="Times New Roman" w:cs="Times New Roman"/>
          <w:b w:val="0"/>
          <w:bCs w:val="0"/>
          <w:color w:val="000000"/>
          <w:sz w:val="24"/>
          <w:szCs w:val="24"/>
        </w:rPr>
        <w:t xml:space="preserve">, iar în momentul ridicării </w:t>
      </w:r>
      <w:r w:rsidR="00EC08F7" w:rsidRPr="00736011">
        <w:rPr>
          <w:rFonts w:ascii="Times New Roman" w:hAnsi="Times New Roman" w:cs="Times New Roman"/>
          <w:b w:val="0"/>
          <w:bCs w:val="0"/>
          <w:color w:val="000000"/>
          <w:sz w:val="24"/>
          <w:szCs w:val="24"/>
        </w:rPr>
        <w:t>şoferul autogunoierei întocmeşte BONUL care conţine, data, numărul de înmatriculare al autogunoierei</w:t>
      </w:r>
      <w:r w:rsidR="00610F51" w:rsidRPr="00736011">
        <w:rPr>
          <w:rFonts w:ascii="Times New Roman" w:hAnsi="Times New Roman" w:cs="Times New Roman"/>
          <w:b w:val="0"/>
          <w:bCs w:val="0"/>
          <w:color w:val="000000"/>
          <w:sz w:val="24"/>
          <w:szCs w:val="24"/>
        </w:rPr>
        <w:t xml:space="preserve">, numele şoferului şi cantitatea ridicată (numărul de pubele şi volumul acestora), care este confirmată de un reprezentant al societăţii </w:t>
      </w:r>
      <w:r w:rsidR="00B440E4">
        <w:rPr>
          <w:rFonts w:ascii="Times New Roman" w:hAnsi="Times New Roman" w:cs="Times New Roman"/>
          <w:b w:val="0"/>
          <w:bCs w:val="0"/>
          <w:color w:val="000000"/>
          <w:sz w:val="24"/>
          <w:szCs w:val="24"/>
        </w:rPr>
        <w:t>X</w:t>
      </w:r>
      <w:r w:rsidR="00610F51" w:rsidRPr="00736011">
        <w:rPr>
          <w:rFonts w:ascii="Times New Roman" w:hAnsi="Times New Roman" w:cs="Times New Roman"/>
          <w:b w:val="0"/>
          <w:bCs w:val="0"/>
          <w:color w:val="000000"/>
          <w:sz w:val="24"/>
          <w:szCs w:val="24"/>
        </w:rPr>
        <w:t xml:space="preserve">, menţionăm faptul că </w:t>
      </w:r>
      <w:r w:rsidR="005768DF" w:rsidRPr="00736011">
        <w:rPr>
          <w:rFonts w:ascii="Times New Roman" w:hAnsi="Times New Roman" w:cs="Times New Roman"/>
          <w:b w:val="0"/>
          <w:bCs w:val="0"/>
          <w:color w:val="000000"/>
          <w:sz w:val="24"/>
          <w:szCs w:val="24"/>
        </w:rPr>
        <w:t xml:space="preserve">pentru deşeurile selective colectate de la societatea </w:t>
      </w:r>
      <w:r w:rsidR="00B440E4">
        <w:rPr>
          <w:rFonts w:ascii="Times New Roman" w:hAnsi="Times New Roman" w:cs="Times New Roman"/>
          <w:b w:val="0"/>
          <w:bCs w:val="0"/>
          <w:color w:val="000000"/>
          <w:sz w:val="24"/>
          <w:szCs w:val="24"/>
        </w:rPr>
        <w:t>X</w:t>
      </w:r>
      <w:r w:rsidR="005768DF" w:rsidRPr="00736011">
        <w:rPr>
          <w:rFonts w:ascii="Times New Roman" w:hAnsi="Times New Roman" w:cs="Times New Roman"/>
          <w:b w:val="0"/>
          <w:bCs w:val="0"/>
          <w:color w:val="000000"/>
          <w:sz w:val="24"/>
          <w:szCs w:val="24"/>
        </w:rPr>
        <w:t xml:space="preserve">, NU SE EMIT BONURI deoarece acestea nu sunt depozitate </w:t>
      </w:r>
      <w:r w:rsidR="00EB29EB" w:rsidRPr="00736011">
        <w:rPr>
          <w:rFonts w:ascii="Times New Roman" w:hAnsi="Times New Roman" w:cs="Times New Roman"/>
          <w:b w:val="0"/>
          <w:bCs w:val="0"/>
          <w:color w:val="000000"/>
          <w:sz w:val="24"/>
          <w:szCs w:val="24"/>
        </w:rPr>
        <w:t>î</w:t>
      </w:r>
      <w:r w:rsidR="005768DF" w:rsidRPr="00736011">
        <w:rPr>
          <w:rFonts w:ascii="Times New Roman" w:hAnsi="Times New Roman" w:cs="Times New Roman"/>
          <w:b w:val="0"/>
          <w:bCs w:val="0"/>
          <w:color w:val="000000"/>
          <w:sz w:val="24"/>
          <w:szCs w:val="24"/>
        </w:rPr>
        <w:t xml:space="preserve">n pubele </w:t>
      </w:r>
      <w:r w:rsidR="00EB29EB" w:rsidRPr="00736011">
        <w:rPr>
          <w:rFonts w:ascii="Times New Roman" w:hAnsi="Times New Roman" w:cs="Times New Roman"/>
          <w:b w:val="0"/>
          <w:bCs w:val="0"/>
          <w:color w:val="000000"/>
          <w:sz w:val="24"/>
          <w:szCs w:val="24"/>
        </w:rPr>
        <w:t>ş</w:t>
      </w:r>
      <w:r w:rsidR="005768DF" w:rsidRPr="00736011">
        <w:rPr>
          <w:rFonts w:ascii="Times New Roman" w:hAnsi="Times New Roman" w:cs="Times New Roman"/>
          <w:b w:val="0"/>
          <w:bCs w:val="0"/>
          <w:color w:val="000000"/>
          <w:sz w:val="24"/>
          <w:szCs w:val="24"/>
        </w:rPr>
        <w:t>i sunt colectate</w:t>
      </w:r>
      <w:r w:rsidR="00EB29EB" w:rsidRPr="00736011">
        <w:rPr>
          <w:rFonts w:ascii="Times New Roman" w:hAnsi="Times New Roman" w:cs="Times New Roman"/>
          <w:b w:val="0"/>
          <w:bCs w:val="0"/>
          <w:color w:val="000000"/>
          <w:sz w:val="24"/>
          <w:szCs w:val="24"/>
        </w:rPr>
        <w:t xml:space="preserve"> vrac într-o autoutilitară.</w:t>
      </w:r>
    </w:p>
    <w:p w14:paraId="4E62DBF9" w14:textId="77777777" w:rsidR="004C0863" w:rsidRPr="00736011" w:rsidRDefault="00642717" w:rsidP="00D06517">
      <w:pPr>
        <w:pStyle w:val="Bodytext80"/>
        <w:spacing w:before="0" w:after="0" w:line="240" w:lineRule="auto"/>
        <w:ind w:right="140" w:firstLine="708"/>
        <w:jc w:val="both"/>
        <w:rPr>
          <w:rFonts w:ascii="Times New Roman" w:hAnsi="Times New Roman" w:cs="Times New Roman"/>
          <w:b w:val="0"/>
          <w:bCs w:val="0"/>
          <w:color w:val="000000"/>
          <w:sz w:val="24"/>
          <w:szCs w:val="24"/>
        </w:rPr>
      </w:pPr>
      <w:r w:rsidRPr="00736011">
        <w:rPr>
          <w:rFonts w:ascii="Times New Roman" w:hAnsi="Times New Roman" w:cs="Times New Roman"/>
          <w:b w:val="0"/>
          <w:bCs w:val="0"/>
          <w:color w:val="000000"/>
          <w:sz w:val="24"/>
          <w:szCs w:val="24"/>
        </w:rPr>
        <w:t xml:space="preserve">În consecinţă toate BONURILE întocmite de către </w:t>
      </w:r>
      <w:r w:rsidR="00774289">
        <w:rPr>
          <w:rFonts w:ascii="Times New Roman" w:hAnsi="Times New Roman" w:cs="Times New Roman"/>
          <w:b w:val="0"/>
          <w:bCs w:val="0"/>
          <w:color w:val="000000"/>
          <w:sz w:val="24"/>
          <w:szCs w:val="24"/>
        </w:rPr>
        <w:t>E</w:t>
      </w:r>
      <w:r w:rsidRPr="00736011">
        <w:rPr>
          <w:rFonts w:ascii="Times New Roman" w:hAnsi="Times New Roman" w:cs="Times New Roman"/>
          <w:b w:val="0"/>
          <w:bCs w:val="0"/>
          <w:color w:val="000000"/>
          <w:sz w:val="24"/>
          <w:szCs w:val="24"/>
        </w:rPr>
        <w:t xml:space="preserve"> S.R.L. </w:t>
      </w:r>
      <w:r w:rsidR="00DC2D83" w:rsidRPr="00736011">
        <w:rPr>
          <w:rFonts w:ascii="Times New Roman" w:hAnsi="Times New Roman" w:cs="Times New Roman"/>
          <w:b w:val="0"/>
          <w:bCs w:val="0"/>
          <w:color w:val="000000"/>
          <w:sz w:val="24"/>
          <w:szCs w:val="24"/>
        </w:rPr>
        <w:t>au fost pentru deşeurile menajere colectate.”</w:t>
      </w:r>
    </w:p>
    <w:p w14:paraId="419DC848" w14:textId="77777777" w:rsidR="003D7795" w:rsidRPr="00736011" w:rsidRDefault="00D06517" w:rsidP="00D06517">
      <w:pPr>
        <w:pStyle w:val="Bodytext80"/>
        <w:spacing w:before="0" w:after="0" w:line="240" w:lineRule="auto"/>
        <w:ind w:right="140" w:firstLine="708"/>
        <w:jc w:val="both"/>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 xml:space="preserve">Curtea </w:t>
      </w:r>
      <w:r w:rsidR="004C0863" w:rsidRPr="00736011">
        <w:rPr>
          <w:rFonts w:ascii="Times New Roman" w:hAnsi="Times New Roman" w:cs="Times New Roman"/>
          <w:b w:val="0"/>
          <w:bCs w:val="0"/>
          <w:color w:val="000000"/>
          <w:sz w:val="24"/>
          <w:szCs w:val="24"/>
        </w:rPr>
        <w:t xml:space="preserve">reţine că recurenta - reclamantă nu a dovedit contrariul </w:t>
      </w:r>
      <w:r w:rsidR="004D16F7" w:rsidRPr="00736011">
        <w:rPr>
          <w:rFonts w:ascii="Times New Roman" w:hAnsi="Times New Roman" w:cs="Times New Roman"/>
          <w:b w:val="0"/>
          <w:bCs w:val="0"/>
          <w:color w:val="000000"/>
          <w:sz w:val="24"/>
          <w:szCs w:val="24"/>
        </w:rPr>
        <w:t xml:space="preserve">celor cuprinse în adresa operatorului </w:t>
      </w:r>
      <w:r w:rsidR="00D86D17" w:rsidRPr="00736011">
        <w:rPr>
          <w:rFonts w:ascii="Times New Roman" w:hAnsi="Times New Roman" w:cs="Times New Roman"/>
          <w:b w:val="0"/>
          <w:bCs w:val="0"/>
          <w:color w:val="000000"/>
          <w:sz w:val="24"/>
          <w:szCs w:val="24"/>
          <w:lang w:bidi="ro-RO"/>
        </w:rPr>
        <w:t>de salubrizare,</w:t>
      </w:r>
      <w:r w:rsidR="004C0863" w:rsidRPr="00736011">
        <w:rPr>
          <w:rFonts w:ascii="Times New Roman" w:hAnsi="Times New Roman" w:cs="Times New Roman"/>
          <w:b w:val="0"/>
          <w:bCs w:val="0"/>
          <w:color w:val="000000"/>
          <w:sz w:val="24"/>
          <w:szCs w:val="24"/>
        </w:rPr>
        <w:t xml:space="preserve"> </w:t>
      </w:r>
      <w:r w:rsidR="004D16F7" w:rsidRPr="00736011">
        <w:rPr>
          <w:rFonts w:ascii="Times New Roman" w:hAnsi="Times New Roman" w:cs="Times New Roman"/>
          <w:b w:val="0"/>
          <w:bCs w:val="0"/>
          <w:color w:val="000000"/>
          <w:sz w:val="24"/>
          <w:szCs w:val="24"/>
        </w:rPr>
        <w:t xml:space="preserve">S.C. </w:t>
      </w:r>
      <w:r w:rsidR="00774289">
        <w:rPr>
          <w:rFonts w:ascii="Times New Roman" w:hAnsi="Times New Roman" w:cs="Times New Roman"/>
          <w:b w:val="0"/>
          <w:bCs w:val="0"/>
          <w:color w:val="000000"/>
          <w:sz w:val="24"/>
          <w:szCs w:val="24"/>
        </w:rPr>
        <w:t>E</w:t>
      </w:r>
      <w:r w:rsidR="004D16F7" w:rsidRPr="00736011">
        <w:rPr>
          <w:rFonts w:ascii="Times New Roman" w:hAnsi="Times New Roman" w:cs="Times New Roman"/>
          <w:b w:val="0"/>
          <w:bCs w:val="0"/>
          <w:color w:val="000000"/>
          <w:sz w:val="24"/>
          <w:szCs w:val="24"/>
        </w:rPr>
        <w:t xml:space="preserve"> S.R.L. respectiv că toate </w:t>
      </w:r>
      <w:r w:rsidR="00A879C2" w:rsidRPr="00736011">
        <w:rPr>
          <w:rFonts w:ascii="Times New Roman" w:hAnsi="Times New Roman" w:cs="Times New Roman"/>
          <w:b w:val="0"/>
          <w:bCs w:val="0"/>
          <w:color w:val="000000"/>
          <w:sz w:val="24"/>
          <w:szCs w:val="24"/>
        </w:rPr>
        <w:t>bonurile</w:t>
      </w:r>
      <w:r w:rsidR="00A363CA" w:rsidRPr="00736011">
        <w:rPr>
          <w:rFonts w:ascii="Times New Roman" w:hAnsi="Times New Roman" w:cs="Times New Roman"/>
          <w:b w:val="0"/>
          <w:bCs w:val="0"/>
          <w:color w:val="000000"/>
          <w:sz w:val="24"/>
          <w:szCs w:val="24"/>
        </w:rPr>
        <w:t xml:space="preserve"> de colectare </w:t>
      </w:r>
      <w:r>
        <w:rPr>
          <w:rFonts w:ascii="Times New Roman" w:hAnsi="Times New Roman" w:cs="Times New Roman"/>
          <w:b w:val="0"/>
          <w:bCs w:val="0"/>
          <w:color w:val="000000"/>
          <w:sz w:val="24"/>
          <w:szCs w:val="24"/>
        </w:rPr>
        <w:t xml:space="preserve">avute în vedere </w:t>
      </w:r>
      <w:r w:rsidR="00946982" w:rsidRPr="00736011">
        <w:rPr>
          <w:rFonts w:ascii="Times New Roman" w:hAnsi="Times New Roman" w:cs="Times New Roman"/>
          <w:b w:val="0"/>
          <w:bCs w:val="0"/>
          <w:color w:val="000000"/>
          <w:sz w:val="24"/>
          <w:szCs w:val="24"/>
        </w:rPr>
        <w:t>de intimat</w:t>
      </w:r>
      <w:r>
        <w:rPr>
          <w:rFonts w:ascii="Times New Roman" w:hAnsi="Times New Roman" w:cs="Times New Roman"/>
          <w:b w:val="0"/>
          <w:bCs w:val="0"/>
          <w:color w:val="000000"/>
          <w:sz w:val="24"/>
          <w:szCs w:val="24"/>
        </w:rPr>
        <w:t xml:space="preserve">a </w:t>
      </w:r>
      <w:r w:rsidR="00946982" w:rsidRPr="00736011">
        <w:rPr>
          <w:rFonts w:ascii="Times New Roman" w:hAnsi="Times New Roman" w:cs="Times New Roman"/>
          <w:b w:val="0"/>
          <w:bCs w:val="0"/>
          <w:color w:val="000000"/>
          <w:sz w:val="24"/>
          <w:szCs w:val="24"/>
        </w:rPr>
        <w:t>- pârât</w:t>
      </w:r>
      <w:r>
        <w:rPr>
          <w:rFonts w:ascii="Times New Roman" w:hAnsi="Times New Roman" w:cs="Times New Roman"/>
          <w:b w:val="0"/>
          <w:bCs w:val="0"/>
          <w:color w:val="000000"/>
          <w:sz w:val="24"/>
          <w:szCs w:val="24"/>
        </w:rPr>
        <w:t>ă</w:t>
      </w:r>
      <w:r w:rsidR="00946982" w:rsidRPr="00736011">
        <w:rPr>
          <w:rFonts w:ascii="Times New Roman" w:hAnsi="Times New Roman" w:cs="Times New Roman"/>
          <w:b w:val="0"/>
          <w:bCs w:val="0"/>
          <w:color w:val="000000"/>
          <w:sz w:val="24"/>
          <w:szCs w:val="24"/>
        </w:rPr>
        <w:t xml:space="preserve"> la stabilirea</w:t>
      </w:r>
      <w:r w:rsidR="006567DF" w:rsidRPr="00736011">
        <w:rPr>
          <w:rFonts w:ascii="Times New Roman" w:hAnsi="Times New Roman" w:cs="Times New Roman"/>
          <w:b w:val="0"/>
          <w:bCs w:val="0"/>
          <w:color w:val="000000"/>
          <w:sz w:val="24"/>
          <w:szCs w:val="24"/>
        </w:rPr>
        <w:t xml:space="preserve"> suplimentară pentru gunoiul menajer a taxei de salubrizare</w:t>
      </w:r>
      <w:r w:rsidR="00946982" w:rsidRPr="00736011">
        <w:rPr>
          <w:rFonts w:ascii="Times New Roman" w:hAnsi="Times New Roman" w:cs="Times New Roman"/>
          <w:b w:val="0"/>
          <w:bCs w:val="0"/>
          <w:color w:val="000000"/>
          <w:sz w:val="24"/>
          <w:szCs w:val="24"/>
        </w:rPr>
        <w:t xml:space="preserve"> </w:t>
      </w:r>
      <w:r w:rsidR="004D16F7" w:rsidRPr="00736011">
        <w:rPr>
          <w:rFonts w:ascii="Times New Roman" w:hAnsi="Times New Roman" w:cs="Times New Roman"/>
          <w:b w:val="0"/>
          <w:bCs w:val="0"/>
          <w:color w:val="000000"/>
          <w:sz w:val="24"/>
          <w:szCs w:val="24"/>
        </w:rPr>
        <w:t xml:space="preserve">au fost </w:t>
      </w:r>
      <w:r w:rsidR="004E1050" w:rsidRPr="00736011">
        <w:rPr>
          <w:rFonts w:ascii="Times New Roman" w:hAnsi="Times New Roman" w:cs="Times New Roman"/>
          <w:b w:val="0"/>
          <w:bCs w:val="0"/>
          <w:color w:val="000000"/>
          <w:sz w:val="24"/>
          <w:szCs w:val="24"/>
        </w:rPr>
        <w:t xml:space="preserve">emise </w:t>
      </w:r>
      <w:r w:rsidR="006567DF" w:rsidRPr="00736011">
        <w:rPr>
          <w:rFonts w:ascii="Times New Roman" w:hAnsi="Times New Roman" w:cs="Times New Roman"/>
          <w:b w:val="0"/>
          <w:bCs w:val="0"/>
          <w:color w:val="000000"/>
          <w:sz w:val="24"/>
          <w:szCs w:val="24"/>
        </w:rPr>
        <w:t xml:space="preserve">numai </w:t>
      </w:r>
      <w:r w:rsidR="004D16F7" w:rsidRPr="00736011">
        <w:rPr>
          <w:rFonts w:ascii="Times New Roman" w:hAnsi="Times New Roman" w:cs="Times New Roman"/>
          <w:b w:val="0"/>
          <w:bCs w:val="0"/>
          <w:color w:val="000000"/>
          <w:sz w:val="24"/>
          <w:szCs w:val="24"/>
        </w:rPr>
        <w:t>pentru deşeurile menajere colectate</w:t>
      </w:r>
      <w:r w:rsidR="00630A8B" w:rsidRPr="00736011">
        <w:rPr>
          <w:rFonts w:ascii="Times New Roman" w:hAnsi="Times New Roman" w:cs="Times New Roman"/>
          <w:b w:val="0"/>
          <w:bCs w:val="0"/>
          <w:color w:val="000000"/>
          <w:sz w:val="24"/>
          <w:szCs w:val="24"/>
          <w:lang w:bidi="ro-RO"/>
        </w:rPr>
        <w:t xml:space="preserve"> </w:t>
      </w:r>
      <w:r w:rsidR="00006684" w:rsidRPr="00736011">
        <w:rPr>
          <w:rFonts w:ascii="Times New Roman" w:hAnsi="Times New Roman" w:cs="Times New Roman"/>
          <w:b w:val="0"/>
          <w:bCs w:val="0"/>
          <w:color w:val="000000"/>
          <w:sz w:val="24"/>
          <w:szCs w:val="24"/>
          <w:lang w:bidi="ro-RO"/>
        </w:rPr>
        <w:t>iar</w:t>
      </w:r>
      <w:r w:rsidR="00630A8B" w:rsidRPr="00736011">
        <w:rPr>
          <w:rFonts w:ascii="Times New Roman" w:hAnsi="Times New Roman" w:cs="Times New Roman"/>
          <w:b w:val="0"/>
          <w:bCs w:val="0"/>
          <w:color w:val="000000"/>
          <w:sz w:val="24"/>
          <w:szCs w:val="24"/>
          <w:lang w:bidi="ro-RO"/>
        </w:rPr>
        <w:t xml:space="preserve"> </w:t>
      </w:r>
      <w:r w:rsidR="008B3ECF" w:rsidRPr="00736011">
        <w:rPr>
          <w:rFonts w:ascii="Times New Roman" w:hAnsi="Times New Roman" w:cs="Times New Roman"/>
          <w:b w:val="0"/>
          <w:bCs w:val="0"/>
          <w:color w:val="000000"/>
          <w:sz w:val="24"/>
          <w:szCs w:val="24"/>
        </w:rPr>
        <w:t xml:space="preserve">pentru deşeurile selective colectate de la societatea recurenta - reclamantă, </w:t>
      </w:r>
      <w:r w:rsidR="00684E8C" w:rsidRPr="00736011">
        <w:rPr>
          <w:rFonts w:ascii="Times New Roman" w:hAnsi="Times New Roman" w:cs="Times New Roman"/>
          <w:b w:val="0"/>
          <w:bCs w:val="0"/>
          <w:color w:val="000000"/>
          <w:sz w:val="24"/>
          <w:szCs w:val="24"/>
        </w:rPr>
        <w:t>nu se emit bonuri.</w:t>
      </w:r>
      <w:r w:rsidR="008B3ECF" w:rsidRPr="00736011">
        <w:rPr>
          <w:rFonts w:ascii="Times New Roman" w:hAnsi="Times New Roman" w:cs="Times New Roman"/>
          <w:b w:val="0"/>
          <w:bCs w:val="0"/>
          <w:color w:val="000000"/>
          <w:sz w:val="24"/>
          <w:szCs w:val="24"/>
        </w:rPr>
        <w:t xml:space="preserve"> </w:t>
      </w:r>
    </w:p>
    <w:p w14:paraId="5D19506A" w14:textId="77777777" w:rsidR="00C62F38" w:rsidRPr="00736011" w:rsidRDefault="00C02B17" w:rsidP="00D06517">
      <w:pPr>
        <w:ind w:firstLine="708"/>
        <w:jc w:val="both"/>
        <w:rPr>
          <w:rFonts w:eastAsia="Calibri"/>
        </w:rPr>
      </w:pPr>
      <w:r w:rsidRPr="00736011">
        <w:rPr>
          <w:color w:val="000000"/>
        </w:rPr>
        <w:lastRenderedPageBreak/>
        <w:t>În aceste condiţii, susţiner</w:t>
      </w:r>
      <w:r w:rsidR="00B92992" w:rsidRPr="00736011">
        <w:rPr>
          <w:color w:val="000000"/>
        </w:rPr>
        <w:t>ile</w:t>
      </w:r>
      <w:r w:rsidRPr="00736011">
        <w:rPr>
          <w:color w:val="000000"/>
        </w:rPr>
        <w:t xml:space="preserve"> recurentei - reclamante potrivit căr</w:t>
      </w:r>
      <w:r w:rsidR="00B92992" w:rsidRPr="00736011">
        <w:rPr>
          <w:color w:val="000000"/>
        </w:rPr>
        <w:t>or</w:t>
      </w:r>
      <w:r w:rsidRPr="00736011">
        <w:rPr>
          <w:color w:val="000000"/>
        </w:rPr>
        <w:t>a</w:t>
      </w:r>
      <w:r w:rsidR="00B92992" w:rsidRPr="00736011">
        <w:rPr>
          <w:b/>
          <w:bCs/>
          <w:color w:val="000000"/>
        </w:rPr>
        <w:t xml:space="preserve"> </w:t>
      </w:r>
      <w:r w:rsidR="00B92992" w:rsidRPr="00736011">
        <w:rPr>
          <w:color w:val="000000"/>
        </w:rPr>
        <w:t xml:space="preserve">S.C. </w:t>
      </w:r>
      <w:r w:rsidR="00774289">
        <w:rPr>
          <w:color w:val="000000"/>
        </w:rPr>
        <w:t>E</w:t>
      </w:r>
      <w:r w:rsidR="00B92992" w:rsidRPr="00736011">
        <w:rPr>
          <w:color w:val="000000"/>
        </w:rPr>
        <w:t xml:space="preserve"> S.R.L. </w:t>
      </w:r>
      <w:r w:rsidR="00091627" w:rsidRPr="00736011">
        <w:rPr>
          <w:color w:val="000000"/>
        </w:rPr>
        <w:t xml:space="preserve">a ridicat deşeuri clasificate în contract </w:t>
      </w:r>
      <w:r w:rsidR="00E617AF" w:rsidRPr="00736011">
        <w:rPr>
          <w:color w:val="000000"/>
        </w:rPr>
        <w:t>ca reciclabile şi nepericuloase în tot anul 2023</w:t>
      </w:r>
      <w:r w:rsidR="002D1DFC" w:rsidRPr="00736011">
        <w:rPr>
          <w:color w:val="000000"/>
        </w:rPr>
        <w:t xml:space="preserve"> iar</w:t>
      </w:r>
      <w:r w:rsidR="003D7795" w:rsidRPr="00736011">
        <w:rPr>
          <w:color w:val="000000"/>
        </w:rPr>
        <w:t xml:space="preserve"> pe bonurile pe care există ştampila societăţii nu e notat ce fel de gunoi s-a colectat </w:t>
      </w:r>
      <w:r w:rsidR="002D1DFC" w:rsidRPr="00736011">
        <w:rPr>
          <w:color w:val="000000"/>
        </w:rPr>
        <w:t>(menajer sau deşeuri reciclabile)</w:t>
      </w:r>
      <w:r w:rsidR="00E617AF" w:rsidRPr="00736011">
        <w:rPr>
          <w:color w:val="000000"/>
        </w:rPr>
        <w:t xml:space="preserve"> </w:t>
      </w:r>
      <w:r w:rsidR="00DD3223" w:rsidRPr="00736011">
        <w:rPr>
          <w:color w:val="000000"/>
        </w:rPr>
        <w:t>şi astfel,</w:t>
      </w:r>
      <w:r w:rsidR="00D06517">
        <w:rPr>
          <w:color w:val="000000"/>
        </w:rPr>
        <w:t xml:space="preserve"> </w:t>
      </w:r>
      <w:r w:rsidRPr="00736011">
        <w:rPr>
          <w:rFonts w:eastAsia="Calibri"/>
        </w:rPr>
        <w:t>în mod eronat a</w:t>
      </w:r>
      <w:r w:rsidR="005B44E9" w:rsidRPr="00736011">
        <w:rPr>
          <w:rFonts w:eastAsia="Calibri"/>
        </w:rPr>
        <w:t>r</w:t>
      </w:r>
      <w:r w:rsidRPr="00736011">
        <w:rPr>
          <w:rFonts w:eastAsia="Calibri"/>
        </w:rPr>
        <w:t xml:space="preserve"> </w:t>
      </w:r>
      <w:r w:rsidR="005B44E9" w:rsidRPr="00736011">
        <w:rPr>
          <w:rFonts w:eastAsia="Calibri"/>
        </w:rPr>
        <w:t>fi apreciat</w:t>
      </w:r>
      <w:r w:rsidRPr="00736011">
        <w:rPr>
          <w:rFonts w:eastAsia="Calibri"/>
        </w:rPr>
        <w:t xml:space="preserve"> prima instanţă că întreaga cantitate de deşeuri ridicate de către operator o constituia deşeu menajer</w:t>
      </w:r>
      <w:r w:rsidR="00236C48" w:rsidRPr="00736011">
        <w:rPr>
          <w:rFonts w:eastAsia="Calibri"/>
        </w:rPr>
        <w:t xml:space="preserve">, </w:t>
      </w:r>
      <w:r w:rsidR="00BB2BB4" w:rsidRPr="00736011">
        <w:rPr>
          <w:rFonts w:eastAsia="Calibri"/>
        </w:rPr>
        <w:t xml:space="preserve">sunt </w:t>
      </w:r>
      <w:r w:rsidR="00236C48" w:rsidRPr="00736011">
        <w:rPr>
          <w:rFonts w:eastAsia="Calibri"/>
        </w:rPr>
        <w:t xml:space="preserve"> neîntemeiate.</w:t>
      </w:r>
    </w:p>
    <w:p w14:paraId="2F2EDFAE" w14:textId="77777777" w:rsidR="008A5178" w:rsidRPr="00736011" w:rsidRDefault="00EB29EB" w:rsidP="00D06517">
      <w:pPr>
        <w:ind w:firstLine="708"/>
        <w:jc w:val="both"/>
      </w:pPr>
      <w:r w:rsidRPr="00736011">
        <w:t>În consecinţă, pr</w:t>
      </w:r>
      <w:r w:rsidR="00BC519C">
        <w:t xml:space="preserve">in prisma acestor considerente, </w:t>
      </w:r>
      <w:r w:rsidRPr="00736011">
        <w:t>Curtea apreciază că se impune, potrivit art. 496 alin. 1 din Codul de procedură civilă, respingerea recursului promovat în cauză şi menţinerea ca legală şi temeinică a hotărârii atacate.</w:t>
      </w:r>
    </w:p>
    <w:p w14:paraId="3447E2A4" w14:textId="77777777" w:rsidR="00F36937" w:rsidRDefault="00F36937" w:rsidP="00D06517"/>
    <w:p w14:paraId="44CE6B8B" w14:textId="77777777" w:rsidR="00D06517" w:rsidRPr="00736011" w:rsidRDefault="00D06517" w:rsidP="00D06517"/>
    <w:p w14:paraId="3E0095A7" w14:textId="77777777" w:rsidR="00F36937" w:rsidRPr="00736011" w:rsidRDefault="00EB29EB" w:rsidP="00D06517">
      <w:pPr>
        <w:jc w:val="center"/>
        <w:rPr>
          <w:b/>
        </w:rPr>
      </w:pPr>
      <w:r w:rsidRPr="00736011">
        <w:rPr>
          <w:b/>
        </w:rPr>
        <w:t>PENTRU ACESTE MOTIVE,</w:t>
      </w:r>
      <w:r w:rsidRPr="00736011">
        <w:rPr>
          <w:b/>
        </w:rPr>
        <w:br/>
        <w:t>ÎN NUMELE LEGII</w:t>
      </w:r>
      <w:r w:rsidR="00CF1EEC" w:rsidRPr="00736011">
        <w:rPr>
          <w:b/>
        </w:rPr>
        <w:t>,</w:t>
      </w:r>
    </w:p>
    <w:p w14:paraId="3779FF8F" w14:textId="77777777" w:rsidR="00F36937" w:rsidRPr="00736011" w:rsidRDefault="00EB29EB" w:rsidP="00D06517">
      <w:pPr>
        <w:jc w:val="center"/>
        <w:rPr>
          <w:b/>
        </w:rPr>
      </w:pPr>
      <w:r w:rsidRPr="00736011">
        <w:rPr>
          <w:b/>
        </w:rPr>
        <w:t>DECIDE</w:t>
      </w:r>
      <w:r w:rsidR="00CF1EEC" w:rsidRPr="00736011">
        <w:rPr>
          <w:b/>
        </w:rPr>
        <w:t>:</w:t>
      </w:r>
    </w:p>
    <w:p w14:paraId="5E4DED42" w14:textId="77777777" w:rsidR="00F36937" w:rsidRPr="00736011" w:rsidRDefault="00F36937" w:rsidP="00D06517">
      <w:pPr>
        <w:jc w:val="center"/>
      </w:pPr>
    </w:p>
    <w:p w14:paraId="6E93F4C9" w14:textId="77777777" w:rsidR="00BC147E" w:rsidRPr="00736011" w:rsidRDefault="00BC147E" w:rsidP="00D06517">
      <w:pPr>
        <w:jc w:val="center"/>
      </w:pPr>
    </w:p>
    <w:p w14:paraId="3D22ADDE" w14:textId="77777777" w:rsidR="00CF1EEC" w:rsidRPr="00736011" w:rsidRDefault="00EB29EB" w:rsidP="00D06517">
      <w:pPr>
        <w:ind w:firstLine="708"/>
        <w:jc w:val="both"/>
        <w:rPr>
          <w:noProof/>
          <w:lang w:val="pt-PT"/>
        </w:rPr>
      </w:pPr>
      <w:r w:rsidRPr="00736011">
        <w:rPr>
          <w:lang w:val="pt-PT"/>
        </w:rPr>
        <w:t xml:space="preserve">Respinge recursul formulat de reclamanta </w:t>
      </w:r>
      <w:r w:rsidR="00C06382">
        <w:rPr>
          <w:b/>
          <w:lang w:val="pt-PT"/>
        </w:rPr>
        <w:t>X SRL</w:t>
      </w:r>
      <w:r w:rsidRPr="00736011">
        <w:rPr>
          <w:b/>
          <w:lang w:val="pt-PT"/>
        </w:rPr>
        <w:t xml:space="preserve"> </w:t>
      </w:r>
      <w:r w:rsidRPr="00736011">
        <w:rPr>
          <w:lang w:val="pt-PT"/>
        </w:rPr>
        <w:t>(</w:t>
      </w:r>
      <w:r w:rsidRPr="00736011">
        <w:t xml:space="preserve">cu sediul în </w:t>
      </w:r>
      <w:r w:rsidR="00C06382">
        <w:t>......................</w:t>
      </w:r>
      <w:r w:rsidRPr="00736011">
        <w:t xml:space="preserve">, </w:t>
      </w:r>
      <w:r w:rsidR="00C06382">
        <w:t>J../....../........</w:t>
      </w:r>
      <w:r w:rsidRPr="00736011">
        <w:t xml:space="preserve">, CIF RO </w:t>
      </w:r>
      <w:r w:rsidR="00C06382">
        <w:t>............</w:t>
      </w:r>
      <w:r w:rsidRPr="00736011">
        <w:rPr>
          <w:lang w:val="pt-PT"/>
        </w:rPr>
        <w:t>),</w:t>
      </w:r>
      <w:r w:rsidRPr="00736011">
        <w:rPr>
          <w:b/>
          <w:lang w:val="pt-PT"/>
        </w:rPr>
        <w:t xml:space="preserve"> </w:t>
      </w:r>
      <w:r w:rsidRPr="00736011">
        <w:rPr>
          <w:noProof/>
          <w:lang w:val="pt-PT"/>
        </w:rPr>
        <w:t xml:space="preserve">împotriva Sentinței civile nr. </w:t>
      </w:r>
      <w:r w:rsidR="00C06382">
        <w:rPr>
          <w:noProof/>
          <w:lang w:val="pt-PT"/>
        </w:rPr>
        <w:t>....</w:t>
      </w:r>
      <w:r w:rsidRPr="00736011">
        <w:rPr>
          <w:noProof/>
          <w:lang w:val="pt-PT"/>
        </w:rPr>
        <w:t>/</w:t>
      </w:r>
      <w:r w:rsidR="00C06382">
        <w:rPr>
          <w:noProof/>
          <w:lang w:val="pt-PT"/>
        </w:rPr>
        <w:t>.............</w:t>
      </w:r>
      <w:r w:rsidRPr="00736011">
        <w:rPr>
          <w:noProof/>
          <w:lang w:val="pt-PT"/>
        </w:rPr>
        <w:t xml:space="preserve">, pronunțată de </w:t>
      </w:r>
      <w:r w:rsidR="00783BCF">
        <w:rPr>
          <w:noProof/>
          <w:lang w:val="pt-PT"/>
        </w:rPr>
        <w:t>Tribunalul ...........</w:t>
      </w:r>
      <w:r w:rsidRPr="00736011">
        <w:rPr>
          <w:noProof/>
          <w:lang w:val="pt-PT"/>
        </w:rPr>
        <w:t xml:space="preserve">– Secţia de contencios admnistrativ şi fiscal, în dosarul nr. </w:t>
      </w:r>
      <w:r w:rsidR="00C06382">
        <w:rPr>
          <w:noProof/>
          <w:lang w:val="pt-PT"/>
        </w:rPr>
        <w:t>...../.../.....</w:t>
      </w:r>
      <w:r w:rsidRPr="00736011">
        <w:rPr>
          <w:noProof/>
          <w:lang w:val="pt-PT"/>
        </w:rPr>
        <w:t xml:space="preserve">. </w:t>
      </w:r>
    </w:p>
    <w:p w14:paraId="7674F862" w14:textId="77777777" w:rsidR="00CF1EEC" w:rsidRPr="00736011" w:rsidRDefault="00EB29EB" w:rsidP="00D06517">
      <w:pPr>
        <w:ind w:firstLine="708"/>
        <w:jc w:val="both"/>
      </w:pPr>
      <w:r w:rsidRPr="00736011">
        <w:t>Definitivă.</w:t>
      </w:r>
    </w:p>
    <w:p w14:paraId="0069C689" w14:textId="77777777" w:rsidR="00F36937" w:rsidRPr="00736011" w:rsidRDefault="00CF1EEC" w:rsidP="00D06517">
      <w:pPr>
        <w:ind w:firstLine="708"/>
        <w:jc w:val="both"/>
      </w:pPr>
      <w:r w:rsidRPr="00736011">
        <w:t xml:space="preserve">Pronunţată în condiţiile art. 396 alin. 2 Cod de procedură civilă, prin mijlocirea grefei instanţei, azi, </w:t>
      </w:r>
      <w:r w:rsidR="00B440E4">
        <w:t>..........</w:t>
      </w:r>
      <w:r w:rsidRPr="00736011">
        <w:t>.</w:t>
      </w:r>
    </w:p>
    <w:p w14:paraId="74F21DDA" w14:textId="77777777" w:rsidR="00F36937" w:rsidRPr="00736011" w:rsidRDefault="00EB29EB" w:rsidP="00D06517">
      <w:pPr>
        <w:jc w:val="center"/>
        <w:rPr>
          <w:b/>
          <w:noProof/>
        </w:rPr>
      </w:pPr>
      <w:r w:rsidRPr="00736011">
        <w:rPr>
          <w:b/>
          <w:noProof/>
        </w:rPr>
        <w:t> </w:t>
      </w:r>
      <w:r w:rsidRPr="00736011">
        <w:rPr>
          <w:b/>
          <w:noProof/>
        </w:rPr>
        <w:t>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284" w:type="dxa"/>
          <w:bottom w:w="284" w:type="dxa"/>
        </w:tblCellMar>
        <w:tblLook w:val="0000" w:firstRow="0" w:lastRow="0" w:firstColumn="0" w:lastColumn="0" w:noHBand="0" w:noVBand="0"/>
      </w:tblPr>
      <w:tblGrid>
        <w:gridCol w:w="3096"/>
        <w:gridCol w:w="3095"/>
        <w:gridCol w:w="3095"/>
      </w:tblGrid>
      <w:tr w:rsidR="00C928D9" w14:paraId="5D7FD690" w14:textId="77777777" w:rsidTr="006E3369">
        <w:trPr>
          <w:jc w:val="center"/>
        </w:trPr>
        <w:tc>
          <w:tcPr>
            <w:tcW w:w="3096" w:type="dxa"/>
          </w:tcPr>
          <w:p w14:paraId="07703B39" w14:textId="77777777" w:rsidR="00FC4895" w:rsidRPr="00736011" w:rsidRDefault="00EB29EB" w:rsidP="00D06517">
            <w:pPr>
              <w:jc w:val="center"/>
              <w:rPr>
                <w:b/>
                <w:noProof/>
              </w:rPr>
            </w:pPr>
            <w:r w:rsidRPr="00736011">
              <w:rPr>
                <w:b/>
                <w:noProof/>
              </w:rPr>
              <w:t>Preşedinte,</w:t>
            </w:r>
          </w:p>
          <w:p w14:paraId="779CA157" w14:textId="77777777" w:rsidR="00FC4895" w:rsidRPr="00736011" w:rsidRDefault="00EB29EB" w:rsidP="00D06517">
            <w:pPr>
              <w:jc w:val="center"/>
              <w:rPr>
                <w:b/>
                <w:noProof/>
              </w:rPr>
            </w:pPr>
            <w:r w:rsidRPr="00736011">
              <w:rPr>
                <w:b/>
                <w:noProof/>
              </w:rPr>
              <w:t xml:space="preserve">Dr. </w:t>
            </w:r>
            <w:r w:rsidR="00C06382">
              <w:rPr>
                <w:b/>
                <w:noProof/>
              </w:rPr>
              <w:t>........</w:t>
            </w:r>
          </w:p>
        </w:tc>
        <w:tc>
          <w:tcPr>
            <w:tcW w:w="3096" w:type="dxa"/>
          </w:tcPr>
          <w:p w14:paraId="4EE68A2E" w14:textId="77777777" w:rsidR="00FC4895" w:rsidRPr="00736011" w:rsidRDefault="00EB29EB" w:rsidP="00D06517">
            <w:pPr>
              <w:jc w:val="center"/>
              <w:rPr>
                <w:b/>
                <w:noProof/>
              </w:rPr>
            </w:pPr>
            <w:r w:rsidRPr="00736011">
              <w:rPr>
                <w:b/>
                <w:noProof/>
              </w:rPr>
              <w:t>Judecător,</w:t>
            </w:r>
          </w:p>
          <w:p w14:paraId="7D4FDF0C" w14:textId="77777777" w:rsidR="00FC4895" w:rsidRDefault="00C06382" w:rsidP="00D06517">
            <w:pPr>
              <w:jc w:val="center"/>
              <w:rPr>
                <w:b/>
                <w:noProof/>
              </w:rPr>
            </w:pPr>
            <w:r>
              <w:rPr>
                <w:b/>
                <w:noProof/>
              </w:rPr>
              <w:t>........</w:t>
            </w:r>
          </w:p>
          <w:p w14:paraId="7C2CD57A" w14:textId="77777777" w:rsidR="00D06517" w:rsidRDefault="00EB29EB" w:rsidP="00D06517">
            <w:pPr>
              <w:jc w:val="center"/>
              <w:rPr>
                <w:b/>
                <w:noProof/>
              </w:rPr>
            </w:pPr>
            <w:r>
              <w:rPr>
                <w:b/>
                <w:noProof/>
              </w:rPr>
              <w:t>Lipsind justificat din instanţă,</w:t>
            </w:r>
          </w:p>
          <w:p w14:paraId="5F06AEEA" w14:textId="77777777" w:rsidR="00D06517" w:rsidRDefault="00EB29EB" w:rsidP="00D06517">
            <w:pPr>
              <w:jc w:val="center"/>
              <w:rPr>
                <w:b/>
                <w:noProof/>
              </w:rPr>
            </w:pPr>
            <w:r>
              <w:rPr>
                <w:b/>
                <w:noProof/>
              </w:rPr>
              <w:t>semnează</w:t>
            </w:r>
          </w:p>
          <w:p w14:paraId="1E71421E" w14:textId="77777777" w:rsidR="00D06517" w:rsidRDefault="00EB29EB" w:rsidP="00D06517">
            <w:pPr>
              <w:jc w:val="center"/>
              <w:rPr>
                <w:b/>
                <w:noProof/>
              </w:rPr>
            </w:pPr>
            <w:r>
              <w:rPr>
                <w:b/>
                <w:noProof/>
              </w:rPr>
              <w:t>Preşedintele completului,</w:t>
            </w:r>
          </w:p>
          <w:p w14:paraId="7A023D14" w14:textId="77777777" w:rsidR="00D06517" w:rsidRPr="00736011" w:rsidRDefault="00EB29EB" w:rsidP="00D06517">
            <w:pPr>
              <w:jc w:val="center"/>
              <w:rPr>
                <w:b/>
                <w:noProof/>
              </w:rPr>
            </w:pPr>
            <w:r>
              <w:rPr>
                <w:b/>
                <w:noProof/>
              </w:rPr>
              <w:t xml:space="preserve">jud. Dr. </w:t>
            </w:r>
            <w:r w:rsidR="00C06382">
              <w:rPr>
                <w:b/>
                <w:noProof/>
              </w:rPr>
              <w:t>........</w:t>
            </w:r>
          </w:p>
        </w:tc>
        <w:tc>
          <w:tcPr>
            <w:tcW w:w="3096" w:type="dxa"/>
          </w:tcPr>
          <w:p w14:paraId="42EE33B5" w14:textId="77777777" w:rsidR="00FC4895" w:rsidRPr="00736011" w:rsidRDefault="00EB29EB" w:rsidP="00D06517">
            <w:pPr>
              <w:jc w:val="center"/>
              <w:rPr>
                <w:b/>
                <w:noProof/>
              </w:rPr>
            </w:pPr>
            <w:r w:rsidRPr="00736011">
              <w:rPr>
                <w:b/>
                <w:noProof/>
              </w:rPr>
              <w:t>Judecător,</w:t>
            </w:r>
          </w:p>
          <w:p w14:paraId="474281F1" w14:textId="77777777" w:rsidR="00FC4895" w:rsidRPr="00736011" w:rsidRDefault="00F9442A" w:rsidP="00D06517">
            <w:pPr>
              <w:jc w:val="center"/>
              <w:rPr>
                <w:b/>
                <w:noProof/>
              </w:rPr>
            </w:pPr>
            <w:r>
              <w:rPr>
                <w:b/>
                <w:noProof/>
              </w:rPr>
              <w:t>A0015</w:t>
            </w:r>
          </w:p>
        </w:tc>
      </w:tr>
      <w:tr w:rsidR="00C928D9" w14:paraId="403A99DF" w14:textId="77777777" w:rsidTr="006E3369">
        <w:trPr>
          <w:jc w:val="center"/>
        </w:trPr>
        <w:tc>
          <w:tcPr>
            <w:tcW w:w="3096" w:type="dxa"/>
          </w:tcPr>
          <w:p w14:paraId="0C572E41" w14:textId="77777777" w:rsidR="00F36937" w:rsidRPr="00736011" w:rsidRDefault="00F36937" w:rsidP="00D06517">
            <w:pPr>
              <w:jc w:val="center"/>
              <w:rPr>
                <w:b/>
                <w:noProof/>
              </w:rPr>
            </w:pPr>
          </w:p>
        </w:tc>
        <w:tc>
          <w:tcPr>
            <w:tcW w:w="3096" w:type="dxa"/>
          </w:tcPr>
          <w:p w14:paraId="07962239" w14:textId="77777777" w:rsidR="00FC4895" w:rsidRPr="00736011" w:rsidRDefault="00EB29EB" w:rsidP="00D06517">
            <w:pPr>
              <w:jc w:val="center"/>
              <w:rPr>
                <w:b/>
                <w:noProof/>
              </w:rPr>
            </w:pPr>
            <w:r w:rsidRPr="00736011">
              <w:rPr>
                <w:b/>
                <w:noProof/>
              </w:rPr>
              <w:t>Grefier,</w:t>
            </w:r>
          </w:p>
          <w:p w14:paraId="25AB976F" w14:textId="77777777" w:rsidR="00F36937" w:rsidRPr="00736011" w:rsidRDefault="00C06382" w:rsidP="00D06517">
            <w:pPr>
              <w:jc w:val="center"/>
              <w:rPr>
                <w:b/>
                <w:noProof/>
              </w:rPr>
            </w:pPr>
            <w:r>
              <w:rPr>
                <w:b/>
                <w:noProof/>
              </w:rPr>
              <w:t>........</w:t>
            </w:r>
          </w:p>
        </w:tc>
        <w:tc>
          <w:tcPr>
            <w:tcW w:w="3096" w:type="dxa"/>
          </w:tcPr>
          <w:p w14:paraId="42DD560A" w14:textId="77777777" w:rsidR="00F36937" w:rsidRPr="00736011" w:rsidRDefault="00F36937" w:rsidP="00D06517">
            <w:pPr>
              <w:jc w:val="center"/>
              <w:rPr>
                <w:b/>
                <w:noProof/>
              </w:rPr>
            </w:pPr>
          </w:p>
        </w:tc>
      </w:tr>
    </w:tbl>
    <w:p w14:paraId="232DCA7E" w14:textId="77777777" w:rsidR="00F36937" w:rsidRPr="00736011" w:rsidRDefault="00EB29EB" w:rsidP="00D06517">
      <w:pPr>
        <w:jc w:val="center"/>
      </w:pPr>
      <w:r w:rsidRPr="00736011">
        <w:rPr>
          <w:b/>
          <w:noProof/>
        </w:rPr>
        <w:t> </w:t>
      </w:r>
      <w:r w:rsidRPr="00736011">
        <w:rPr>
          <w:b/>
          <w:noProof/>
        </w:rPr>
        <w:t> </w:t>
      </w:r>
      <w:r w:rsidRPr="00736011">
        <w:rPr>
          <w:b/>
          <w:noProof/>
        </w:rPr>
        <w:t> </w:t>
      </w:r>
    </w:p>
    <w:p w14:paraId="2EBE0C61" w14:textId="77777777" w:rsidR="00D06517" w:rsidRDefault="00D06517" w:rsidP="00D06517"/>
    <w:p w14:paraId="4BEDBF74" w14:textId="77777777" w:rsidR="00D06517" w:rsidRDefault="00D06517" w:rsidP="00D06517"/>
    <w:p w14:paraId="7AD6934A" w14:textId="77777777" w:rsidR="00F36937" w:rsidRPr="00736011" w:rsidRDefault="00380EC9" w:rsidP="00D06517">
      <w:r w:rsidRPr="00736011">
        <w:t xml:space="preserve">Red.: </w:t>
      </w:r>
      <w:r w:rsidR="00F9442A">
        <w:t>A0015</w:t>
      </w:r>
      <w:r w:rsidRPr="00736011">
        <w:t xml:space="preserve">/tehnred.: </w:t>
      </w:r>
      <w:r w:rsidR="00B440E4">
        <w:t>......</w:t>
      </w:r>
      <w:r w:rsidRPr="00736011">
        <w:t>.</w:t>
      </w:r>
    </w:p>
    <w:p w14:paraId="14DD6909" w14:textId="77777777" w:rsidR="00380EC9" w:rsidRPr="00736011" w:rsidRDefault="00EB29EB" w:rsidP="00D06517">
      <w:r w:rsidRPr="00736011">
        <w:t>Data conceptei/redactării:</w:t>
      </w:r>
      <w:r w:rsidR="00D06517">
        <w:t xml:space="preserve"> </w:t>
      </w:r>
      <w:r w:rsidR="00B440E4">
        <w:t>.........</w:t>
      </w:r>
      <w:r w:rsidRPr="00736011">
        <w:t>/4 ex.</w:t>
      </w:r>
    </w:p>
    <w:p w14:paraId="0D132828" w14:textId="77777777" w:rsidR="00380EC9" w:rsidRPr="00736011" w:rsidRDefault="00EB29EB" w:rsidP="00D06517">
      <w:r w:rsidRPr="00736011">
        <w:t xml:space="preserve">Jud. fond: </w:t>
      </w:r>
      <w:r w:rsidR="00B440E4">
        <w:t>...........</w:t>
      </w:r>
    </w:p>
    <w:p w14:paraId="32F84E9D" w14:textId="77777777" w:rsidR="00F36937" w:rsidRPr="00736011" w:rsidRDefault="00F36937" w:rsidP="00D06517"/>
    <w:sectPr w:rsidR="00F36937" w:rsidRPr="00736011" w:rsidSect="00D06517">
      <w:footerReference w:type="default" r:id="rId7"/>
      <w:pgSz w:w="11906" w:h="16838" w:code="9"/>
      <w:pgMar w:top="1418" w:right="1418" w:bottom="1276"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6BCEB" w14:textId="77777777" w:rsidR="00EB29EB" w:rsidRDefault="00EB29EB">
      <w:r>
        <w:separator/>
      </w:r>
    </w:p>
  </w:endnote>
  <w:endnote w:type="continuationSeparator" w:id="0">
    <w:p w14:paraId="0195CA17" w14:textId="77777777" w:rsidR="00EB29EB" w:rsidRDefault="00EB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B9858" w14:textId="77777777" w:rsidR="00D06517" w:rsidRDefault="00EB29EB" w:rsidP="00F36937">
    <w:pPr>
      <w:pStyle w:val="Subsol"/>
      <w:jc w:val="center"/>
    </w:pPr>
    <w:r>
      <w:fldChar w:fldCharType="begin"/>
    </w:r>
    <w:r>
      <w:instrText xml:space="preserve"> PAGE   \* MERGEFORMAT </w:instrText>
    </w:r>
    <w:r>
      <w:fldChar w:fldCharType="separate"/>
    </w:r>
    <w:r w:rsidR="009E3F2D">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F5260" w14:textId="77777777" w:rsidR="00EB29EB" w:rsidRDefault="00EB29EB">
      <w:r>
        <w:separator/>
      </w:r>
    </w:p>
  </w:footnote>
  <w:footnote w:type="continuationSeparator" w:id="0">
    <w:p w14:paraId="2C59D2CE" w14:textId="77777777" w:rsidR="00EB29EB" w:rsidRDefault="00EB2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823AB"/>
    <w:multiLevelType w:val="hybridMultilevel"/>
    <w:tmpl w:val="1BDAF5F0"/>
    <w:lvl w:ilvl="0" w:tplc="76AC0B6C">
      <w:start w:val="1"/>
      <w:numFmt w:val="lowerLetter"/>
      <w:lvlText w:val="%1)"/>
      <w:lvlJc w:val="left"/>
      <w:pPr>
        <w:ind w:left="720" w:hanging="360"/>
      </w:pPr>
      <w:rPr>
        <w:rFonts w:hint="default"/>
      </w:rPr>
    </w:lvl>
    <w:lvl w:ilvl="1" w:tplc="A734F1F0" w:tentative="1">
      <w:start w:val="1"/>
      <w:numFmt w:val="lowerLetter"/>
      <w:lvlText w:val="%2."/>
      <w:lvlJc w:val="left"/>
      <w:pPr>
        <w:ind w:left="1440" w:hanging="360"/>
      </w:pPr>
    </w:lvl>
    <w:lvl w:ilvl="2" w:tplc="49C8CAAE" w:tentative="1">
      <w:start w:val="1"/>
      <w:numFmt w:val="lowerRoman"/>
      <w:lvlText w:val="%3."/>
      <w:lvlJc w:val="right"/>
      <w:pPr>
        <w:ind w:left="2160" w:hanging="180"/>
      </w:pPr>
    </w:lvl>
    <w:lvl w:ilvl="3" w:tplc="00F282EE" w:tentative="1">
      <w:start w:val="1"/>
      <w:numFmt w:val="decimal"/>
      <w:lvlText w:val="%4."/>
      <w:lvlJc w:val="left"/>
      <w:pPr>
        <w:ind w:left="2880" w:hanging="360"/>
      </w:pPr>
    </w:lvl>
    <w:lvl w:ilvl="4" w:tplc="5FCEE064" w:tentative="1">
      <w:start w:val="1"/>
      <w:numFmt w:val="lowerLetter"/>
      <w:lvlText w:val="%5."/>
      <w:lvlJc w:val="left"/>
      <w:pPr>
        <w:ind w:left="3600" w:hanging="360"/>
      </w:pPr>
    </w:lvl>
    <w:lvl w:ilvl="5" w:tplc="FE4E8700" w:tentative="1">
      <w:start w:val="1"/>
      <w:numFmt w:val="lowerRoman"/>
      <w:lvlText w:val="%6."/>
      <w:lvlJc w:val="right"/>
      <w:pPr>
        <w:ind w:left="4320" w:hanging="180"/>
      </w:pPr>
    </w:lvl>
    <w:lvl w:ilvl="6" w:tplc="9050B0B2" w:tentative="1">
      <w:start w:val="1"/>
      <w:numFmt w:val="decimal"/>
      <w:lvlText w:val="%7."/>
      <w:lvlJc w:val="left"/>
      <w:pPr>
        <w:ind w:left="5040" w:hanging="360"/>
      </w:pPr>
    </w:lvl>
    <w:lvl w:ilvl="7" w:tplc="0A281AFE" w:tentative="1">
      <w:start w:val="1"/>
      <w:numFmt w:val="lowerLetter"/>
      <w:lvlText w:val="%8."/>
      <w:lvlJc w:val="left"/>
      <w:pPr>
        <w:ind w:left="5760" w:hanging="360"/>
      </w:pPr>
    </w:lvl>
    <w:lvl w:ilvl="8" w:tplc="E020DF1E" w:tentative="1">
      <w:start w:val="1"/>
      <w:numFmt w:val="lowerRoman"/>
      <w:lvlText w:val="%9."/>
      <w:lvlJc w:val="right"/>
      <w:pPr>
        <w:ind w:left="6480" w:hanging="180"/>
      </w:pPr>
    </w:lvl>
  </w:abstractNum>
  <w:num w:numId="1" w16cid:durableId="1743260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s://catgm.just.ro/ecris_cdms/document_upload.aspx?id_document=4300000000826239&amp;id_departament=4&amp;id_sesiune=545396&amp;id_user=219&amp;id_institutie=43&amp;actiune=modifica"/>
  </w:docVars>
  <w:rsids>
    <w:rsidRoot w:val="00090D1C"/>
    <w:rsid w:val="00006684"/>
    <w:rsid w:val="000654FD"/>
    <w:rsid w:val="00071FAB"/>
    <w:rsid w:val="00074F1D"/>
    <w:rsid w:val="00084103"/>
    <w:rsid w:val="00090D1C"/>
    <w:rsid w:val="00091627"/>
    <w:rsid w:val="000B6E05"/>
    <w:rsid w:val="000D7BBE"/>
    <w:rsid w:val="000F6E46"/>
    <w:rsid w:val="001272A3"/>
    <w:rsid w:val="00172E15"/>
    <w:rsid w:val="00190DF5"/>
    <w:rsid w:val="001C07E1"/>
    <w:rsid w:val="00230098"/>
    <w:rsid w:val="00236C48"/>
    <w:rsid w:val="00236F8B"/>
    <w:rsid w:val="002444E5"/>
    <w:rsid w:val="002928B4"/>
    <w:rsid w:val="002B0F0B"/>
    <w:rsid w:val="002D1DFC"/>
    <w:rsid w:val="002E01BD"/>
    <w:rsid w:val="002E2511"/>
    <w:rsid w:val="00310770"/>
    <w:rsid w:val="003233F8"/>
    <w:rsid w:val="00330ECE"/>
    <w:rsid w:val="0036425C"/>
    <w:rsid w:val="003676FC"/>
    <w:rsid w:val="00380EC9"/>
    <w:rsid w:val="003B1700"/>
    <w:rsid w:val="003D7795"/>
    <w:rsid w:val="00434264"/>
    <w:rsid w:val="004362D5"/>
    <w:rsid w:val="00444EB7"/>
    <w:rsid w:val="00457A9F"/>
    <w:rsid w:val="00483536"/>
    <w:rsid w:val="004C050F"/>
    <w:rsid w:val="004C0863"/>
    <w:rsid w:val="004D16F7"/>
    <w:rsid w:val="004E1050"/>
    <w:rsid w:val="004F548D"/>
    <w:rsid w:val="00521BDD"/>
    <w:rsid w:val="005768DF"/>
    <w:rsid w:val="00597C82"/>
    <w:rsid w:val="005A6B91"/>
    <w:rsid w:val="005B44E9"/>
    <w:rsid w:val="005B6DA3"/>
    <w:rsid w:val="005E0080"/>
    <w:rsid w:val="00610F51"/>
    <w:rsid w:val="00630A8B"/>
    <w:rsid w:val="00642717"/>
    <w:rsid w:val="006567DF"/>
    <w:rsid w:val="00664FFC"/>
    <w:rsid w:val="00684E8C"/>
    <w:rsid w:val="006E054E"/>
    <w:rsid w:val="006E3369"/>
    <w:rsid w:val="006F50A0"/>
    <w:rsid w:val="00736011"/>
    <w:rsid w:val="0075590F"/>
    <w:rsid w:val="007567A8"/>
    <w:rsid w:val="00774289"/>
    <w:rsid w:val="00783BCF"/>
    <w:rsid w:val="007876B2"/>
    <w:rsid w:val="007E1394"/>
    <w:rsid w:val="007F0846"/>
    <w:rsid w:val="007F3E82"/>
    <w:rsid w:val="007F41A0"/>
    <w:rsid w:val="007F621B"/>
    <w:rsid w:val="00820788"/>
    <w:rsid w:val="00832C74"/>
    <w:rsid w:val="00841F41"/>
    <w:rsid w:val="008A5178"/>
    <w:rsid w:val="008A698A"/>
    <w:rsid w:val="008B3ECF"/>
    <w:rsid w:val="008C6D71"/>
    <w:rsid w:val="008D6F98"/>
    <w:rsid w:val="00902C7A"/>
    <w:rsid w:val="00946982"/>
    <w:rsid w:val="00982CB8"/>
    <w:rsid w:val="009847E9"/>
    <w:rsid w:val="009876B0"/>
    <w:rsid w:val="009B7961"/>
    <w:rsid w:val="009C7DDB"/>
    <w:rsid w:val="009E3F2D"/>
    <w:rsid w:val="009F7009"/>
    <w:rsid w:val="00A363CA"/>
    <w:rsid w:val="00A40544"/>
    <w:rsid w:val="00A56F73"/>
    <w:rsid w:val="00A74B82"/>
    <w:rsid w:val="00A82946"/>
    <w:rsid w:val="00A879C2"/>
    <w:rsid w:val="00AE1D1C"/>
    <w:rsid w:val="00B032AA"/>
    <w:rsid w:val="00B178E0"/>
    <w:rsid w:val="00B440E4"/>
    <w:rsid w:val="00B44B6F"/>
    <w:rsid w:val="00B74139"/>
    <w:rsid w:val="00B92992"/>
    <w:rsid w:val="00BB2BB4"/>
    <w:rsid w:val="00BC147E"/>
    <w:rsid w:val="00BC3F30"/>
    <w:rsid w:val="00BC4A1A"/>
    <w:rsid w:val="00BC519C"/>
    <w:rsid w:val="00BC5260"/>
    <w:rsid w:val="00BF0E6F"/>
    <w:rsid w:val="00C02B17"/>
    <w:rsid w:val="00C06382"/>
    <w:rsid w:val="00C24764"/>
    <w:rsid w:val="00C62F38"/>
    <w:rsid w:val="00C928D9"/>
    <w:rsid w:val="00CA1857"/>
    <w:rsid w:val="00CB5A2E"/>
    <w:rsid w:val="00CF1EEC"/>
    <w:rsid w:val="00D06517"/>
    <w:rsid w:val="00D12F60"/>
    <w:rsid w:val="00D27538"/>
    <w:rsid w:val="00D86D17"/>
    <w:rsid w:val="00DA40F2"/>
    <w:rsid w:val="00DC2D83"/>
    <w:rsid w:val="00DD3223"/>
    <w:rsid w:val="00E617AF"/>
    <w:rsid w:val="00E87ABC"/>
    <w:rsid w:val="00EA6827"/>
    <w:rsid w:val="00EB29EB"/>
    <w:rsid w:val="00EC08F7"/>
    <w:rsid w:val="00EC3316"/>
    <w:rsid w:val="00F035C2"/>
    <w:rsid w:val="00F27399"/>
    <w:rsid w:val="00F31544"/>
    <w:rsid w:val="00F36937"/>
    <w:rsid w:val="00F72CD5"/>
    <w:rsid w:val="00F907DD"/>
    <w:rsid w:val="00F9442A"/>
    <w:rsid w:val="00FB6F42"/>
    <w:rsid w:val="00FC0499"/>
    <w:rsid w:val="00FC0D61"/>
    <w:rsid w:val="00FC4895"/>
  </w:rsids>
  <m:mathPr>
    <m:mathFont m:val="Cambria Math"/>
    <m:brkBin m:val="before"/>
    <m:brkBinSub m:val="--"/>
    <m:smallFrac m:val="0"/>
    <m:dispDef/>
    <m:lMargin m:val="0"/>
    <m:rMargin m:val="0"/>
    <m:defJc m:val="centerGroup"/>
    <m:wrapRight/>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E52202"/>
  <w15:docId w15:val="{CE03B3EF-9BD5-45BE-B81C-49625E6EC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Titlu1">
    <w:name w:val="heading 1"/>
    <w:basedOn w:val="Normal"/>
    <w:next w:val="Normal"/>
    <w:qFormat/>
    <w:pPr>
      <w:keepNext/>
      <w:jc w:val="center"/>
      <w:outlineLvl w:val="0"/>
    </w:pPr>
    <w:rPr>
      <w:b/>
      <w:bCs/>
      <w:sz w:val="28"/>
      <w:szCs w:val="15"/>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rsid w:val="00F36937"/>
    <w:pPr>
      <w:tabs>
        <w:tab w:val="center" w:pos="4703"/>
        <w:tab w:val="right" w:pos="9406"/>
      </w:tabs>
    </w:pPr>
  </w:style>
  <w:style w:type="character" w:customStyle="1" w:styleId="AntetCaracter">
    <w:name w:val="Antet Caracter"/>
    <w:link w:val="Antet"/>
    <w:rsid w:val="00F36937"/>
    <w:rPr>
      <w:sz w:val="24"/>
      <w:szCs w:val="24"/>
      <w:lang w:val="ro-RO" w:eastAsia="ro-RO"/>
    </w:rPr>
  </w:style>
  <w:style w:type="paragraph" w:styleId="Subsol">
    <w:name w:val="footer"/>
    <w:basedOn w:val="Normal"/>
    <w:link w:val="SubsolCaracter"/>
    <w:uiPriority w:val="99"/>
    <w:rsid w:val="00F36937"/>
    <w:pPr>
      <w:tabs>
        <w:tab w:val="center" w:pos="4703"/>
        <w:tab w:val="right" w:pos="9406"/>
      </w:tabs>
    </w:pPr>
  </w:style>
  <w:style w:type="character" w:customStyle="1" w:styleId="SubsolCaracter">
    <w:name w:val="Subsol Caracter"/>
    <w:link w:val="Subsol"/>
    <w:uiPriority w:val="99"/>
    <w:rsid w:val="00F36937"/>
    <w:rPr>
      <w:sz w:val="24"/>
      <w:szCs w:val="24"/>
      <w:lang w:val="ro-RO" w:eastAsia="ro-RO"/>
    </w:rPr>
  </w:style>
  <w:style w:type="paragraph" w:styleId="Listparagraf">
    <w:name w:val="List Paragraph"/>
    <w:basedOn w:val="Normal"/>
    <w:uiPriority w:val="34"/>
    <w:qFormat/>
    <w:rsid w:val="008A5178"/>
    <w:pPr>
      <w:widowControl w:val="0"/>
      <w:spacing w:after="60" w:line="276" w:lineRule="auto"/>
      <w:ind w:left="720" w:firstLine="709"/>
      <w:contextualSpacing/>
      <w:jc w:val="both"/>
    </w:pPr>
    <w:rPr>
      <w:rFonts w:eastAsia="Courier New"/>
      <w:lang w:bidi="ro-RO"/>
    </w:rPr>
  </w:style>
  <w:style w:type="character" w:customStyle="1" w:styleId="Bodytext8">
    <w:name w:val="Body text (8)_"/>
    <w:link w:val="Bodytext80"/>
    <w:locked/>
    <w:rsid w:val="00C62F38"/>
    <w:rPr>
      <w:rFonts w:ascii="Tahoma" w:eastAsia="Tahoma" w:hAnsi="Tahoma" w:cs="Tahoma"/>
      <w:b/>
      <w:bCs/>
      <w:sz w:val="26"/>
      <w:szCs w:val="26"/>
      <w:shd w:val="clear" w:color="auto" w:fill="FFFFFF"/>
    </w:rPr>
  </w:style>
  <w:style w:type="paragraph" w:customStyle="1" w:styleId="Bodytext80">
    <w:name w:val="Body text (8)"/>
    <w:basedOn w:val="Normal"/>
    <w:link w:val="Bodytext8"/>
    <w:rsid w:val="00C62F38"/>
    <w:pPr>
      <w:widowControl w:val="0"/>
      <w:shd w:val="clear" w:color="auto" w:fill="FFFFFF"/>
      <w:spacing w:before="180" w:after="300" w:line="0" w:lineRule="atLeast"/>
      <w:jc w:val="center"/>
    </w:pPr>
    <w:rPr>
      <w:rFonts w:ascii="Tahoma" w:eastAsia="Tahoma" w:hAnsi="Tahoma" w:cs="Tahoma"/>
      <w:b/>
      <w:bCs/>
      <w:sz w:val="26"/>
      <w:szCs w:val="26"/>
    </w:rPr>
  </w:style>
  <w:style w:type="character" w:customStyle="1" w:styleId="Bodytext2Italic">
    <w:name w:val="Body text (2) + Italic"/>
    <w:rsid w:val="00CB5A2E"/>
    <w:rPr>
      <w:rFonts w:ascii="Arial" w:eastAsia="Arial" w:hAnsi="Arial" w:cs="Arial" w:hint="default"/>
      <w:i/>
      <w:iCs/>
      <w:color w:val="000000"/>
      <w:spacing w:val="0"/>
      <w:w w:val="100"/>
      <w:position w:val="0"/>
      <w:sz w:val="24"/>
      <w:szCs w:val="24"/>
      <w:shd w:val="clear" w:color="auto" w:fill="FFFFFF"/>
      <w:lang w:val="ro-RO" w:eastAsia="ro-RO" w:bidi="ro-RO"/>
    </w:rPr>
  </w:style>
  <w:style w:type="character" w:customStyle="1" w:styleId="Bodytext6">
    <w:name w:val="Body text (6)_"/>
    <w:link w:val="Bodytext60"/>
    <w:rsid w:val="00CB5A2E"/>
    <w:rPr>
      <w:i/>
      <w:iCs/>
      <w:sz w:val="22"/>
      <w:szCs w:val="22"/>
      <w:shd w:val="clear" w:color="auto" w:fill="FFFFFF"/>
    </w:rPr>
  </w:style>
  <w:style w:type="character" w:customStyle="1" w:styleId="Bodytext6NotItalic">
    <w:name w:val="Body text (6) + Not Italic"/>
    <w:rsid w:val="00CB5A2E"/>
    <w:rPr>
      <w:rFonts w:ascii="Times New Roman" w:eastAsia="Times New Roman" w:hAnsi="Times New Roman" w:cs="Times New Roman"/>
      <w:i/>
      <w:iCs/>
      <w:color w:val="000000"/>
      <w:w w:val="100"/>
      <w:position w:val="0"/>
      <w:sz w:val="22"/>
      <w:szCs w:val="22"/>
      <w:shd w:val="clear" w:color="auto" w:fill="FFFFFF"/>
      <w:lang w:val="ro-RO" w:eastAsia="ro-RO" w:bidi="ro-RO"/>
    </w:rPr>
  </w:style>
  <w:style w:type="paragraph" w:customStyle="1" w:styleId="Bodytext60">
    <w:name w:val="Body text (6)"/>
    <w:basedOn w:val="Normal"/>
    <w:link w:val="Bodytext6"/>
    <w:rsid w:val="00CB5A2E"/>
    <w:pPr>
      <w:widowControl w:val="0"/>
      <w:shd w:val="clear" w:color="auto" w:fill="FFFFFF"/>
      <w:spacing w:line="264" w:lineRule="exact"/>
      <w:jc w:val="both"/>
    </w:pPr>
    <w:rPr>
      <w:i/>
      <w:iCs/>
      <w:sz w:val="22"/>
      <w:szCs w:val="22"/>
    </w:rPr>
  </w:style>
  <w:style w:type="paragraph" w:styleId="TextnBalon">
    <w:name w:val="Balloon Text"/>
    <w:basedOn w:val="Normal"/>
    <w:link w:val="TextnBalonCaracter"/>
    <w:rsid w:val="00BC519C"/>
    <w:rPr>
      <w:rFonts w:ascii="Tahoma" w:hAnsi="Tahoma" w:cs="Tahoma"/>
      <w:sz w:val="16"/>
      <w:szCs w:val="16"/>
    </w:rPr>
  </w:style>
  <w:style w:type="character" w:customStyle="1" w:styleId="TextnBalonCaracter">
    <w:name w:val="Text în Balon Caracter"/>
    <w:link w:val="TextnBalon"/>
    <w:rsid w:val="00BC51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2494</Words>
  <Characters>14470</Characters>
  <Application>Microsoft Office Word</Application>
  <DocSecurity>0</DocSecurity>
  <Lines>120</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Numar dosar ﷡﷡﷡﷡﷡</vt:lpstr>
      <vt:lpstr>Numar dosar ﷡﷡﷡﷡﷡</vt:lpstr>
    </vt:vector>
  </TitlesOfParts>
  <Manager/>
  <Company/>
  <LinksUpToDate>false</LinksUpToDate>
  <CharactersWithSpaces>16931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cp:lastPrinted>2025-04-29T10:46:00Z</cp:lastPrinted>
  <dcterms:created xsi:type="dcterms:W3CDTF">2026-09-02T09:52:00Z</dcterms:created>
  <dcterms:modified xsi:type="dcterms:W3CDTF">2026-09-02T09:52:00Z</dcterms:modified>
  <cp:category/>
  <dc:identifier/>
  <cp:contentStatus/>
  <dc:language/>
  <cp:version/>
</cp:coreProperties>
</file>