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55169" w:rsidR="00155169" w:rsidP="00155169" w:rsidRDefault="00155169" w14:paraId="65B3083A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155169" w:rsidR="00155169" w:rsidP="00155169" w:rsidRDefault="00155169" w14:paraId="204F73A9" w14:textId="6FFC746A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155169" w:rsidR="00155169" w:rsidP="00155169" w:rsidRDefault="00155169" w14:paraId="2314E506" w14:textId="5BEA0E75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155169" w:rsidR="00155169" w:rsidP="00155169" w:rsidRDefault="00155169" w14:paraId="73A2EDB8" w14:textId="5446F044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155169" w:rsidR="00155169" w:rsidP="00155169" w:rsidRDefault="00155169" w14:paraId="4C86A42E" w14:textId="026A4FF9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155169" w:rsidR="00155169" w:rsidP="00155169" w:rsidRDefault="00155169" w14:paraId="645547C2" w14:textId="52A975F0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Nr. de înregistrare ca operator de date cu caracter personal  -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155169" w:rsidR="00155169" w:rsidP="00155169" w:rsidRDefault="00155169" w14:paraId="36AECF8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6B5BE653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3F9FE328" w14:textId="443C690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HOTĂRÂREA NR. 1</w:t>
      </w:r>
    </w:p>
    <w:p w:rsidRPr="00155169" w:rsidR="00155169" w:rsidP="00155169" w:rsidRDefault="00155169" w14:paraId="73DA49AC" w14:textId="5FE5DC3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din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155169" w:rsidR="00155169" w:rsidP="00155169" w:rsidRDefault="00155169" w14:paraId="18494B0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155169" w:rsidR="00155169" w:rsidP="00155169" w:rsidRDefault="00155169" w14:paraId="4ECF91EC" w14:textId="59F7C33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</w:t>
      </w:r>
    </w:p>
    <w:p w:rsidRPr="00155169" w:rsidR="00155169" w:rsidP="00155169" w:rsidRDefault="00155169" w14:paraId="0C1DF0CA" w14:textId="65B8A3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</w:t>
      </w:r>
    </w:p>
    <w:p w:rsidRPr="00155169" w:rsidR="00155169" w:rsidP="00155169" w:rsidRDefault="00155169" w14:paraId="73AB37FE" w14:textId="095B350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Dr.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Pr="00155169" w:rsidR="00155169" w:rsidP="00155169" w:rsidRDefault="00155169" w14:paraId="0A8FF779" w14:textId="6E7F02E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Grefier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........................</w:t>
      </w:r>
    </w:p>
    <w:p w:rsidRPr="00155169" w:rsidR="00155169" w:rsidP="00155169" w:rsidRDefault="00155169" w14:paraId="50159B8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67FC30D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50EB1ED8" w14:textId="72F2E28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judecarea recursului formulat de reclamantul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domiciliul în sat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CNP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670B23C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 făcut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la prima strigare, se constată lipsa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316864E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a da posibilitatea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se prezinte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Curtea dispune lăsarea cauzei la a doua strigare.</w:t>
      </w:r>
    </w:p>
    <w:p w:rsidRPr="00155169" w:rsidR="00155169" w:rsidP="00155169" w:rsidRDefault="00155169" w14:paraId="0CF4DDE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 făcut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la a doua strigare, se constată lipsa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155169" w:rsidR="00155169" w:rsidP="00155169" w:rsidRDefault="00155169" w14:paraId="28F269F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155169" w:rsidR="00155169" w:rsidP="00155169" w:rsidRDefault="00155169" w14:paraId="76D7402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după care,</w:t>
      </w:r>
    </w:p>
    <w:p w:rsidRPr="00155169" w:rsidR="00155169" w:rsidP="00155169" w:rsidRDefault="00155169" w14:paraId="3AC41C50" w14:textId="794704F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baza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110 alin. 8 din Regulamentul de ordine interioară al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judecătoreşti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aprobat prin Hotărârea nr.1375/2015, pentru lipsa justificată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doamnei judecător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 încheiat procesul verbal din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procedându-se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înlocuirea acesteia cu doamna judecător Dr.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A0018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107EF95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verificându-şi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oficiu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temeiul prevederile art. 131 alin. 1 Cod procedură civilă, coroborat cu prevederile art. 10 din Legea nr. 554/2004, constată că este competentă, general, material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teritorial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prezentului recurs.</w:t>
      </w:r>
    </w:p>
    <w:p w:rsidRPr="00155169" w:rsidR="00155169" w:rsidP="00155169" w:rsidRDefault="00155169" w14:paraId="722F3A2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constată că recursul este declarat în termenul prev.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art.20 alin. 1 din Legea nr. 554/2004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motivat, fiind scutit de plata taxei judiciare de timbru. </w:t>
      </w:r>
    </w:p>
    <w:p w:rsidRPr="00155169" w:rsidR="00155169" w:rsidP="00155169" w:rsidRDefault="00155169" w14:paraId="18D66D3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constată că, în cauză, nu se pune problema estimării duratei procesului, conform art. 238 Cod de procedură civilă, întrucât nu mai sunt formulate alte cereri.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actele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văzând lucrările dosarului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art.223 Cod procedură civilă, de către recurent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recursului.</w:t>
      </w:r>
    </w:p>
    <w:p w:rsidRPr="00155169" w:rsidR="00155169" w:rsidP="00155169" w:rsidRDefault="00155169" w14:paraId="7529A83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5A27CEED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</w:t>
      </w:r>
    </w:p>
    <w:p w:rsidRPr="00155169" w:rsidR="00155169" w:rsidP="00155169" w:rsidRDefault="00155169" w14:paraId="443A3EB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09853D3D" w14:textId="1A9390E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recursului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constată că prin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 respins ca neîntemeiată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tardivităţii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invocată de pârât.</w:t>
      </w:r>
    </w:p>
    <w:p w:rsidRPr="00155169" w:rsidR="00155169" w:rsidP="00155169" w:rsidRDefault="00155169" w14:paraId="578B1491" w14:textId="54DFA6A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admis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prematurităţii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cererii de chemare în judecată,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invocată de pârâtul Inspectoratul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0DA0DC7D" w14:textId="1B64EA9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respins ca prematură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contencios administrativ formulată de reclamantul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contradictoriu cu pârâtul Inspectoratul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155169" w:rsidR="00155169" w:rsidP="00155169" w:rsidRDefault="00155169" w14:paraId="6F376AC5" w14:textId="2D8D2B7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Impotriva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 hotărâri în termen legal a declarat recurs reclamantul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solicitând admiterea cererii de recurs declarat împotriva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sensul casării acestei hotărâri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trimiterea spre rejudecare către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pentru a statua asupra fondului cauzei în sensul obligării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-pârâte să-i recunoască drepturile vizând acordarea ajutoarelor prevăzute de art. 20 din Anexa VII din legea cadru nr. 284/2010.</w:t>
      </w:r>
    </w:p>
    <w:p w:rsidRPr="00155169" w:rsidR="00155169" w:rsidP="00155169" w:rsidRDefault="00155169" w14:paraId="3C07ECB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Reclamantul recurent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în urma casării cu trimitere spre judecare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capetele de cerere principale împotriva instituției-pârâte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sensul obligării acesteia la plată contravalorii reactualizate cu rata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inflaţiei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data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efective a ajutorului egal cu 15 solde aferente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baza, la încetarea cauzei de suspendare legala, prevăzut de art. 20 alin. 1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Anexa VII din legea nr. 284/2010,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ajutorului egal cu doua salarii ale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baza pentru fiecare an întreg rămas până la împlinirea vârstei de 57 ani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5 luni - vârsta standard de pensionare a subsemnatului, împreună cu dobânda legală aferentă, la încetarea cauzei de suspendare legală - respectiv a 10 salarii ale ultimei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baza, ambele începând cu data de 14.03.2016, cu cheltuieli de judecată în sarcina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pârâte.</w:t>
      </w:r>
    </w:p>
    <w:p w:rsidRPr="00155169" w:rsidR="00155169" w:rsidP="00155169" w:rsidRDefault="00155169" w14:paraId="1711311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opinia reclamantului recurent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aplicând în mod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drept material invocate respectiv ale art. 20 alin. 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anexa VII a Legii cadru nr. 284/2010 privind salarizarea unitara a personalului plătit din fonduri publice coroborate cu art. 11 din OUG nr. 57/2015 potrivit cărora în anul 2016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privind acordarea ajutoarelor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pensie/retragere/încetarea raporturilor de serviciu/ trecerea în rezerva nu se aplica".</w:t>
      </w:r>
    </w:p>
    <w:p w:rsidRPr="00155169" w:rsidR="00155169" w:rsidP="00155169" w:rsidRDefault="00155169" w14:paraId="099484C4" w14:textId="1E192CA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Totodată,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- interpretând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obligatorii ale Deciziei nr. 16/2015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ICCJ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cele ale deciziei nr. 334/2014 sau ale deciziei nr. 326/2013 ale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a apreciat ca refuzul pârâtului este justificat întrucât suspendarea prevăzuta de legiuitor dispune suspendarea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exerciţiului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drepturilor invocate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el pe termen nelimitat ( pag. 4 paragraf 3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).</w:t>
      </w:r>
    </w:p>
    <w:p w:rsidRPr="00155169" w:rsidR="00155169" w:rsidP="00155169" w:rsidRDefault="00155169" w14:paraId="21B6050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Este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aplicare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material - respectiv al interpretării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20 alin. 1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legea nr. 284/2010 care raportându-se la art. 11 alin. 1 din OUG nr. 57/2015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folosindu-se de sintagma legiuitorului - în sensul ca aceste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" nu se aplică" sunt interpretate în sensul în care este suspendat pe perioada nelimitată - care conduce la o negare efectiva a dreptului recunoscut imperativ de legiuitor. A interpreta în sensul pe care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îl face, înseamnă chiar a trece peste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deciziei nr. 16/2015 a ICCJ care a stabilit fără echivoc că drepturile nu au încetat/ nu au fost eliminate, întrucât nu a fost abrogata baza legala ce i-a dat legitimitate.</w:t>
      </w:r>
    </w:p>
    <w:p w:rsidRPr="00155169" w:rsidR="00155169" w:rsidP="00155169" w:rsidRDefault="00155169" w14:paraId="5EEBD5B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Reclamantul recurent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textul art. 20 alin. 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a Legii nr. 284/2010 au un caracter imperativ-nefiind lăsat la buna interpretare a organelor executive, întrucât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care se aduce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" faptul ca aceste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( deși recunoscute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acordate legal) nu se aplică" conduce concluziei finale a nerecunoașterii unor drepturi stabilite în favoarea unor categorii socioprofesionale cu statut specia), a căror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naşte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data cu încetarea raporturilor de serviciu/ trecerea în rezerva/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pensie/etc.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Naşterea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drepturilor nerecunoscute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pârâtă a intervenit începând cu 14.03.2016.</w:t>
      </w:r>
    </w:p>
    <w:p w:rsidRPr="00155169" w:rsidR="00155169" w:rsidP="00155169" w:rsidRDefault="00155169" w14:paraId="187327E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Suspendarea legala instituita de art. 11 alin. 1 din OUG a nr. 57/2015 prevede suspendarea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băneşti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prima dată trebuie recunoscute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pârâtă în calitate de fost angajator.</w:t>
      </w:r>
    </w:p>
    <w:p w:rsidRPr="00155169" w:rsidR="00155169" w:rsidP="00155169" w:rsidRDefault="00155169" w14:paraId="14CE688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opinia reclamantului recurent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apreciază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producându-se o confuzie între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acordarea lor în plată ( aceasta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efectiv afectată de suspendarea impusa de OUG nr. 57/2015 prin art. 11 alin. 1 ), dar dreptul  reclamantului corelativ cu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angajatorul subzistă în continuare.</w:t>
      </w:r>
    </w:p>
    <w:p w:rsidRPr="00155169" w:rsidR="00155169" w:rsidP="00155169" w:rsidRDefault="00155169" w14:paraId="4D8D42A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Urmărind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raţionamentul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 al ICCJ, prin decizia nr. 16/2015, se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expressis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verbis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textul deciziei ca "succesiunea în timp a actelor normative prin care legiuitorul a dispus, cu caracter temporar, măsura neaplicării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privind ajutoarele în anii 2011-2015(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anul 2016- art. 11 din OUG nr. 57/2015) nu conduc la 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încetarea existentei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la acordarea acestor ajutoare/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ci suspendă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acestui drept pe o perioada temporara, care va înceta.   Se poate constata astfel, ca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apreciază - în sens contrar celor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ICCJ legat de caracterul temporar al suspendării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exerciţiului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- că dreptul suspendat este suspendat pe termen nelimitat. În considerentul acestor aspecte,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nu se poate dispune executarea unei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 suspendării legale intervenite întrucât o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poate avea ca temei doar încălcări actuale - obligații scadente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totodată nu ar fi aplicabile art. 34 din CPC. Totodată,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apreciază ca nu poate acorda drepturi ipotetice - în ciuda faptului ca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exprimarea legiuitorului din art. 20 a Legii nr. 284/2010 este una foarte clară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acorda efectiv drepturi legale imperative - recunoscute legal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prin acte normative cu o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forţa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juridică ipotetică 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interpretează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aplică ca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raţionament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fond.</w:t>
      </w:r>
    </w:p>
    <w:p w:rsidRPr="00155169" w:rsidR="00155169" w:rsidP="00155169" w:rsidRDefault="00155169" w14:paraId="3F422C2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opinia reclamantului intimat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aplicat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normele de drept material ale art. 11 alin. 1 din OUG nr. 57/2015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nerecunoaşterii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pârâtă a drepturilor prevăzute de art. 20 alin. 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Legea cadru nr. 284/2010 - solicit admiterea recursului împotriva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nr.502/14.06.2017- casarea acesteia în tot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trimiterea spre rejudecarea fondului cauzei - astfel cum l-a solicitat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iniţial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prima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soluţionând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în urma admiterii unei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care nu a mai condus cercetarea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fondului cauzei.</w:t>
      </w:r>
    </w:p>
    <w:p w:rsidRPr="00155169" w:rsidR="00155169" w:rsidP="00155169" w:rsidRDefault="00155169" w14:paraId="68A48BD6" w14:textId="0D27FD6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data de 25 august 2017 pârâtul Inspectoratul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depus la dosar întâmpinare solicitând respingerea ca neîntemeiată a recursului, cu cheltuieli de judecată.</w:t>
      </w:r>
    </w:p>
    <w:p w:rsidRPr="00155169" w:rsidR="00155169" w:rsidP="00155169" w:rsidRDefault="00155169" w14:paraId="0B958F6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motivele întâmpinării pârâtul intimat a învederat faptul că între anii 2012-2016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pe care reclamantul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întemeiază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s-au aplicat prin instituirea succesivă a unor norme speciale care interziceau acordarea ajutoarelor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raţiuni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politică economică, norme care se aplică cu prioritate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de drept comun, legiuitorul stabilind un regim special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derogatoriu în această materie. Astfel de norme au fost emise inclusiv în anul 2017, prin OUG 9/2017 fiind suspendată acordarea acestor dreptului până la 31.12.2017.</w:t>
      </w:r>
    </w:p>
    <w:p w:rsidRPr="00155169" w:rsidR="00155169" w:rsidP="00155169" w:rsidRDefault="00155169" w14:paraId="03AA084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s-a dispus prin art. 9 din O.U.G. nr. 80 din 8 septembrie 2010 pentru completarea art. 11 din OUG nr. 37/2008 privind reglementarea unor măsuri financiare în domeniul bugetar,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instituirea altor măsuri financiare în domeniul bugetar, cu actualizările ulterioare, aprobată prin Legea nr. 283 din 14 decembrie 2011 că , în anul 2012 nu se acordă ajutoarele sau, după caz,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retragere, încetarea raporturilor de serviciu ori la trecerea în rezervă. ".</w:t>
      </w:r>
    </w:p>
    <w:p w:rsidRPr="00155169" w:rsidR="00155169" w:rsidP="00155169" w:rsidRDefault="00155169" w14:paraId="2D0D552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arătat că art. 2 din O.U.G. nr. 84 din 12 decembrie 2012 privind stabilirea salariilor personalului din sectorul bugetar în anul 2013, prorogarea unor termene din acte normative,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unele măsuri fiscal-bugetare prevede că „Prevederile art. 7 alin. (1)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Ordonanţa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19/2012, aprobată cu modificări prin Legea nr. 182/2012,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ale art. 1 alin. (4)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(5), art. 2, 3, art. 4 alin. (1)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(2), art. 6, 7, 9, 11, art. 12 alin. (2)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13 ale art. II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Ordonanţa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80/2010 pentru completarea art. 11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Ordonanţa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37/2008 privind reglementarea unor măsuri financiare în domeniul bugetar,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instituirea altor măsuri financiare în domeniul bugetar, aprobată cu modificări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 prin Legea nr. 283/2011, se aplică în mod corespunzător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anul 2013 ".</w:t>
      </w:r>
    </w:p>
    <w:p w:rsidRPr="00155169" w:rsidR="00155169" w:rsidP="00155169" w:rsidRDefault="00155169" w14:paraId="73898C1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Atât OUG nr. 103/2013 privind salarizarea personalului plătit din fonduri publice în anul 2014, cât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OUG nr. 83/2014 privind salarizarea personalului plătit din fonduri publice în anul 2015,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alte măsuri în domeniul cheltuielilor publice, actul normativ incident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cuprinde reglementări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materie, stabilesc clar că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privind acordarea ajutoarelor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 nu se aplică.</w:t>
      </w:r>
    </w:p>
    <w:p w:rsidRPr="00155169" w:rsidR="00155169" w:rsidP="00155169" w:rsidRDefault="00155169" w14:paraId="7ECF578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art. 9 alin. (1) din OUG nr. 83/2014 privind salarizarea personalului plătit din fonduri publice în anul 2015 se prevede: „In anul 2015,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legale privind acordarea ajutoarelor sau, după caz,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retragere, încetarea raporturilor de serviciu ori la trecerea în rezervă nu se aplică. "</w:t>
      </w:r>
    </w:p>
    <w:p w:rsidRPr="00155169" w:rsidR="00155169" w:rsidP="00155169" w:rsidRDefault="00155169" w14:paraId="735D602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juridice similare au fost puse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cadrul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soluţionării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recurs în interesul legii de către ICCJ, care s-a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Decizia nr. 16 din 8 iunie 2015, realizând dezlegarea juridică a modului de aplicare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9 din Legea nr. 118/2010 privind unele măsuri necesare în vederea stabilirii echilibrului bugetar, cu modificările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ulterioare. Astfel, s-a stabilit că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9 din actul normativ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prevede: „ începând cu data intrării în vigoare a prezentei legi nu se mai acordă ajutoare sau, după caz,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 ori la trecerea în rezervă", vizează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la acordarea ajutoarelor sau, după caz,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sensul că acesta este suspendat (...),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acestui drept.</w:t>
      </w:r>
    </w:p>
    <w:p w:rsidRPr="00155169" w:rsidR="00155169" w:rsidP="00155169" w:rsidRDefault="00155169" w14:paraId="603ECC7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apreciat că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IICJ rezultă aspectul că dreptul prevăzut de legea cadru există în materialitatea lui în toată această perioadă, însă suferă, prin actele normative invocate, o îngrădire în ceea ce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exercitarea lui. Măsurile financiare instituite de legiuitor amână acordarea drepturilor, pentru a nu se crea o datorie bugetară imposibil de acoperit.</w:t>
      </w:r>
    </w:p>
    <w:p w:rsidRPr="00155169" w:rsidR="00155169" w:rsidP="00155169" w:rsidRDefault="00155169" w14:paraId="6436439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opinia pârâtului intimat atunci când prin norme speciale nu vor mai fi prevăzute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restricţii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ceea ce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20 alin. (1) din Anexa VII - cap. II a Legii nr. 284/2010, ajutoarele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băneşti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pot fi conferite, însă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 a reclamantului acestea nu se acordau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se acordă nici în prezent.</w:t>
      </w:r>
    </w:p>
    <w:p w:rsidRPr="00155169" w:rsidR="00155169" w:rsidP="00155169" w:rsidRDefault="00155169" w14:paraId="10CC2D0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anul 2016, art. 11 alin. (1) din OUG nr. 57/2015 privind salarizarea personalului plătit din fonduri publice în anul 2016, prorogarea unor termene,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unele măsuri fiscal-bugetare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stabileşte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că: „În anul 2016,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privind acordarea ajutoarelor sau, după caz,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retragere, încetarea raporturilor de serviciu ori la trecerea în rezervă nu se aplică. "</w:t>
      </w:r>
    </w:p>
    <w:p w:rsidRPr="00155169" w:rsidR="00155169" w:rsidP="00155169" w:rsidRDefault="00155169" w14:paraId="03E86DB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subliniata faptul că OUG 99/2016 ( art. 10, alin. 1)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în perioada 1 ianuarie-28 februarie 2017,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privind acordarea ajutoarelor sau, după caz,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retragere, încetarea raporturilor de serviciu ori la trecerea în rezervă nu se aplică.</w:t>
      </w:r>
    </w:p>
    <w:p w:rsidRPr="00155169" w:rsidR="00155169" w:rsidP="00155169" w:rsidRDefault="00155169" w14:paraId="06C4D45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 prin art. 1 alin. 3 OUG 9/2017 (3) Prevederile art. 1 alin. (3)-(5), art. 2-4, art. 5 alin. (2)-(4)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6-11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Ordonanţa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99/2016 privind unele măsuri pentru salarizarea personalului plătit din fonduri publice, prorogarea unor termene,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unele măsuri fiscal-bugetare, se aplică în mod, corespunzător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perioada 1 martie-31 decembrie 2017. Astfel acordarea acestor dreptul a fost suspendată pe parc ursul întregului an 2017.</w:t>
      </w:r>
    </w:p>
    <w:p w:rsidRPr="00155169" w:rsidR="00155169" w:rsidP="00155169" w:rsidRDefault="00155169" w14:paraId="48134B4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opinia pârâtului intimat dreptul subiectiv civil al reclamantului nu este actual întrucât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rezultă din Decizia A0009/2015, el există. însă este afectat de un termen suspensiv,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său fiind amânat până la momentul în care nu va mai fi adoptat un act normativ similar celor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anterior. În prezent, cauza de suspendare a drepturilor solicitate nu a încetat, astfel încât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procedat în mod corect la admiterea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prematurităţii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subiectiv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respingerea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prematur formulată.</w:t>
      </w:r>
    </w:p>
    <w:p w:rsidRPr="00155169" w:rsidR="00155169" w:rsidP="00155169" w:rsidRDefault="00155169" w14:paraId="273AA5D3" w14:textId="30A762E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arătat că prevederile art. 33 din Codul de Procedură Civilă unde se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următoarele: Interesul trebuie să fie determinat, legitim, personal, născut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actual. Or, în conformitate cu prevederile legale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 interesul de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reclamantului nu este actual, drepturile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băneşti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care reclamantul le solicită nu sunt actuale întrucât acestea nu s-au aplicat în ultimi anii, în prezent, OUG 99/2016 (art. 10, alin. 1)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următoarele: In perioada 1 ianuarie-28 februarie 2017,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privind acordarea ajutoarelor sau, după caz,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retragere, încetarea raporturilor de serviciu ori la trecerea în rezervă nu se aplică. De asemenea prin art. 1 alin. 3 OUG 9/2017 (3) Prevederile art. 1 alin. (3)-(5), art. 2-4, art. 5 alin. (2)-(4)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6-11 din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Ordonanţa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99/2016 privind unele măsuri pentru salarizarea personalului plătit din fonduri publice, prorogarea unor termene, precum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unele măsuri fiscal-bugetare, se aplică în mod corespunzător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perioada 1 martie-31 decembrie 2017. Astfel acordarea acestor drepturi a fost suspendată pe parcursul întregului an 2017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totodată,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data când recurentul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-a încetat raporturile de serviciu cu 1PJ M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respectiv 25.03.2016.</w:t>
      </w:r>
    </w:p>
    <w:p w:rsidRPr="00155169" w:rsidR="00155169" w:rsidP="00155169" w:rsidRDefault="00155169" w14:paraId="0FF865C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Examinând actele și lucrările dosarului din perspectiva criticilor de recurs formulate și a motivelor de recurs reglementate de art. 488 alin. 1 Cod procedură civilă, Curtea găsește neîntemeiat recursul pentru considerentele care urmează.</w:t>
      </w:r>
    </w:p>
    <w:p w:rsidRPr="00155169" w:rsidR="00155169" w:rsidP="00155169" w:rsidRDefault="00155169" w14:paraId="47641EE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prealabil, Curtea reține că reclamantul critică raționamentul primei instanțe, apreciind că s-a făcut o greșită aplicare a legii, întrucât indemnizația solicitată a fost doar suspendată, impunându-se plata sumelor cuvenite, odată cu încetarea cauzelor de suspendare iar pe de altă parte a apreciat că modul de interpretare al Deciziei nr. 16/2015 a ICCJ este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sensul în care suspendarea nelimitată echivalează cu negarea dreptului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însuşi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6702B84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constată că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aplicat în mod corect în cauză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11 din OUG 57/2015 conform cărora, „ În anul 2016,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privind acordarea ajutoarelor sau, după caz,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ieşirea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pensie, retragere, încetarea raporturilor de serviciu ori la trecerea în rezervă nu se aplică.”</w:t>
      </w:r>
    </w:p>
    <w:p w:rsidRPr="00155169" w:rsidR="00155169" w:rsidP="00155169" w:rsidRDefault="00155169" w14:paraId="6E6410E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asemenea au fost avute în vedere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considerentele Deciziei 16/2015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ICCJ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care s-a constatat că din sintagma „nu se aplică”,   rezultă că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legiuitorului nu a fost aceea de eliminare a beneficiilor acordate unor categorii socioprofesionale, respectiv de încetare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la acordarea de ajutoare/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ci doar de suspendare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exerciţiului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acestui drept.</w:t>
      </w:r>
    </w:p>
    <w:p w:rsidRPr="00155169" w:rsidR="00155169" w:rsidP="00155169" w:rsidRDefault="00155169" w14:paraId="0FEA101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constat că în anul 2016, conform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anterior indicate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raportare la considerentele Deciziei 16/2015, este suspendat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reclamantului, astfel cum acesta este recunoscut de prevederile art. 20 alin. 1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Legea nr. 284/2010.</w:t>
      </w:r>
    </w:p>
    <w:p w:rsidRPr="00155169" w:rsidR="00155169" w:rsidP="00155169" w:rsidRDefault="00155169" w14:paraId="2179156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Criticile reclamantului privind interpretarea Deciziei 16/2015 sunt vădit nefondate,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judecată neavând posibilitatea de a se substitui legiuitorului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 ignora textul art. 11 din OUG 57/2015 după cum nu poate interpreta o Decizie cu efect obligatoriu în alt sens decât cel care rezultă din dispozitivul acesteia, respectiv în sensul intervenirii unei cauze de suspendare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exerciţiului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dreptului.  </w:t>
      </w:r>
    </w:p>
    <w:p w:rsidRPr="00155169" w:rsidR="00155169" w:rsidP="00155169" w:rsidRDefault="00155169" w14:paraId="3D370DB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Susținerile recurentului cu privire la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consecinţele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unor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intervenţii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legislative repetate prin care se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această suspendare pe o perioadă nedeterminată de timp, nu pot fi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motive de nelegalitate ale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atacate,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care, instanța de fond este chemată să aplice legea (în sensul în care aceasta a fost interpretată de ICCJ)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de a cenzura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legislative.</w:t>
      </w:r>
    </w:p>
    <w:p w:rsidRPr="00155169" w:rsidR="00155169" w:rsidP="00155169" w:rsidRDefault="00155169" w14:paraId="04155A7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Suspendarea exercitării acestui drept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anul 2016 este o opțiune a legiuitorului, din considerente de politică bugetară, prerogativă exclusivă a acestuia și în acord cu jurisprudența Curții Europene a Drepturilor Omului în materia protecției dreptului de proprietate, aspect corect analizat de judecătorul fondului, inclusiv prin prisma Deciziei 334/2014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423CDAF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Trebuie subliniat totodată că recurentul invocă o suspendare nelimitată a acestui drept, aspect ce ar echivala cu negarea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în dezacord cu Decizia 16/2015, dar ignoră faptul că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legislative pot fi cenzurate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iar pe de altă parte că suspendarea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exerciţiului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acestui drept este limitată legislativ până la data de 31 decembrie 2017 în temeiul art. 10 din OUG 99/2016 coroborat cu art. 1 alineat 3 din OUG 9/2017.  </w:t>
      </w:r>
    </w:p>
    <w:p w:rsidRPr="00155169" w:rsidR="00155169" w:rsidP="00155169" w:rsidRDefault="00155169" w14:paraId="33A98EC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privește efectele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 suspendări în litigiul pendinte, trebuie subliniat faptul că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contencios administrativ promovată de reclamant vizează un refuz apreciat ca nejustificat,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/plată a ajutorului bănesc prevăzut de art. 20 alin. 1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Legea nr. 284/2010.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contencios, investită în aceste limite avea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de a verifica dacă refuzul este exprimat de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pârâtă cu exces de putere, în sensul art. 2 alineat 1 litera n din Legea 554/2004. </w:t>
      </w:r>
    </w:p>
    <w:p w:rsidRPr="00155169" w:rsidR="00155169" w:rsidP="00155169" w:rsidRDefault="00155169" w14:paraId="0AD80A1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plângerea prealabilă a reclamantului viza neechivoc plata acestor drepturi fără nici o referire la cauzele legislative de suspendare, în mod corect judecătorul fondului 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nu poate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neexecutarea unei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 încetării suspendării. Curtea subliniază că refuzul pârâtei intimate este exprimat în temeiul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limitele exprese ale art. 11 din OUG 57/2015.</w:t>
      </w:r>
    </w:p>
    <w:p w:rsidRPr="00155169" w:rsidR="00155169" w:rsidP="00155169" w:rsidRDefault="00155169" w14:paraId="1D08EAD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Faptul că reclamantul a formulat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introductivă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nuanţat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referire la plata acestor drepturi la încetarea cauzei de suspendare nu putea determina o altă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în vedere aspectele anterior indicate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specificul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contencios administrativ. În această ordine de idei, în acord cu judecătorul fondului Curtea subliniază că în cauză, nefiind incidente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34 Cod procedură civilă,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„preventivă” a reclamantului nu era admisibilă.</w:t>
      </w:r>
    </w:p>
    <w:p w:rsidRPr="00155169" w:rsidR="00155169" w:rsidP="00155169" w:rsidRDefault="00155169" w14:paraId="7A2691B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Având în vedere argumentele anterior expuse, în temeiul art. 496 alin. 1 Cod procedură civilă, Curtea va respinge recursul ca nefondat.</w:t>
      </w:r>
    </w:p>
    <w:p w:rsidRPr="00155169" w:rsidR="00155169" w:rsidP="00155169" w:rsidRDefault="00155169" w14:paraId="34B2437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35D25E62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</w:t>
      </w:r>
    </w:p>
    <w:p w:rsidRPr="00155169" w:rsidR="00155169" w:rsidP="00155169" w:rsidRDefault="00155169" w14:paraId="627B93A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DECIDE:</w:t>
      </w:r>
    </w:p>
    <w:p w:rsidRPr="00155169" w:rsidR="00155169" w:rsidP="00155169" w:rsidRDefault="00155169" w14:paraId="39DBE3B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43BB4429" w14:textId="07578A7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recursul declarat de  reclamantul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CNP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 în dosarul nr.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0232B596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Pr="00155169" w:rsidR="00155169" w:rsidP="00155169" w:rsidRDefault="00155169" w14:paraId="6E6CE30D" w14:textId="42C5F04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azi,  </w:t>
      </w:r>
      <w:r w:rsidR="00776D3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15516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155169" w:rsidR="00155169" w:rsidP="00155169" w:rsidRDefault="00155169" w14:paraId="624F6654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776D3C" w:rsidP="00776D3C" w:rsidRDefault="00776D3C" w14:paraId="7C24A2DE" w14:textId="248920CD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Președinte                     Judecător                        </w:t>
      </w:r>
      <w:proofErr w:type="spellStart"/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</w:t>
      </w:r>
      <w:proofErr w:type="spellEnd"/>
    </w:p>
    <w:p w:rsidR="00155169" w:rsidP="00155169" w:rsidRDefault="00776D3C" w14:paraId="6BF1E5FB" w14:textId="6E0F9CE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....................                        .................                 Dr. A0018</w:t>
      </w:r>
    </w:p>
    <w:p w:rsidR="00776D3C" w:rsidP="00155169" w:rsidRDefault="00776D3C" w14:paraId="3B14591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776D3C" w:rsidP="00155169" w:rsidRDefault="00776D3C" w14:paraId="0792647A" w14:textId="47F3D1FC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Grefier</w:t>
      </w:r>
    </w:p>
    <w:p w:rsidRPr="00155169" w:rsidR="00776D3C" w:rsidP="00155169" w:rsidRDefault="00776D3C" w14:paraId="6E664B30" w14:textId="2494358C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155169" w:rsidR="00155169" w:rsidP="00155169" w:rsidRDefault="00155169" w14:paraId="3A10C1C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2FE79371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155169" w:rsidR="00155169" w:rsidP="00155169" w:rsidRDefault="00155169" w14:paraId="621011D8" w14:textId="0BB6193C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Red. Dr.</w:t>
      </w:r>
      <w:r w:rsidR="00776D3C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A0018</w:t>
      </w:r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/</w:t>
      </w:r>
      <w:r w:rsidR="00776D3C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</w:t>
      </w:r>
    </w:p>
    <w:p w:rsidRPr="00155169" w:rsidR="00155169" w:rsidP="00155169" w:rsidRDefault="00155169" w14:paraId="1D89635D" w14:textId="0E88053F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Tehnored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</w:t>
      </w:r>
      <w:r w:rsidR="00776D3C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</w:t>
      </w:r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 4 ex. </w:t>
      </w:r>
    </w:p>
    <w:p w:rsidRPr="00155169" w:rsidR="00155169" w:rsidP="00155169" w:rsidRDefault="00155169" w14:paraId="3AB59CBC" w14:textId="68D91170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Jud.fond</w:t>
      </w:r>
      <w:proofErr w:type="spellEnd"/>
      <w:r w:rsidRPr="00155169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:</w:t>
      </w:r>
      <w:r w:rsidR="00776D3C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.............</w:t>
      </w:r>
    </w:p>
    <w:p w:rsidRPr="00155169" w:rsidR="00155169" w:rsidP="00155169" w:rsidRDefault="00155169" w14:paraId="644AA9B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0C1B57" w:rsidRDefault="000C1B57" w14:paraId="2D14EDED" w14:textId="77777777"/>
    <w:sectPr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A6"/>
    <w:rsid w:val="00085EB6"/>
    <w:rsid w:val="000C1B57"/>
    <w:rsid w:val="000D553B"/>
    <w:rsid w:val="00104E31"/>
    <w:rsid w:val="00155169"/>
    <w:rsid w:val="001A5039"/>
    <w:rsid w:val="003942FE"/>
    <w:rsid w:val="0041047C"/>
    <w:rsid w:val="00446AF8"/>
    <w:rsid w:val="00776D3C"/>
    <w:rsid w:val="00B65F2B"/>
    <w:rsid w:val="00D07D59"/>
    <w:rsid w:val="00F41C3D"/>
    <w:rsid w:val="00F8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14DE2"/>
  <w15:chartTrackingRefBased/>
  <w15:docId w15:val="{6420F11D-03D8-4E42-AF2A-F8F92C0A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5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4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4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5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5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5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5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5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54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4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4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54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54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54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5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5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5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5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54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54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54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5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4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54A6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15516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14</ap:TotalTime>
  <ap:Pages>1</ap:Pages>
  <ap:Words>3285</ap:Words>
  <ap:Characters>18729</ap:Characters>
  <ap:Application>Microsoft Office Word</ap:Application>
  <ap:DocSecurity>0</ap:DocSecurity>
  <ap:Lines>156</ap:Lines>
  <ap:Paragraphs>43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21971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