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7A413E" w14:paraId="1D29955A" w14:textId="752BF054">
      <w:pPr>
        <w:jc w:val="both"/>
      </w:pPr>
      <w:r>
        <w:t xml:space="preserve"> </w:t>
      </w:r>
    </w:p>
    <w:p w:rsidR="007A413E" w14:paraId="5F536E17" w14:textId="77777777">
      <w:pPr>
        <w:jc w:val="both"/>
      </w:pPr>
    </w:p>
    <w:p w:rsidR="007A413E" w14:paraId="1EB364BD" w14:textId="77777777">
      <w:pPr>
        <w:jc w:val="center"/>
        <w:rPr>
          <w:rStyle w:val="Fontdeparagrafimplicit"/>
          <w:b/>
          <w:i/>
        </w:rPr>
      </w:pPr>
      <w:r>
        <w:rPr>
          <w:rStyle w:val="Fontdeparagrafimplicit"/>
          <w:b/>
          <w:i/>
        </w:rPr>
        <w:t>ROMÂNIA</w:t>
      </w:r>
    </w:p>
    <w:p w:rsidR="007A413E" w14:paraId="632C6E37" w14:textId="3BD5C9D8">
      <w:pPr>
        <w:jc w:val="center"/>
        <w:rPr>
          <w:rStyle w:val="Fontdeparagrafimplicit"/>
          <w:b/>
          <w:i/>
        </w:rPr>
      </w:pPr>
      <w:r>
        <w:t xml:space="preserve">CURTEA DE APEL </w:t>
      </w:r>
      <w:r w:rsidR="00E60605">
        <w:t xml:space="preserve">               </w:t>
      </w:r>
      <w:r>
        <w:t xml:space="preserve"> -  SECŢIA </w:t>
      </w:r>
      <w:r w:rsidR="00E60605">
        <w:t xml:space="preserve"> </w:t>
      </w:r>
    </w:p>
    <w:p w:rsidR="007A413E" w14:paraId="3A8D1FBA" w14:textId="77777777">
      <w:pPr>
        <w:jc w:val="center"/>
        <w:rPr>
          <w:rStyle w:val="Fontdeparagrafimplicit"/>
        </w:rPr>
      </w:pPr>
    </w:p>
    <w:p w:rsidR="007A413E" w:rsidP="00723234" w14:paraId="5307040D" w14:textId="56D5AFDF">
      <w:bookmarkStart w:name="_Hlk236751376" w:id="0"/>
      <w:r>
        <w:t xml:space="preserve">Dosar nr. </w:t>
      </w:r>
      <w:r w:rsidR="00E60605">
        <w:t xml:space="preserve">1/2016 </w:t>
      </w:r>
      <w:r>
        <w:t xml:space="preserve"> </w:t>
      </w:r>
      <w:bookmarkEnd w:id="0"/>
      <w:r w:rsidR="00E60605">
        <w:t xml:space="preserve"> </w:t>
      </w:r>
    </w:p>
    <w:p w:rsidR="007A413E" w14:paraId="4F334CA0" w14:textId="77777777">
      <w:pPr>
        <w:jc w:val="center"/>
      </w:pPr>
    </w:p>
    <w:p w:rsidR="007A413E" w14:paraId="7E0F7129" w14:textId="3076E072">
      <w:pPr>
        <w:jc w:val="center"/>
        <w:rPr>
          <w:rStyle w:val="Fontdeparagrafimplicit"/>
          <w:b/>
          <w:u w:val="single"/>
        </w:rPr>
      </w:pPr>
      <w:bookmarkStart w:name="_Hlk236751391" w:id="1"/>
      <w:r>
        <w:rPr>
          <w:rStyle w:val="Fontdeparagrafimplicit"/>
          <w:b/>
          <w:u w:val="single"/>
        </w:rPr>
        <w:t xml:space="preserve">DECIZIA </w:t>
      </w:r>
      <w:r w:rsidR="00E60605">
        <w:rPr>
          <w:rStyle w:val="Fontdeparagrafimplicit"/>
          <w:b/>
          <w:u w:val="single"/>
        </w:rPr>
        <w:t xml:space="preserve"> </w:t>
      </w:r>
      <w:r>
        <w:rPr>
          <w:rStyle w:val="Fontdeparagrafimplicit"/>
          <w:b/>
          <w:u w:val="single"/>
        </w:rPr>
        <w:t xml:space="preserve"> NR.</w:t>
      </w:r>
      <w:r w:rsidR="00E60605">
        <w:rPr>
          <w:rStyle w:val="Fontdeparagrafimplicit"/>
          <w:b/>
          <w:u w:val="single"/>
        </w:rPr>
        <w:t>19</w:t>
      </w:r>
    </w:p>
    <w:bookmarkEnd w:id="1"/>
    <w:p w:rsidR="007A413E" w14:paraId="31752656" w14:textId="77777777">
      <w:pPr>
        <w:jc w:val="center"/>
        <w:rPr>
          <w:rStyle w:val="Fontdeparagrafimplicit"/>
          <w:b/>
          <w:u w:val="single"/>
        </w:rPr>
      </w:pPr>
    </w:p>
    <w:p w:rsidR="007A413E" w14:paraId="764C6F34" w14:textId="56E14563">
      <w:pPr>
        <w:jc w:val="center"/>
      </w:pPr>
      <w:r>
        <w:t xml:space="preserve">Şedinţa publică din data de </w:t>
      </w:r>
      <w:r w:rsidR="00E60605">
        <w:t xml:space="preserve"> </w:t>
      </w:r>
    </w:p>
    <w:p w:rsidR="007A413E" w14:paraId="6D532668" w14:textId="77777777">
      <w:pPr>
        <w:jc w:val="center"/>
        <w:rPr>
          <w:rStyle w:val="Fontdeparagrafimplicit"/>
          <w:i/>
        </w:rPr>
      </w:pPr>
      <w:r>
        <w:rPr>
          <w:rStyle w:val="Fontdeparagrafimplicit"/>
          <w:i/>
        </w:rPr>
        <w:t>Curtea constituită din:</w:t>
      </w:r>
    </w:p>
    <w:p w:rsidR="007A413E" w14:paraId="29F56230" w14:textId="2C62DDE5">
      <w:pPr>
        <w:jc w:val="center"/>
        <w:rPr>
          <w:rStyle w:val="Fontdeparagrafimplicit"/>
          <w:b/>
        </w:rPr>
      </w:pPr>
      <w:r>
        <w:rPr>
          <w:rStyle w:val="Fontdeparagrafimplicit"/>
          <w:b/>
        </w:rPr>
        <w:t xml:space="preserve">PREŞEDINTE: </w:t>
      </w:r>
      <w:r w:rsidR="00E60605">
        <w:rPr>
          <w:rStyle w:val="Fontdeparagrafimplicit"/>
          <w:b/>
        </w:rPr>
        <w:t>A0002</w:t>
      </w:r>
    </w:p>
    <w:p w:rsidR="007A413E" w14:paraId="45C48F66" w14:textId="35E24280">
      <w:pPr>
        <w:jc w:val="center"/>
        <w:rPr>
          <w:rStyle w:val="Fontdeparagrafimplicit"/>
          <w:b/>
        </w:rPr>
      </w:pPr>
      <w:r>
        <w:rPr>
          <w:rStyle w:val="Fontdeparagrafimplicit"/>
          <w:b/>
        </w:rPr>
        <w:t xml:space="preserve">JUDECĂTOR: </w:t>
      </w:r>
      <w:r w:rsidR="00E60605">
        <w:rPr>
          <w:rStyle w:val="Fontdeparagrafimplicit"/>
          <w:b/>
        </w:rPr>
        <w:t xml:space="preserve"> </w:t>
      </w:r>
    </w:p>
    <w:p w:rsidR="007A413E" w14:paraId="20BE0C3B" w14:textId="4DF37949">
      <w:pPr>
        <w:jc w:val="center"/>
        <w:rPr>
          <w:rStyle w:val="Fontdeparagrafimplicit"/>
          <w:b/>
        </w:rPr>
      </w:pPr>
      <w:r>
        <w:rPr>
          <w:rStyle w:val="Fontdeparagrafimplicit"/>
          <w:b/>
        </w:rPr>
        <w:t xml:space="preserve">GREFIER:  </w:t>
      </w:r>
      <w:r w:rsidR="00E60605">
        <w:rPr>
          <w:rStyle w:val="Fontdeparagrafimplicit"/>
          <w:b/>
        </w:rPr>
        <w:t xml:space="preserve"> </w:t>
      </w:r>
    </w:p>
    <w:p w:rsidR="007A413E" w14:paraId="35E7F48C" w14:textId="77777777">
      <w:pPr>
        <w:ind w:right="-142" w:firstLine="576"/>
        <w:jc w:val="both"/>
        <w:rPr>
          <w:rStyle w:val="Fontdeparagrafimplicit"/>
        </w:rPr>
      </w:pPr>
    </w:p>
    <w:p w:rsidR="007A413E" w14:paraId="1E9D72C8" w14:textId="380E8904">
      <w:pPr>
        <w:ind w:right="-7" w:firstLine="858"/>
        <w:jc w:val="both"/>
        <w:rPr>
          <w:rStyle w:val="Fontdeparagrafimplicit"/>
        </w:rPr>
      </w:pPr>
      <w:r>
        <w:t xml:space="preserve">Ministerul Public – Parchetul de pe lângă Curtea de Apel </w:t>
      </w:r>
      <w:r w:rsidR="00E60605">
        <w:t xml:space="preserve">               </w:t>
      </w:r>
      <w:r>
        <w:t xml:space="preserve"> a fost reprezentat prin procuror</w:t>
      </w:r>
      <w:r>
        <w:rPr>
          <w:rStyle w:val="Fontdeparagrafimplicit"/>
          <w:b/>
        </w:rPr>
        <w:t xml:space="preserve"> </w:t>
      </w:r>
      <w:r w:rsidR="00E60605">
        <w:rPr>
          <w:rStyle w:val="Fontdeparagrafimplicit"/>
          <w:b/>
        </w:rPr>
        <w:t xml:space="preserve"> </w:t>
      </w:r>
      <w:r>
        <w:rPr>
          <w:rStyle w:val="Fontdeparagrafimplicit"/>
          <w:b/>
        </w:rPr>
        <w:t>.</w:t>
      </w:r>
    </w:p>
    <w:p w:rsidR="007A413E" w14:paraId="194926EB" w14:textId="07B31B48">
      <w:pPr>
        <w:ind w:right="-7" w:firstLine="858"/>
        <w:jc w:val="both"/>
      </w:pPr>
      <w:r>
        <w:t xml:space="preserve">Pe rol pronunţarea asupra apelurilor formulate de </w:t>
      </w:r>
      <w:r>
        <w:rPr>
          <w:rStyle w:val="Fontdeparagrafimplicit"/>
          <w:b/>
          <w:i/>
        </w:rPr>
        <w:t xml:space="preserve">PARCHETUL DE PE LÂNGĂ JUDECĂTORIA </w:t>
      </w:r>
      <w:r w:rsidR="00E60605">
        <w:rPr>
          <w:rStyle w:val="Fontdeparagrafimplicit"/>
          <w:b/>
          <w:i/>
        </w:rPr>
        <w:t xml:space="preserve">                  </w:t>
      </w:r>
      <w:r>
        <w:rPr>
          <w:rStyle w:val="Fontdeparagrafimplicit"/>
          <w:b/>
          <w:i/>
        </w:rPr>
        <w:t>,</w:t>
      </w:r>
      <w:r>
        <w:t xml:space="preserve"> de inculpata </w:t>
      </w:r>
      <w:r w:rsidR="00E60605">
        <w:rPr>
          <w:rStyle w:val="Fontdeparagrafimplicit"/>
          <w:b/>
          <w:i/>
        </w:rPr>
        <w:t xml:space="preserve">2 </w:t>
      </w:r>
      <w:r>
        <w:rPr>
          <w:rStyle w:val="Fontdeparagrafimplicit"/>
          <w:b/>
          <w:i/>
        </w:rPr>
        <w:t xml:space="preserve"> </w:t>
      </w:r>
      <w:r>
        <w:t>şi de partea civilă</w:t>
      </w:r>
      <w:r>
        <w:rPr>
          <w:rStyle w:val="Fontdeparagrafimplicit"/>
          <w:b/>
          <w:i/>
        </w:rPr>
        <w:t xml:space="preserve"> S.C. </w:t>
      </w:r>
      <w:r w:rsidR="00E60605">
        <w:rPr>
          <w:rStyle w:val="Fontdeparagrafimplicit"/>
          <w:b/>
          <w:i/>
        </w:rPr>
        <w:t xml:space="preserve">3 </w:t>
      </w:r>
      <w:r>
        <w:rPr>
          <w:rStyle w:val="Fontdeparagrafimplicit"/>
          <w:b/>
          <w:i/>
        </w:rPr>
        <w:t xml:space="preserve"> S.R.L.</w:t>
      </w:r>
      <w:r>
        <w:t xml:space="preserve"> împotriva sentinţei penale nr. </w:t>
      </w:r>
      <w:r w:rsidR="00E60605">
        <w:t xml:space="preserve">4/2017 </w:t>
      </w:r>
      <w:r>
        <w:t xml:space="preserve">, pronunţată de Judecătoria </w:t>
      </w:r>
      <w:r w:rsidR="00E60605">
        <w:t xml:space="preserve">            </w:t>
      </w:r>
      <w:r>
        <w:t xml:space="preserve"> </w:t>
      </w:r>
      <w:r w:rsidR="00E60605">
        <w:t xml:space="preserve">               </w:t>
      </w:r>
      <w:r>
        <w:t xml:space="preserve">, în dosarul nr. </w:t>
      </w:r>
      <w:r w:rsidR="00E60605">
        <w:t xml:space="preserve">1/2016 </w:t>
      </w:r>
      <w:r>
        <w:t xml:space="preserve">.  </w:t>
      </w:r>
    </w:p>
    <w:p w:rsidR="007A413E" w14:paraId="2666CB0E" w14:textId="6668A759">
      <w:pPr>
        <w:ind w:right="-7" w:firstLine="858"/>
        <w:jc w:val="both"/>
      </w:pPr>
      <w:r>
        <w:t xml:space="preserve">Dezbaterile în cauza de faţă au avut loc în şedinţa publică din data de </w:t>
      </w:r>
      <w:r w:rsidR="00E60605">
        <w:t xml:space="preserve"> </w:t>
      </w:r>
      <w:r>
        <w:t xml:space="preserve"> şi au fost consemnate în încheierea de şedinţă de la acea dată, ce face parte integrantă din prezenta hotărâre, când, în temeiul dispoziţiilor art. 391 alin.1 Cod procedură penală, Curtea a stabilit pronunţarea la data de </w:t>
      </w:r>
      <w:r w:rsidR="00E60605">
        <w:t xml:space="preserve">   </w:t>
      </w:r>
      <w:r>
        <w:t>, moment la care a decis următoarele:</w:t>
      </w:r>
    </w:p>
    <w:p w:rsidR="007A413E" w14:paraId="5088AF14" w14:textId="77777777">
      <w:pPr>
        <w:ind w:right="-7" w:firstLine="858"/>
        <w:jc w:val="both"/>
      </w:pPr>
    </w:p>
    <w:p w:rsidR="007A413E" w14:paraId="26B167B0" w14:textId="77777777">
      <w:pPr>
        <w:ind w:right="-7"/>
        <w:jc w:val="center"/>
        <w:rPr>
          <w:rStyle w:val="Fontdeparagrafimplicit"/>
          <w:b/>
        </w:rPr>
      </w:pPr>
      <w:r>
        <w:rPr>
          <w:rStyle w:val="Fontdeparagrafimplicit"/>
          <w:b/>
        </w:rPr>
        <w:t>CURTEA,</w:t>
      </w:r>
    </w:p>
    <w:p w:rsidR="007A413E" w14:paraId="7EE3811B" w14:textId="77777777">
      <w:pPr>
        <w:ind w:firstLine="832"/>
        <w:jc w:val="both"/>
        <w:rPr>
          <w:rStyle w:val="Fontdeparagrafimplicit"/>
        </w:rPr>
      </w:pPr>
    </w:p>
    <w:p w:rsidR="007A413E" w14:paraId="78DCF585" w14:textId="77777777">
      <w:pPr>
        <w:ind w:firstLine="832"/>
        <w:jc w:val="both"/>
      </w:pPr>
      <w:r>
        <w:t>Deliberând asupra apelurilor penale de faţă, din actele şi lucrările dosarului, constată şi reţine următoarele:</w:t>
      </w:r>
    </w:p>
    <w:p w:rsidR="007A413E" w14:paraId="4FC3F450" w14:textId="14DAEF17">
      <w:pPr>
        <w:ind w:firstLine="900"/>
        <w:jc w:val="both"/>
      </w:pPr>
      <w:r>
        <w:rPr>
          <w:rStyle w:val="Fontdeparagrafimplicit"/>
          <w:b/>
        </w:rPr>
        <w:t xml:space="preserve">Prin sentinţa penală nr. </w:t>
      </w:r>
      <w:r w:rsidR="00E60605">
        <w:rPr>
          <w:rStyle w:val="Fontdeparagrafimplicit"/>
          <w:b/>
        </w:rPr>
        <w:t xml:space="preserve">4/2017 </w:t>
      </w:r>
      <w:r>
        <w:t xml:space="preserve">, pronunţată de Judecătoria </w:t>
      </w:r>
      <w:r w:rsidR="00E60605">
        <w:t xml:space="preserve">            </w:t>
      </w:r>
      <w:r>
        <w:t xml:space="preserve"> </w:t>
      </w:r>
      <w:r w:rsidR="00E60605">
        <w:t xml:space="preserve">               </w:t>
      </w:r>
      <w:r>
        <w:t xml:space="preserve">, în temeiul art. 396 alin. (6) C.pr.pen. rap. la art. 16 alin. (1) lit. g) C.pr.pen., cu aplic. art.244 alin. (3) C.pen. şi a art. 67 alin. (2) Legea nr. 192/2006, s-a dispus încetarea procesului penal pornit împotriva inculpatei </w:t>
      </w:r>
      <w:r w:rsidR="00E60605">
        <w:t xml:space="preserve">2 </w:t>
      </w:r>
      <w:r>
        <w:t xml:space="preserve"> pentru săvârşirea a 4 infracţiuni de înşelăciune în varianta agravată, în formă continuată, fiecare prev. de art. 244 alin. (1) şi (2) C.pen. cu aplic. art. 35 alin. (1) şi a art. 5 alin. (1) C.pen., în dauna persoanelor vătămate S.C. </w:t>
      </w:r>
      <w:r w:rsidR="00E60605">
        <w:t xml:space="preserve">5 </w:t>
      </w:r>
      <w:r>
        <w:t xml:space="preserve"> S.R.L., S.C. </w:t>
      </w:r>
      <w:r w:rsidR="00E60605">
        <w:t xml:space="preserve">6 </w:t>
      </w:r>
      <w:r>
        <w:t xml:space="preserve"> S.R.L., S.C. </w:t>
      </w:r>
      <w:r w:rsidR="00E60605">
        <w:t xml:space="preserve">7 </w:t>
      </w:r>
      <w:r>
        <w:t xml:space="preserve"> S.R.L. şi S.C. </w:t>
      </w:r>
      <w:r w:rsidR="00E60605">
        <w:t xml:space="preserve">8 </w:t>
      </w:r>
      <w:r>
        <w:t xml:space="preserve"> S.R.L. şi a 3 infracţiuni de înşelăciune în formă continuată, fiecare prev. de art. 244 alin. (1) C.pen. cu aplic. art. 35 alin. (1) şi a art. 5 alin. (1) C.pen., în dauna persoanelor vătămate S.C. </w:t>
      </w:r>
      <w:r w:rsidR="00E60605">
        <w:t xml:space="preserve">9 </w:t>
      </w:r>
      <w:r>
        <w:t xml:space="preserve"> S.R.L., S.C. </w:t>
      </w:r>
      <w:r w:rsidR="00E60605">
        <w:t xml:space="preserve">10 </w:t>
      </w:r>
      <w:r>
        <w:t xml:space="preserve"> S.R.L. şi S.C. </w:t>
      </w:r>
      <w:r w:rsidR="00E60605">
        <w:t xml:space="preserve">11 </w:t>
      </w:r>
      <w:r>
        <w:t xml:space="preserve"> S.R.L., ca urmare a încheierii unor acorduri de mediere între inculpată şi fiecare dintre aceste persoane vătămate.</w:t>
      </w:r>
    </w:p>
    <w:p w:rsidR="007A413E" w14:paraId="2B808ACA" w14:textId="3F84FFE1">
      <w:pPr>
        <w:ind w:firstLine="900"/>
        <w:jc w:val="both"/>
      </w:pPr>
      <w:r>
        <w:t xml:space="preserve">În temeiul art. 244 alin. (1) şi (2) C.pen., cu aplic. art. 35 alin. (1) C.pen., a art. 5 alin. (1), a art.36 alin. (1) şi a art. 79 alin. (3), precum şi a art. 396 alin.(10) C.pr.pen., a fost condamnată inculpata </w:t>
      </w:r>
      <w:r w:rsidR="00E60605">
        <w:t xml:space="preserve">2 </w:t>
      </w:r>
      <w:r>
        <w:t xml:space="preserve"> [părinţi </w:t>
      </w:r>
      <w:r w:rsidR="00E60605">
        <w:t xml:space="preserve"> </w:t>
      </w:r>
      <w:r>
        <w:t xml:space="preserve"> şi </w:t>
      </w:r>
      <w:r w:rsidR="00E60605">
        <w:t xml:space="preserve"> </w:t>
      </w:r>
      <w:r>
        <w:t xml:space="preserve">, născută la data de </w:t>
      </w:r>
      <w:r w:rsidR="00E60605">
        <w:t xml:space="preserve"> </w:t>
      </w:r>
      <w:r>
        <w:t xml:space="preserve">, în </w:t>
      </w:r>
      <w:r w:rsidR="00E60605">
        <w:t xml:space="preserve">            </w:t>
      </w:r>
      <w:r>
        <w:t xml:space="preserve">, jud. </w:t>
      </w:r>
      <w:r w:rsidR="00E60605">
        <w:t xml:space="preserve">             </w:t>
      </w:r>
      <w:r>
        <w:t xml:space="preserve">, domiciliată în </w:t>
      </w:r>
      <w:r w:rsidR="00E60605">
        <w:t xml:space="preserve"> </w:t>
      </w:r>
      <w:r>
        <w:t xml:space="preserve">, jud. </w:t>
      </w:r>
      <w:r w:rsidR="00E60605">
        <w:t xml:space="preserve">             </w:t>
      </w:r>
      <w:r>
        <w:t xml:space="preserve">, str. </w:t>
      </w:r>
      <w:r w:rsidR="00E60605">
        <w:t xml:space="preserve"> </w:t>
      </w:r>
      <w:r>
        <w:t xml:space="preserve"> nr. </w:t>
      </w:r>
      <w:r w:rsidR="00E60605">
        <w:t xml:space="preserve"> </w:t>
      </w:r>
      <w:r>
        <w:t xml:space="preserve">, </w:t>
      </w:r>
      <w:r w:rsidR="00E60605">
        <w:t xml:space="preserve"> </w:t>
      </w:r>
      <w:r>
        <w:t xml:space="preserve">, CNP </w:t>
      </w:r>
      <w:r w:rsidR="00E60605">
        <w:t xml:space="preserve"> </w:t>
      </w:r>
      <w:r>
        <w:t xml:space="preserve">, cetăţean român, căsătorită, un copil minor, studii postuniversitare, expert contabil la S.C. </w:t>
      </w:r>
      <w:r w:rsidR="00E60605">
        <w:t xml:space="preserve">12 </w:t>
      </w:r>
      <w:r>
        <w:t xml:space="preserve"> S.R.L., fără antecedente penale] la o pedeapsă de 9 luni închisoare, pentru săvârşirea infracţiunii de înşelăciune în varianta agravată, în formă continuată, în dauna persoanei vătămate S.C. </w:t>
      </w:r>
      <w:r w:rsidR="00E60605">
        <w:t xml:space="preserve">13 </w:t>
      </w:r>
      <w:r>
        <w:t xml:space="preserve"> S.R.L..</w:t>
      </w:r>
    </w:p>
    <w:p w:rsidR="007A413E" w14:paraId="7D59262B" w14:textId="22899CAD">
      <w:pPr>
        <w:ind w:firstLine="900"/>
        <w:jc w:val="both"/>
      </w:pPr>
      <w:r>
        <w:t xml:space="preserve">În temeiul art. 244 alin. (1) C.pen., cu aplic. art. 35 alin. (1) C.pen., a art. 5 alin. (1), a art.36 alin. (1), a art. 79 alin. (3) şi a art. 38 alin. (1) C.pen., precum şi a art. 396 alin.(10) C.pr.pen., a fost condamnată aceeaşi inculpată la 4 pedepse de câte 8 luni închisoare, pentru săvârşirea a 4 infracţiuni de înşelăciune în formă continuată în dauna persoanelor vătămate S.C. </w:t>
      </w:r>
      <w:r w:rsidR="00D17F9F">
        <w:t xml:space="preserve">14 </w:t>
      </w:r>
      <w:r>
        <w:t xml:space="preserve"> S.R.L., S.C. </w:t>
      </w:r>
      <w:r w:rsidR="00D17F9F">
        <w:t xml:space="preserve">15 </w:t>
      </w:r>
      <w:r>
        <w:t xml:space="preserve"> S.R.L., S.C. </w:t>
      </w:r>
      <w:r w:rsidR="00E60605">
        <w:t xml:space="preserve">3 </w:t>
      </w:r>
      <w:r>
        <w:t xml:space="preserve"> S.R.L. şi S.C. </w:t>
      </w:r>
      <w:r w:rsidR="00D17F9F">
        <w:t xml:space="preserve">16 </w:t>
      </w:r>
      <w:r>
        <w:t xml:space="preserve"> S.R.L..</w:t>
      </w:r>
    </w:p>
    <w:p w:rsidR="007A413E" w14:paraId="601A4810" w14:textId="77777777">
      <w:pPr>
        <w:ind w:firstLine="900"/>
        <w:jc w:val="both"/>
      </w:pPr>
      <w:r>
        <w:t>În temeiul art. 320 alin. (1) C.pen., cu aplic. art. 5 alin. (1) şi a art. 38 alin. (1) C.pen., precum şi a art. 396 alin. (10) C.pr.pen., a fost condamnată aceeaşi inculpată la 5 pedepse de câte 5 luni închisoare pentru săvârşirea a 5 infracţiuni de fals material în înscrisuri oficiale.</w:t>
      </w:r>
    </w:p>
    <w:p w:rsidR="007A413E" w14:paraId="6B4B852C" w14:textId="77777777">
      <w:pPr>
        <w:ind w:firstLine="900"/>
        <w:jc w:val="both"/>
      </w:pPr>
      <w:r>
        <w:t>În temeiul art. 323 C.pen., cu aplic. art. 5 alin. (1) şi a art. 38 alin. (1) C.pen., precum şi a art. 396 alin.(10) C.pr.pen., a mai fost condamnată aceeaşi inculpată la 5 pedepse de câte 3 luni închisoare pentru săvârşirea a 5 infracţiuni de uz de fals.</w:t>
      </w:r>
    </w:p>
    <w:p w:rsidR="007A413E" w14:paraId="4B40D063" w14:textId="77777777">
      <w:pPr>
        <w:ind w:firstLine="900"/>
        <w:jc w:val="both"/>
      </w:pPr>
      <w:r>
        <w:t>În temeiul art. 322 alin. (1) C.pen., cu aplic. art. 5 alin. (1) şi a art. 38 alin. (1) C.pen., precum şi a art. 396 alin.(10) C.pr.pen., a fost condamnată aceeaşi inculpată la 2 (două) pedepse de câte 4 luni şi 15 zile închisoare pentru săvârşirea a 2 (două) infracţiuni de fals în înscrisuri sub semnătură privată.</w:t>
      </w:r>
    </w:p>
    <w:p w:rsidR="007A413E" w14:paraId="108732EB" w14:textId="77777777">
      <w:pPr>
        <w:ind w:firstLine="900"/>
        <w:jc w:val="both"/>
      </w:pPr>
      <w:r>
        <w:t>În temeiul art. 67 alin. (1) C.pen., i-a fost interzisă inculpatei, pe lângă fiecare dintre pedepsele principale aplicate, cu titlu de pedepse complementare, exercitarea drepturilor prevăzute de art.66 alin. (1) lit. a) şi b) C.pen., respectiv a drepturilor de a fi aleasă în autorităţile publice sau în orice alte funcţii publice şi de a ocupa o funcţie care implică exerciţiul autorităţii de stat, pe o perioadă de 5 ani de la rămânerea definitivă a sentinţei.</w:t>
      </w:r>
    </w:p>
    <w:p w:rsidR="007A413E" w14:paraId="2DB929C1" w14:textId="77777777">
      <w:pPr>
        <w:ind w:firstLine="900"/>
        <w:jc w:val="both"/>
      </w:pPr>
      <w:r>
        <w:t>În temeiul art. 65 alin. (1) C.pen., i-a fost interzisă inculpatei, pe lângă fiecare dintre pedepsele principale aplicate, cu titlu de pedepse accesorii, exercitarea drepturilor prev. de art. 66 alin. (1) lit. a) şi b) C.pen., respectiv a drepturilor de a fi aleasă în autorităţile publice sau în orice alte funcţii publice şi de a ocupa o funcţie care implică exerciţiul autorităţii de stat, pedepsele accesorii urmând regimul de executare al pedepselor principale.</w:t>
      </w:r>
    </w:p>
    <w:p w:rsidR="007A413E" w14:paraId="3383966C" w14:textId="77777777">
      <w:pPr>
        <w:ind w:firstLine="900"/>
        <w:jc w:val="both"/>
      </w:pPr>
      <w:r>
        <w:t>În temeiul art. 39 alin. (1) lit. b) C.pen., au fost contopite cele 17 pedepse principale stabilite anterior şi i-a fost aplicată inculpatei pedeapsa de 9 luni închisoare, alături de o treime din totalul celorlalte pedepse principale, stabilind astfel în final o pedeapsă principală rezultantă de 3 ani închisoare.</w:t>
      </w:r>
    </w:p>
    <w:p w:rsidR="007A413E" w14:paraId="5A2E87BF" w14:textId="77777777">
      <w:pPr>
        <w:ind w:firstLine="900"/>
        <w:jc w:val="both"/>
      </w:pPr>
      <w:r>
        <w:t>În temeiul art. 45 alin. (3) lit. a) C.pen., i-a fost interzisă inculpatei, cu titlu de pedeapsă complementară, exercitarea drepturilor prevăzute de art. 66 alin. (1) lit. a) şi b) C.pen., respectiv a drepturilor de a fi aleasă în autorităţile publice sau în orice alte funcţii publice şi de a ocupa o funcţie care implică exerciţiul autorităţii de stat, pe o perioadă de 5 ani, de la rămânerea definitivă a sentinţei.</w:t>
      </w:r>
    </w:p>
    <w:p w:rsidR="007A413E" w14:paraId="461A9469" w14:textId="77777777">
      <w:pPr>
        <w:ind w:firstLine="900"/>
        <w:jc w:val="both"/>
      </w:pPr>
      <w:r>
        <w:t>În temeiul art. 45 alin. (5) C.pen., i-a fost interzisă inculpatei, cu titlu de pedeapsă accesorie, exercitarea drepturilor prev. de art. 66 alin. (1) lit. a) şi b) C.pen., respectiv a drepturilor de a fi aleasă în autorităţile publice sau în orice alte funcţii publice şi de a ocupa o funcţie care implică exerciţiul autorităţii de stat, pedeapsa accesorie urmând regimul de executare al pedepsei principale.</w:t>
      </w:r>
    </w:p>
    <w:p w:rsidR="007A413E" w14:paraId="04BC5AD0" w14:textId="77777777">
      <w:pPr>
        <w:ind w:firstLine="900"/>
        <w:jc w:val="both"/>
      </w:pPr>
      <w:r>
        <w:t>În temeiul art. 91 alin. (1) şi al art. 92 C.pen., s-a dispus suspendarea executării pedepsei principale rezultante sub supraveghere, pe un termen de supraveghere de 4 ani.</w:t>
      </w:r>
    </w:p>
    <w:p w:rsidR="007A413E" w14:paraId="48F488CC" w14:textId="77777777">
      <w:pPr>
        <w:ind w:firstLine="900"/>
        <w:jc w:val="both"/>
      </w:pPr>
      <w:r>
        <w:t>În temeiul art. 93 alin. (1) C.pen., a fost obligată inculpata ca, pe durata termenului de supraveghere, să respecte următoarele măsuri de supraveghere:</w:t>
      </w:r>
    </w:p>
    <w:p w:rsidR="007A413E" w14:paraId="6830CC87" w14:textId="4A00AABC">
      <w:pPr>
        <w:ind w:firstLine="900"/>
        <w:jc w:val="both"/>
      </w:pPr>
      <w:r>
        <w:t>a)</w:t>
      </w:r>
      <w:r>
        <w:tab/>
        <w:t xml:space="preserve">să se prezinte la Serviciul de Probaţiune </w:t>
      </w:r>
      <w:r w:rsidR="00E60605">
        <w:t xml:space="preserve">             </w:t>
      </w:r>
      <w:r>
        <w:t>, la datele fixate de acesta;</w:t>
      </w:r>
    </w:p>
    <w:p w:rsidR="007A413E" w14:paraId="33234FC1" w14:textId="77777777">
      <w:pPr>
        <w:ind w:firstLine="900"/>
        <w:jc w:val="both"/>
      </w:pPr>
      <w:r>
        <w:t>b)</w:t>
      </w:r>
      <w:r>
        <w:tab/>
        <w:t>să primească vizitele consilierului de probaţiune desemnat cu supravegherea sa;</w:t>
      </w:r>
    </w:p>
    <w:p w:rsidR="007A413E" w14:paraId="6CB76A7D" w14:textId="77777777">
      <w:pPr>
        <w:ind w:firstLine="900"/>
        <w:jc w:val="both"/>
      </w:pPr>
      <w:r>
        <w:t>c)</w:t>
      </w:r>
      <w:r>
        <w:tab/>
        <w:t>să anunţe, în prealabil, schimbarea locuinţei şi orice deplasare care depăşeşte 5 zile;</w:t>
      </w:r>
    </w:p>
    <w:p w:rsidR="007A413E" w14:paraId="537D3346" w14:textId="77777777">
      <w:pPr>
        <w:ind w:firstLine="900"/>
        <w:jc w:val="both"/>
      </w:pPr>
      <w:r>
        <w:t>d)</w:t>
      </w:r>
      <w:r>
        <w:tab/>
        <w:t>să comunice schimbarea locului de muncă;</w:t>
      </w:r>
    </w:p>
    <w:p w:rsidR="007A413E" w14:paraId="0524D3A2" w14:textId="77777777">
      <w:pPr>
        <w:ind w:firstLine="900"/>
        <w:jc w:val="both"/>
      </w:pPr>
      <w:r>
        <w:t>e)</w:t>
      </w:r>
      <w:r>
        <w:tab/>
        <w:t>să comunice informaţii şi documente de natură a permite controlul mijloacelor sale de existenţă.</w:t>
      </w:r>
    </w:p>
    <w:p w:rsidR="007A413E" w14:paraId="70D7A11A" w14:textId="77777777">
      <w:pPr>
        <w:ind w:firstLine="900"/>
        <w:jc w:val="both"/>
      </w:pPr>
      <w:r>
        <w:t>În temeiul art. 93 alin. (2) lit. d) C.pen., a fost obligată inculpata ca, pe durata termenului de supraveghere, să nu părăsească teritoriul României, fără acordul instanţei.</w:t>
      </w:r>
    </w:p>
    <w:p w:rsidR="007A413E" w14:paraId="1B4C4594" w14:textId="71072C09">
      <w:pPr>
        <w:ind w:firstLine="900"/>
        <w:jc w:val="both"/>
      </w:pPr>
      <w:r>
        <w:t xml:space="preserve">În temeiul art. 93 alin. (3) C.pen., pe parcursul termenului de supraveghere, inculpata a fost obligată să presteze o muncă neremunerată în folosul comunităţii pe o perioadă de 90 de zile, în cadrul Primăriei </w:t>
      </w:r>
      <w:r w:rsidR="00D17F9F">
        <w:t xml:space="preserve">          </w:t>
      </w:r>
      <w:r>
        <w:t xml:space="preserve"> sau în cadrul S.C. </w:t>
      </w:r>
      <w:r w:rsidR="00D17F9F">
        <w:t xml:space="preserve">          </w:t>
      </w:r>
      <w:r>
        <w:t xml:space="preserve"> S.A. </w:t>
      </w:r>
      <w:r w:rsidR="00D17F9F">
        <w:t xml:space="preserve">          </w:t>
      </w:r>
      <w:r>
        <w:t>.</w:t>
      </w:r>
    </w:p>
    <w:p w:rsidR="007A413E" w14:paraId="5815FE3B" w14:textId="77777777">
      <w:pPr>
        <w:ind w:firstLine="900"/>
        <w:jc w:val="both"/>
      </w:pPr>
      <w:r>
        <w:t xml:space="preserve">În temeiul art. 404 alin. (2) C.pr.pen. rap. la art. 91 alin. (4) C.pen., i-a s-a atras inculpatei atenţia asupra faptului că nerespectarea măsurilor de supraveghere sau neexecutarea obligaţiilor </w:t>
      </w:r>
      <w:r>
        <w:t>impuse în cadrul supravegherii ori a obligaţiilor civile sau săvârşirea unei noi infracţiuni în cursul termenului de supraveghere atrage revocarea suspendării şi executarea pedepsei.</w:t>
      </w:r>
    </w:p>
    <w:p w:rsidR="007A413E" w14:paraId="5EC6F180" w14:textId="77777777">
      <w:pPr>
        <w:ind w:firstLine="900"/>
        <w:jc w:val="both"/>
      </w:pPr>
      <w:r>
        <w:t>S-a luat act că inculpata a fost reţinută în cauză, de la data de 26.10.2015 la data de 27.10.2015.</w:t>
      </w:r>
    </w:p>
    <w:p w:rsidR="007A413E" w14:paraId="112BB410" w14:textId="77777777">
      <w:pPr>
        <w:ind w:firstLine="900"/>
        <w:jc w:val="both"/>
      </w:pPr>
      <w:r>
        <w:t>În temeiul art. 397 alin. (1) rap. la art. 23 alin. (3) C.pr.pen., cu aplic. art. 1.357 C.civ.:</w:t>
      </w:r>
    </w:p>
    <w:p w:rsidR="007A413E" w14:paraId="54A78741" w14:textId="24845793">
      <w:pPr>
        <w:ind w:firstLine="900"/>
        <w:jc w:val="both"/>
      </w:pPr>
      <w:r>
        <w:t xml:space="preserve">A fost admisă acţiunea civilă formulată de partea civilă S.C. </w:t>
      </w:r>
      <w:r w:rsidR="00E60605">
        <w:t xml:space="preserve">13 </w:t>
      </w:r>
      <w:r>
        <w:t xml:space="preserve"> S.R.L. - prin lichidatorul judiciar </w:t>
      </w:r>
      <w:r w:rsidR="00D17F9F">
        <w:t xml:space="preserve">17 </w:t>
      </w:r>
      <w:r>
        <w:t xml:space="preserve"> SPRL, astfel cum a fost precizată şi a fost obligată inculpata la plata către partea civilă a sumei de 307.456 de lei, cu titlu de despăgubiri pentru daune materiale.</w:t>
      </w:r>
    </w:p>
    <w:p w:rsidR="007A413E" w14:paraId="39FCA05B" w14:textId="519DE82B">
      <w:pPr>
        <w:ind w:firstLine="900"/>
        <w:jc w:val="both"/>
      </w:pPr>
      <w:r>
        <w:t xml:space="preserve">A fost admisă acţiunea civilă formulată de partea civilă S.C. </w:t>
      </w:r>
      <w:r w:rsidR="00D17F9F">
        <w:t xml:space="preserve">14 </w:t>
      </w:r>
      <w:r>
        <w:t xml:space="preserve"> S.R.L. şi a fost obligată inculpata la plata către partea civilă a sumei de 1.300 de lei, cu titlu de despăgubiri pentru daune materiale.</w:t>
      </w:r>
    </w:p>
    <w:p w:rsidR="007A413E" w14:paraId="2BA0916F" w14:textId="109E8BDB">
      <w:pPr>
        <w:ind w:firstLine="900"/>
        <w:jc w:val="both"/>
      </w:pPr>
      <w:r>
        <w:t xml:space="preserve">A fost admisă acţiunea civilă formulată de partea civilă S.C. </w:t>
      </w:r>
      <w:r w:rsidR="00D17F9F">
        <w:t xml:space="preserve">15 </w:t>
      </w:r>
      <w:r>
        <w:t xml:space="preserve"> S.R.L., astfel cum a fost precizată şi a fost obligată inculpata la plata către partea civilă a sumei de 231.317 lei, cu titlu de despăgubiri pentru daune materiale.</w:t>
      </w:r>
    </w:p>
    <w:p w:rsidR="007A413E" w14:paraId="49F82903" w14:textId="4155106D">
      <w:pPr>
        <w:ind w:firstLine="900"/>
        <w:jc w:val="both"/>
      </w:pPr>
      <w:r>
        <w:t xml:space="preserve">A fost admisă - în parte - acţiunea civilă formulată de partea civilă S.C. </w:t>
      </w:r>
      <w:r w:rsidR="00E60605">
        <w:t xml:space="preserve">3 </w:t>
      </w:r>
      <w:r>
        <w:t xml:space="preserve"> S.R.L. şi a fost obligată inculpata la plata către partea civilă a sumelor de 59.230 de lei şi 3.000 de euro (în echivalent lei la cursul BNR din ziua plăţii), cu titlu de despăgubiri pentru daune materiale.</w:t>
      </w:r>
    </w:p>
    <w:p w:rsidR="007A413E" w14:paraId="504A4230" w14:textId="1ECF30BC">
      <w:pPr>
        <w:ind w:firstLine="900"/>
        <w:jc w:val="both"/>
      </w:pPr>
      <w:r>
        <w:t xml:space="preserve">A fost admisă acţiunea civilă formulată de părţile civile </w:t>
      </w:r>
      <w:r w:rsidR="00D17F9F">
        <w:t xml:space="preserve">16.1 </w:t>
      </w:r>
      <w:r>
        <w:t xml:space="preserve"> şi </w:t>
      </w:r>
      <w:r w:rsidR="00D17F9F">
        <w:t xml:space="preserve">16.2 </w:t>
      </w:r>
      <w:r>
        <w:t xml:space="preserve"> (foşti asociaţi şi succesori ai persoanei vătămate S.C. </w:t>
      </w:r>
      <w:r w:rsidR="00D17F9F">
        <w:t xml:space="preserve">16 </w:t>
      </w:r>
      <w:r>
        <w:t xml:space="preserve"> S.R.L.) şi a fost obligată inculpata la plata către părţile civile a sumelor de 29.948,80 lei, cu titlu de despăgubiri pentru daune materiale şi 10.000 de euro (în echivalent lei la cursul BNR din ziua plăţii), cu titlu de despăgubiri pentru daune morale.</w:t>
      </w:r>
    </w:p>
    <w:p w:rsidR="007A413E" w14:paraId="4BDA0D12" w14:textId="783DA513">
      <w:pPr>
        <w:ind w:firstLine="900"/>
        <w:jc w:val="both"/>
      </w:pPr>
      <w:r>
        <w:t xml:space="preserve">În temeiul art. 25 alin. (3) C.pr.pen., au fost desfiinţate - în totalitate - următoarele înscrisuri falsificate de inculpată: adresa ANAF nr. </w:t>
      </w:r>
      <w:r w:rsidR="00D17F9F">
        <w:t xml:space="preserve"> </w:t>
      </w:r>
      <w:r>
        <w:t xml:space="preserve">/3.09.2014, recipisa ANAF Internt </w:t>
      </w:r>
      <w:r w:rsidR="00D17F9F">
        <w:t xml:space="preserve"> </w:t>
      </w:r>
      <w:r>
        <w:t>-</w:t>
      </w:r>
      <w:r w:rsidR="00D17F9F">
        <w:t xml:space="preserve"> </w:t>
      </w:r>
      <w:r>
        <w:t xml:space="preserve">/24.07.2014, adresa ANAF nr. </w:t>
      </w:r>
      <w:r w:rsidR="00D17F9F">
        <w:t xml:space="preserve"> </w:t>
      </w:r>
      <w:r>
        <w:t xml:space="preserve">/30.05.2014, balanţele sintetice din 31.12.2012 şi din 30.05.2014 (folosite la </w:t>
      </w:r>
      <w:r w:rsidR="00D17F9F">
        <w:t xml:space="preserve"> </w:t>
      </w:r>
      <w:r>
        <w:t xml:space="preserve"> Bank, întocmite pentru persoana vătămată SC </w:t>
      </w:r>
      <w:r w:rsidR="00E60605">
        <w:t xml:space="preserve">6 </w:t>
      </w:r>
      <w:r>
        <w:t xml:space="preserve"> SRL), adresa ANAF nr. </w:t>
      </w:r>
      <w:r w:rsidR="00D17F9F">
        <w:t xml:space="preserve"> </w:t>
      </w:r>
      <w:r>
        <w:t xml:space="preserve">/19.01.2015 şi recipisa ANAF </w:t>
      </w:r>
      <w:r w:rsidR="00D17F9F">
        <w:t xml:space="preserve"> </w:t>
      </w:r>
      <w:r>
        <w:t>/10.04.2014.</w:t>
      </w:r>
    </w:p>
    <w:p w:rsidR="007A413E" w14:paraId="07343905" w14:textId="77777777">
      <w:pPr>
        <w:ind w:firstLine="900"/>
        <w:jc w:val="both"/>
      </w:pPr>
      <w:r>
        <w:t>În temeiul art. 274 alin. (1) C.pr.pen., a fost obligată inculpata la plata sumei de 15.000 de lei către stat, cu titlu de cheltuieli judiciare.</w:t>
      </w:r>
    </w:p>
    <w:p w:rsidR="007A413E" w14:paraId="797C213F" w14:textId="29764E54">
      <w:pPr>
        <w:ind w:firstLine="900"/>
        <w:jc w:val="both"/>
      </w:pPr>
      <w:r>
        <w:rPr>
          <w:rStyle w:val="Fontdeparagrafimplicit"/>
          <w:b/>
        </w:rPr>
        <w:t>Pentru a pronunţa această sentinţă</w:t>
      </w:r>
      <w:r>
        <w:t xml:space="preserve">, judecătorul fondului a arătat că, în faza de judecată, înainte de citirea actului de sesizare, inculpata a depus la dosar un număr de şapte acorduri de mediere încheiate cu persoanele vătămate S.C. </w:t>
      </w:r>
      <w:r w:rsidR="00E60605">
        <w:t xml:space="preserve">5 </w:t>
      </w:r>
      <w:r>
        <w:t xml:space="preserve"> S.R.L., S.C. </w:t>
      </w:r>
      <w:r w:rsidR="00E60605">
        <w:t xml:space="preserve">6 </w:t>
      </w:r>
      <w:r>
        <w:t xml:space="preserve"> S.R.L., S.C. </w:t>
      </w:r>
      <w:r w:rsidR="00E60605">
        <w:t xml:space="preserve">7 </w:t>
      </w:r>
      <w:r>
        <w:t xml:space="preserve"> S.R.L., S.C. </w:t>
      </w:r>
      <w:r w:rsidR="00E60605">
        <w:t xml:space="preserve">8 </w:t>
      </w:r>
      <w:r>
        <w:t xml:space="preserve"> S.R.L., S.C. </w:t>
      </w:r>
      <w:r w:rsidR="00E60605">
        <w:t xml:space="preserve">9 </w:t>
      </w:r>
      <w:r>
        <w:t xml:space="preserve"> S.R.L., S.C. </w:t>
      </w:r>
      <w:r w:rsidR="00E60605">
        <w:t xml:space="preserve">10 </w:t>
      </w:r>
      <w:r>
        <w:t xml:space="preserve"> S.R.L. şi S.C. </w:t>
      </w:r>
      <w:r w:rsidR="00E60605">
        <w:t xml:space="preserve">11 </w:t>
      </w:r>
      <w:r>
        <w:t xml:space="preserve"> S.R.L., iar potrivit fiecăruia dintre aceste acorduri, în schimbul achitării de către inculpată, la data încheierii acordului, a unor sume de bani convenite de părţi, cu titlu de despăgubiri pentru prejudiciul cauzat de inculpată, părţile au convenit să încheie litigiile dintre ele în ceea ce priveşte infracţiunea de înşelăciune, atât sub aspectul laturii penale a cauzei, cât şi sub aspectul laturii civile a acesteia, precizând că nu mai au nici o pretenţie decurgând din aceste litigii.</w:t>
      </w:r>
    </w:p>
    <w:p w:rsidR="007A413E" w14:paraId="2A146314" w14:textId="4E01CA4E">
      <w:pPr>
        <w:ind w:firstLine="900"/>
        <w:jc w:val="both"/>
      </w:pPr>
      <w:r>
        <w:t xml:space="preserve">Având în vedere că, potrivit art. 67 alin. (2) Legea nr. 192/2006, dispoziţiile privind medierea se aplică şi pe latura penală a procesului penal în cauzele privind infracţiuni pentru care, potrivit legii, retragerea plângerii prealabile sau împăcarea părţilor înlătură răspunderea penală, că, potrivit art.244 alin.(3) C.pen., în cazul infracţiunii de înşelăciune împăcarea părţilor înlătură răspunderea penală şi că, potrivit art.16 alin. (1) lit.g) C.pr.pen., acţiunea penală nu mai poate fi exercitată dacă a fost încheiat un acord de mediere, în condiţiile legii, instanţa de fond, în temeiul art. 396 alin. (6) C.pr.pen., a dispus încetarea procesului penal pornit împotriva inculpatei pentru săvârşirea a 4 infracţiuni de înşelăciune în varianta agravată, în formă continuată, fiecare prev. de art. 244 alin. (1) şi (2) C.pen. cu aplic. art. 35 alin. (1) şi a art. 5 alin. (1) C.pen., în dauna persoanelor vătămate S.C. </w:t>
      </w:r>
      <w:r w:rsidR="00E60605">
        <w:t xml:space="preserve">5 </w:t>
      </w:r>
      <w:r>
        <w:t xml:space="preserve"> S.R.L., S.C. </w:t>
      </w:r>
      <w:r w:rsidR="00E60605">
        <w:t xml:space="preserve">6 </w:t>
      </w:r>
      <w:r>
        <w:t xml:space="preserve"> S.R.L., S.C. </w:t>
      </w:r>
      <w:r w:rsidR="00E60605">
        <w:t xml:space="preserve">7 </w:t>
      </w:r>
      <w:r>
        <w:t xml:space="preserve"> S.R.L. şi S.C. </w:t>
      </w:r>
      <w:r w:rsidR="00E60605">
        <w:t xml:space="preserve">8 </w:t>
      </w:r>
      <w:r>
        <w:t xml:space="preserve"> S.R.L. şi a 3 infracţiuni de înşelăciune în formă continuată, fiecare prev. de art. 244 alin. (1) C.pen. cu aplic. art. 35 alin. (1) şi a art. 5 alin. (1) C.pen., în dauna persoanelor vătămate S.C. </w:t>
      </w:r>
      <w:r w:rsidR="00E60605">
        <w:t xml:space="preserve">9 </w:t>
      </w:r>
      <w:r>
        <w:t xml:space="preserve"> S.R.L., S.C. </w:t>
      </w:r>
      <w:r w:rsidR="00E60605">
        <w:t xml:space="preserve">10 </w:t>
      </w:r>
      <w:r>
        <w:t xml:space="preserve"> S.R.L. şi S.C. </w:t>
      </w:r>
      <w:r w:rsidR="00E60605">
        <w:t xml:space="preserve">11 </w:t>
      </w:r>
      <w:r>
        <w:t xml:space="preserve"> S.R.L..</w:t>
      </w:r>
    </w:p>
    <w:p w:rsidR="007A413E" w14:paraId="6B29AD09" w14:textId="77777777">
      <w:pPr>
        <w:ind w:firstLine="900"/>
        <w:jc w:val="both"/>
      </w:pPr>
      <w:r>
        <w:t xml:space="preserve">A arătat instanţa de fond că, după prezentarea succintă a actului de sesizare şi aducerea la cunoştinţă a învinuirii, inculpata a declarat în faţa instanţei că recunoaşte în totalitate săvârşirea </w:t>
      </w:r>
      <w:r>
        <w:t>faptelor, astfel cum au fost descrise în actul de sesizare, şi că solicită ca judecata să se facă numai pe baza probelor administrate în cursul urmăririi penale, potrivit art. 374 alin. (4) C.pr.pen., cererea sa fiind admisă de instanţă, în temeiul art. 375 alin. (2) C.pr.pen., după ascultarea ei.</w:t>
      </w:r>
    </w:p>
    <w:p w:rsidR="007A413E" w14:paraId="38E02A01" w14:textId="77777777">
      <w:pPr>
        <w:ind w:firstLine="900"/>
        <w:jc w:val="both"/>
      </w:pPr>
      <w:r>
        <w:t>Analizând materialul probator administrat în cauză (sub aspectul infracţiunilor deduse judecăţii pentru care nu se va dispune încetarea procesului penal), judecătorul fondului a reţinut că situaţia de fapt descrisă în actul de sesizare corespunde pe deplin adevărului, din coroborarea declaraţiilor inculpatei, care a recunoscut constant săvârşirea faptelor, cu celelalte probe administrate în faza urmăririi penale rezultând, dincolo de orice îndoială rezonabilă</w:t>
      </w:r>
      <w:r>
        <w:rPr>
          <w:rStyle w:val="Fontdeparagrafimplicit"/>
          <w:b/>
        </w:rPr>
        <w:t xml:space="preserve">, </w:t>
      </w:r>
      <w:r>
        <w:t>următoarea situaţie de fapt:</w:t>
      </w:r>
    </w:p>
    <w:p w:rsidR="007A413E" w14:paraId="0AB84C65" w14:textId="4E49361D">
      <w:pPr>
        <w:ind w:firstLine="900"/>
        <w:jc w:val="both"/>
      </w:pPr>
      <w:r>
        <w:t>1)</w:t>
      </w:r>
      <w:r>
        <w:tab/>
        <w:t xml:space="preserve">În urma încheierii, în calitate de administrator al S.C. </w:t>
      </w:r>
      <w:r w:rsidR="00E60605">
        <w:t xml:space="preserve">12 </w:t>
      </w:r>
      <w:r>
        <w:t xml:space="preserve"> S.R.L</w:t>
      </w:r>
      <w:r>
        <w:rPr>
          <w:rStyle w:val="Fontdeparagrafimplicit"/>
          <w:b/>
        </w:rPr>
        <w:t>.</w:t>
      </w:r>
      <w:r>
        <w:t xml:space="preserve">, a contractului de prestări servicii nr. 2/1.03.2011 cu persoana vătămată </w:t>
      </w:r>
      <w:r>
        <w:rPr>
          <w:rStyle w:val="Fontdeparagrafimplicit"/>
          <w:b/>
        </w:rPr>
        <w:t xml:space="preserve">S.C. </w:t>
      </w:r>
      <w:r w:rsidR="00E60605">
        <w:rPr>
          <w:rStyle w:val="Fontdeparagrafimplicit"/>
          <w:b/>
        </w:rPr>
        <w:t xml:space="preserve">5 </w:t>
      </w:r>
      <w:r>
        <w:rPr>
          <w:rStyle w:val="Fontdeparagrafimplicit"/>
          <w:b/>
        </w:rPr>
        <w:t xml:space="preserve"> S.R.L</w:t>
      </w:r>
      <w:r>
        <w:t xml:space="preserve">., prin care se obliga să efectueze acte şi servicii contabile, în cadrul raporturilor contractuale cu această persoană vătămată, inculpata a întocmit în fals şi a folosit un înscris oficial – adresa ANAF nr. </w:t>
      </w:r>
      <w:r w:rsidR="00D17F9F">
        <w:t xml:space="preserve">            </w:t>
      </w:r>
      <w:r>
        <w:t>/03.09.2014 – pe care l-a remis persoanei vătămate în anul 2014 (faptele descrise la pct. 1 din secţiunea III a rechizitoriului).</w:t>
      </w:r>
    </w:p>
    <w:p w:rsidR="007A413E" w14:paraId="5B5784F9" w14:textId="5002496B">
      <w:pPr>
        <w:ind w:firstLine="900"/>
        <w:jc w:val="both"/>
      </w:pPr>
      <w:r>
        <w:t>2)</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/9.05.2013 cu persoana vătămată </w:t>
      </w:r>
      <w:r>
        <w:rPr>
          <w:rStyle w:val="Fontdeparagrafimplicit"/>
          <w:b/>
        </w:rPr>
        <w:t xml:space="preserve">S.C. </w:t>
      </w:r>
      <w:r w:rsidR="00D17F9F">
        <w:rPr>
          <w:rStyle w:val="Fontdeparagrafimplicit"/>
          <w:b/>
        </w:rPr>
        <w:t>13</w:t>
      </w:r>
      <w:r>
        <w:rPr>
          <w:rStyle w:val="Fontdeparagrafimplicit"/>
          <w:b/>
        </w:rPr>
        <w:t xml:space="preserve"> S.R.L</w:t>
      </w:r>
      <w:r>
        <w:t xml:space="preserve">., prin care se obliga să efectueze acte şi servicii contabile, inculpata nu şi-a îndeplinit, cu intenţie, obligaţiile, inducând în eroare persoana vătămată în perioada mai 2013-iulie 2014, perioadă în care nu a întocmit şi nu a depus la organele fiscale documentele de evidenţă fiscală pe care se angajase să le efectueze, deşi a primit de la persoana vătămată toate actele necesare, precum şi onorariile stabilite prin contract. În desfăşurarea activităţii infracţionale, inculpata a săvârşit 9 acte materiale, redactând documente legate de pretinsa întocmire a actelor contabile, prin care atesta, contrar realităţii, efectuarea acestor acte, şi emiţând facturi pe care persoana vătămată le-a achitat, însuşindu-şi astfel pe nedrept suma de 4.750 de lei. În realizarea activităţii infracţionale, tocmai în scopul menţinerii în eroare a persoanei vătămate cu privire la buna sa credinţă în efectuarea actelor, inculpata a întocmit în fals şi a folosit, prin remiterea prin e-mail persoanei vătămate la data de 18.08.2014, adresa ANAF cu nr. de înregistrare Internt – </w:t>
      </w:r>
      <w:r w:rsidR="00D17F9F">
        <w:t xml:space="preserve">    </w:t>
      </w:r>
      <w:r>
        <w:t>/24.07.2014 pentru formular tip D100 pentru perioada 2014 (faptele descrise la pct. 2 din secţiunea III a rechizitoriului).</w:t>
      </w:r>
    </w:p>
    <w:p w:rsidR="007A413E" w14:paraId="47952CD5" w14:textId="3686F21B">
      <w:pPr>
        <w:ind w:firstLine="900"/>
        <w:jc w:val="both"/>
      </w:pPr>
      <w:r>
        <w:t>3)</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/1.11.2012 cu persoana vătămată </w:t>
      </w:r>
      <w:r>
        <w:rPr>
          <w:rStyle w:val="Fontdeparagrafimplicit"/>
          <w:b/>
        </w:rPr>
        <w:t xml:space="preserve">S.C. </w:t>
      </w:r>
      <w:r w:rsidR="00E60605">
        <w:rPr>
          <w:rStyle w:val="Fontdeparagrafimplicit"/>
          <w:b/>
        </w:rPr>
        <w:t xml:space="preserve">6 </w:t>
      </w:r>
      <w:r>
        <w:rPr>
          <w:rStyle w:val="Fontdeparagrafimplicit"/>
          <w:b/>
        </w:rPr>
        <w:t xml:space="preserve"> S.R.L</w:t>
      </w:r>
      <w:r>
        <w:t xml:space="preserve">., prin care se obliga să efectueze acte şi servicii contabile, în cadrul raporturilor contractuale cu această persoană vătămată, inculpata a întocmit în fals şi a folosit, prin remiterea către persoana vătămată, atât un înscris oficial – adresa ANAF nr. </w:t>
      </w:r>
      <w:r w:rsidR="00D17F9F">
        <w:t xml:space="preserve">            </w:t>
      </w:r>
      <w:r>
        <w:t xml:space="preserve">/30.05.2014, cât şi două înscrisuri sub semnătură privată – balanţă sintetică datată 31.12.2012, folosită în anul 2013 la </w:t>
      </w:r>
      <w:r w:rsidR="00D17F9F">
        <w:t xml:space="preserve">            </w:t>
      </w:r>
      <w:r>
        <w:t xml:space="preserve"> Bank, şi balanţă sintetică datată 30.06.2014, folosită în anul 2014 la </w:t>
      </w:r>
      <w:r w:rsidR="00D17F9F">
        <w:t xml:space="preserve">            </w:t>
      </w:r>
      <w:r>
        <w:t xml:space="preserve"> Bank, care cuprind date aleatorii, necorespunzătoare realităţii (faptele descrise la pct. 3 din secţiunea III a rechizitoriului).</w:t>
      </w:r>
    </w:p>
    <w:p w:rsidR="007A413E" w14:paraId="40E5C231" w14:textId="78DBE23E">
      <w:pPr>
        <w:ind w:firstLine="900"/>
        <w:jc w:val="both"/>
      </w:pPr>
      <w:r>
        <w:t>4)</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/27.11.2013 cu persoana vătămată </w:t>
      </w:r>
      <w:r>
        <w:rPr>
          <w:rStyle w:val="Fontdeparagrafimplicit"/>
          <w:b/>
        </w:rPr>
        <w:t xml:space="preserve">S.C. </w:t>
      </w:r>
      <w:r w:rsidR="00D17F9F">
        <w:rPr>
          <w:rStyle w:val="Fontdeparagrafimplicit"/>
          <w:b/>
        </w:rPr>
        <w:t xml:space="preserve">14 </w:t>
      </w:r>
      <w:r>
        <w:rPr>
          <w:rStyle w:val="Fontdeparagrafimplicit"/>
          <w:b/>
        </w:rPr>
        <w:t xml:space="preserve"> S.R.L</w:t>
      </w:r>
      <w:r>
        <w:t>., prin care se obliga să efectueze acte şi servicii contabile, inculpata nu şi-a îndeplinit cu intenţie obligaţiile, inducând în eroare persoana vătămată în perioada noiembrie 2013-ianuarie 2015, perioadă în care nu a întocmit şi nu a depus la organele fiscale documentele de evidenţă fiscală pe care se angajase să le efectueze, deşi a primit de la persoana vătămată toate actele necesare, precum şi onorariile stabilit prin contract. În desfăşurarea activităţii infracţionale, inculpata a săvârşit 15 acte materiale, redactând documente legate de pretinsa întocmire a actelor contabile, prin care atesta, contrar realităţii, efectuarea acestor acte, şi emiţând facturi pe care persoana vătămată le-a achitat, însuşindu-şi astfel pe nedrept suma de 2.100 de lei (faptele descrise la pct. 4 din secţiunea III a rechizitoriului).</w:t>
      </w:r>
    </w:p>
    <w:p w:rsidR="007A413E" w14:paraId="4957B156" w14:textId="5C6A5C3D">
      <w:pPr>
        <w:ind w:firstLine="900"/>
        <w:jc w:val="both"/>
      </w:pPr>
      <w:r>
        <w:t>5)</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/27.11.2013 cu persoana vătămată </w:t>
      </w:r>
      <w:r>
        <w:rPr>
          <w:rStyle w:val="Fontdeparagrafimplicit"/>
          <w:b/>
        </w:rPr>
        <w:t xml:space="preserve">S.C. </w:t>
      </w:r>
      <w:r w:rsidR="00E60605">
        <w:rPr>
          <w:rStyle w:val="Fontdeparagrafimplicit"/>
          <w:b/>
        </w:rPr>
        <w:t xml:space="preserve">7 </w:t>
      </w:r>
      <w:r>
        <w:rPr>
          <w:rStyle w:val="Fontdeparagrafimplicit"/>
          <w:b/>
        </w:rPr>
        <w:t xml:space="preserve"> S.R.L</w:t>
      </w:r>
      <w:r>
        <w:t>., prin care se obliga să efectueze acte şi servicii contabile, în cadrul raporturilor contractuale cu această persoană vătămată, inculpata a întocmit în fals şi a folosit un înscris oficial – adresa ANAF cu nr.</w:t>
      </w:r>
      <w:r w:rsidR="00D17F9F">
        <w:t xml:space="preserve">            </w:t>
      </w:r>
      <w:r>
        <w:t xml:space="preserve">/19.01.2015, </w:t>
      </w:r>
      <w:r>
        <w:t>pe care l-a folosit prin transmiterea acestuia persoanei vătămate prin e-mail la data de 19.01.2015 (faptele descrise la pct. 6 din secţiunea III a rechizitoriului).</w:t>
      </w:r>
    </w:p>
    <w:p w:rsidR="007A413E" w14:paraId="443AFA6C" w14:textId="1A431F51">
      <w:pPr>
        <w:ind w:firstLine="900"/>
        <w:jc w:val="both"/>
      </w:pPr>
      <w:r>
        <w:t>6)</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/3.07.2008 cu persoana vătămată </w:t>
      </w:r>
      <w:r>
        <w:rPr>
          <w:rStyle w:val="Fontdeparagrafimplicit"/>
          <w:b/>
        </w:rPr>
        <w:t xml:space="preserve">S.C. </w:t>
      </w:r>
      <w:r w:rsidR="00D17F9F">
        <w:rPr>
          <w:rStyle w:val="Fontdeparagrafimplicit"/>
          <w:b/>
        </w:rPr>
        <w:t xml:space="preserve">15 </w:t>
      </w:r>
      <w:r>
        <w:rPr>
          <w:rStyle w:val="Fontdeparagrafimplicit"/>
          <w:b/>
        </w:rPr>
        <w:t xml:space="preserve"> S.R.L.,</w:t>
      </w:r>
      <w:r>
        <w:t xml:space="preserve"> prin care inculpata se obliga să efectueze acte şi servicii contabile, inculpata nu şi-a îndeplinit cu intenţie obligaţiile, inducând în eroare persoana vătămată în perioada aprilie 2012-ianuarie 2015, perioadă în care nu a întocmit şi nu a depus la organele fiscale documentele de evidenţă fiscală pe care se angajase să le efectueze, deşi a primit de la persoana vătămată toate actele necesare, precum şi onorariile stabilit prin contract. În desfăşurarea activităţii infracţionale, inculpata a săvârşit 37 de acte materiale, redactând documente legate de pretinsa întocmire a actelor contabile, prin care atesta, contrar realităţii, efectuarea acestor acte, şi emiţând facturi pe care persoana vătămată le-a achitat, însuşindu-şi astfel pe nedrept suma de 8.875 lei (faptele descrise la pct. 7 din secţiunea III a rechizitoriului).</w:t>
      </w:r>
    </w:p>
    <w:p w:rsidR="007A413E" w14:paraId="25A5D455" w14:textId="724D108B">
      <w:pPr>
        <w:ind w:firstLine="900"/>
        <w:jc w:val="both"/>
      </w:pPr>
      <w:r>
        <w:t>7)</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/24.03.2010 cu persoana vătămată </w:t>
      </w:r>
      <w:r>
        <w:rPr>
          <w:rStyle w:val="Fontdeparagrafimplicit"/>
          <w:b/>
        </w:rPr>
        <w:t xml:space="preserve">S.C. </w:t>
      </w:r>
      <w:r w:rsidR="00E60605">
        <w:rPr>
          <w:rStyle w:val="Fontdeparagrafimplicit"/>
          <w:b/>
        </w:rPr>
        <w:t xml:space="preserve">3 </w:t>
      </w:r>
      <w:r>
        <w:rPr>
          <w:rStyle w:val="Fontdeparagrafimplicit"/>
          <w:b/>
        </w:rPr>
        <w:t xml:space="preserve"> S.R.L.,</w:t>
      </w:r>
      <w:r>
        <w:t xml:space="preserve"> prin care se obliga să efectueze acte şi servicii contabile, inculpata nu şi-a îndeplinit cu intenţie obligaţiile, inducând în eroare persoana vătămată în perioada februarie 2012-septembrie 2015, perioadă în care nu a întocmit şi nu a depus la organele fiscale documentele de evidenţă fiscală pe care se angajase să le efectueze, deşi a primit de la persoana vătămată toate actele necesare, precum şi onorariile stabilit prin contract. În desfăşurarea activităţii infracţionale, inculpata a săvârşit 23 de acte materiale, redactând documente legate de pretinsa întocmire a actelor contabile, prin care atesta, contrar realităţii, efectuarea acestor acte, şi emiţând facturi pe care persoana vătămată le-a achitat, însuşindu-şi astfel pe nedrept suma de 27.000 de lei (faptele descrise la pct. 9 din secţiunea III a rechizitoriului).</w:t>
      </w:r>
    </w:p>
    <w:p w:rsidR="007A413E" w14:paraId="65CF8536" w14:textId="73D7165B">
      <w:pPr>
        <w:ind w:firstLine="900"/>
        <w:jc w:val="both"/>
      </w:pPr>
      <w:r>
        <w:t>8)</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/18.02.2012 cu persoana vătămată </w:t>
      </w:r>
      <w:r>
        <w:rPr>
          <w:rStyle w:val="Fontdeparagrafimplicit"/>
          <w:b/>
        </w:rPr>
        <w:t xml:space="preserve">S.C. </w:t>
      </w:r>
      <w:r w:rsidR="00D17F9F">
        <w:rPr>
          <w:rStyle w:val="Fontdeparagrafimplicit"/>
          <w:b/>
        </w:rPr>
        <w:t xml:space="preserve">16 </w:t>
      </w:r>
      <w:r>
        <w:rPr>
          <w:rStyle w:val="Fontdeparagrafimplicit"/>
          <w:b/>
        </w:rPr>
        <w:t xml:space="preserve"> S.R.L.,</w:t>
      </w:r>
      <w:r>
        <w:t xml:space="preserve"> prin care se obliga să efectueze acte şi servicii contabile, inculpata nu şi-a îndeplinit cu intenţie obligaţiile, inducând în eroare persoana vătămată în perioada februarie 2012-decembrie 2013, perioadă în care nu a întocmit şi nu a depus la organele fiscale documentele de evidenţă fiscală pe care se angajase să le efectueze, deşi a primit de la persoana vătămată toate actele necesare, precum şi onorariile stabilit prin contract. În desfăşurarea activităţii infracţionale, inculpata a săvârşit 8 acte materiale, redactând documente legate de pretinsa întocmire a actelor contabile, prin care atesta, contrar realităţii, efectuarea acestor acte, şi emiţând facturi pe care persoana vătămată le-a achitat, însuşindu-şi astfel pe nedrept suma de 9.600 de lei (faptele descrise la pct. 10 din secţiunea III a rechizitoriului).</w:t>
      </w:r>
    </w:p>
    <w:p w:rsidR="007A413E" w14:paraId="65365BA1" w14:textId="149A42EB">
      <w:pPr>
        <w:ind w:firstLine="900"/>
        <w:jc w:val="both"/>
      </w:pPr>
      <w:r>
        <w:t>9)</w:t>
      </w:r>
      <w:r>
        <w:tab/>
        <w:t xml:space="preserve">În urma încheierii, în calitate de administrator al S.C. </w:t>
      </w:r>
      <w:r w:rsidR="00E60605">
        <w:t xml:space="preserve">12 </w:t>
      </w:r>
      <w:r>
        <w:t xml:space="preserve"> S.R.L., a contractului de prestări servicii nr. </w:t>
      </w:r>
      <w:r w:rsidR="00D17F9F">
        <w:t xml:space="preserve"> </w:t>
      </w:r>
      <w:r>
        <w:t xml:space="preserve">/4.01.2010 cu persoana vătămată </w:t>
      </w:r>
      <w:r>
        <w:rPr>
          <w:rStyle w:val="Fontdeparagrafimplicit"/>
          <w:b/>
        </w:rPr>
        <w:t xml:space="preserve">S.C. </w:t>
      </w:r>
      <w:r w:rsidR="00E60605">
        <w:rPr>
          <w:rStyle w:val="Fontdeparagrafimplicit"/>
          <w:b/>
        </w:rPr>
        <w:t xml:space="preserve">8 </w:t>
      </w:r>
      <w:r>
        <w:rPr>
          <w:rStyle w:val="Fontdeparagrafimplicit"/>
          <w:b/>
        </w:rPr>
        <w:t xml:space="preserve"> S.R.L.,</w:t>
      </w:r>
      <w:r>
        <w:t xml:space="preserve"> prin care se obliga să efectueze acte şi servicii contabile, în cadrul raporturilor contractuale cu această persoană vătămată, tocmai în scopul menţinerii în eroare a persoanei vătămate cu privire la buna sa credinţă în efectuarea actelor, inculpata a întocmit în fals şi a folosit, prin remiterea acestuia persoanei vătămate în cursul anului 2014, un înscris oficial – recipisa </w:t>
      </w:r>
      <w:r w:rsidR="00D17F9F">
        <w:t xml:space="preserve">   </w:t>
      </w:r>
      <w:r>
        <w:t>/10.04.2014, formular tip S1003 pentru perioada de raportare 2013 (faptele descrise la pct.12 din secţiunea III a rechizitoriului).</w:t>
      </w:r>
    </w:p>
    <w:p w:rsidR="007A413E" w14:paraId="716628B8" w14:textId="77777777">
      <w:pPr>
        <w:ind w:firstLine="900"/>
        <w:jc w:val="both"/>
        <w:rPr>
          <w:rStyle w:val="Fontdeparagrafimplicit"/>
          <w:b/>
        </w:rPr>
      </w:pPr>
      <w:r>
        <w:t xml:space="preserve">În raport cu situaţia de fapt reţinută, instanţa de fond a constatat că, </w:t>
      </w:r>
      <w:r>
        <w:rPr>
          <w:rStyle w:val="Fontdeparagrafimplicit"/>
          <w:b/>
        </w:rPr>
        <w:t>în drept:</w:t>
      </w:r>
    </w:p>
    <w:p w:rsidR="007A413E" w14:paraId="773516FF" w14:textId="7989E20F">
      <w:pPr>
        <w:ind w:firstLine="900"/>
        <w:jc w:val="both"/>
      </w:pPr>
      <w:r>
        <w:t xml:space="preserve">- </w:t>
      </w:r>
      <w:r>
        <w:rPr>
          <w:rStyle w:val="Fontdeparagrafimplicit"/>
          <w:b/>
        </w:rPr>
        <w:t>faptele inculpatei (9 acte materiale</w:t>
      </w:r>
      <w:r>
        <w:t xml:space="preserve">) </w:t>
      </w:r>
      <w:r>
        <w:rPr>
          <w:rStyle w:val="Fontdeparagrafimplicit"/>
          <w:b/>
        </w:rPr>
        <w:t>-</w:t>
      </w:r>
      <w:r>
        <w:t xml:space="preserve"> de a induce în eroare, în baza aceleaşi rezoluţii infracţionale, în perioada mai 2013-iulie 2014, persoana vătămată S.C. </w:t>
      </w:r>
      <w:r w:rsidR="00D17F9F">
        <w:t xml:space="preserve">13 </w:t>
      </w:r>
      <w:r>
        <w:t xml:space="preserve"> S.R.L., în cadrul raporturilor contractuale ocazionate de încheierea, în calitate de administrator al S.C. </w:t>
      </w:r>
      <w:r w:rsidR="00E60605">
        <w:t xml:space="preserve">12 </w:t>
      </w:r>
      <w:r>
        <w:t xml:space="preserve"> S.R.L., a contractului de prestări servicii nr. </w:t>
      </w:r>
      <w:r w:rsidR="00D17F9F">
        <w:t xml:space="preserve"> </w:t>
      </w:r>
      <w:r>
        <w:t xml:space="preserve">/9.05.2013 prin care se obliga să efectueze acte şi servicii contabile, prin aceea că, deşi nu a întocmit şi nu a depus la organele fiscale documentele de evidenţă fiscală pe care se angajase să le efectueze (cu toate că a primit de la persoana vătămată toate actele necesare, precum şi onorariile stabilite prin contract), redactând documente legate de pretinsa întocmire a actelor contabile prin care atesta, contrar realităţii, efectuarea acestor acte, şi emiţând facturi pe care persoana vătămată le-a achitat, însuşindu-şi astfel pe nedrept suma de 4.750 de lei şi cauzându-i persoanei vătămate o pagubă constând în această sumă, precum şi în debitele pe care aceasta le-a acumulat în raport cu organele fiscale ca urmare a nedepunerii de către inculpată a </w:t>
      </w:r>
      <w:r>
        <w:t xml:space="preserve">documentelor contabile, folosindu-se în realizarea activităţii infracţionale, tocmai în scopul menţinerii în eroare a persoanei vătămate cu privire la buna sa credinţă în efectuarea actelor, şi de un înscris oficial întocmit de ea în fals (adresa ANAF cu nr. de înregistrare Internt –   - /24.07.2014 pentru formular tip D100 pentru perioada 2014), prin remiterea prin e-mail persoanei vătămate la data de 18.08.2014 </w:t>
      </w:r>
      <w:r>
        <w:rPr>
          <w:rStyle w:val="Fontdeparagrafimplicit"/>
          <w:b/>
        </w:rPr>
        <w:t>-</w:t>
      </w:r>
      <w:r>
        <w:t xml:space="preserve"> întrunesc </w:t>
      </w:r>
      <w:r>
        <w:rPr>
          <w:rStyle w:val="Fontdeparagrafimplicit"/>
          <w:b/>
        </w:rPr>
        <w:t>elementele constitutive ale infracţiunii de înşelăciune în varianta agravată, în formă continuată, prev. de art. 244 alin. (1) şi (2) C.pen., cu aplic. art. 35 alin. (1) C.pen. şi a art. 5 alin. (1) C.pen</w:t>
      </w:r>
      <w:r>
        <w:t>.;</w:t>
      </w:r>
    </w:p>
    <w:p w:rsidR="007A413E" w14:paraId="4AC03417" w14:textId="0A964873">
      <w:pPr>
        <w:ind w:firstLine="900"/>
        <w:jc w:val="both"/>
      </w:pPr>
      <w:r>
        <w:t xml:space="preserve">- </w:t>
      </w:r>
      <w:r>
        <w:rPr>
          <w:rStyle w:val="Fontdeparagrafimplicit"/>
          <w:b/>
        </w:rPr>
        <w:t>faptele inculpatei (15 acte materiale)</w:t>
      </w:r>
      <w:r>
        <w:t xml:space="preserve"> </w:t>
      </w:r>
      <w:r>
        <w:rPr>
          <w:rStyle w:val="Fontdeparagrafimplicit"/>
          <w:b/>
        </w:rPr>
        <w:t>-</w:t>
      </w:r>
      <w:r>
        <w:t xml:space="preserve"> de a induce în eroare, în baza aceleaşi rezoluţii infracţionale, în perioada noiembrie 2013-ianuarie 2015, persoana vătămată S.C. </w:t>
      </w:r>
      <w:r w:rsidR="00D17F9F">
        <w:t xml:space="preserve">14 </w:t>
      </w:r>
      <w:r>
        <w:t xml:space="preserve"> S.R.L., în cadrul raporturilor contractuale ocazionate de încheierea, în calitate de administrator al S.C. </w:t>
      </w:r>
      <w:r w:rsidR="00E60605">
        <w:t xml:space="preserve">12 </w:t>
      </w:r>
      <w:r>
        <w:t xml:space="preserve"> S.R.L., a contractului de prestări servicii nr. /27.11.2013, prin care se obliga să efectueze acte şi servicii contabile, prin aceea că, deşi nu a întocmit şi nu a depus la organele fiscale documentele de evidenţă fiscală pe care se angajase să le efectueze (cu toate că a primit de la persoana vătămată toate actele necesare, precum şi onorariile stabilite prin contract), redactând documente legate de pretinsa întocmire a actelor contabile prin care atesta, contrar realităţii, efectuarea acestor acte, şi emiţând facturi pe care persoana vătămată le-a achitat, însuşindu-şi astfel pe nedrept suma de 2.100 de lei şi cauzându-i persoanei vătămate o pagubă constând în această sumă </w:t>
      </w:r>
      <w:r>
        <w:rPr>
          <w:rStyle w:val="Fontdeparagrafimplicit"/>
          <w:b/>
        </w:rPr>
        <w:t>-</w:t>
      </w:r>
      <w:r>
        <w:t xml:space="preserve"> </w:t>
      </w:r>
      <w:r>
        <w:rPr>
          <w:rStyle w:val="Fontdeparagrafimplicit"/>
          <w:b/>
        </w:rPr>
        <w:t>întrunesc elementele constitutive ale infracţiunii de înşelăciune în formă continuată, prev. de art. 244 alin. (1) C.pen., cu aplic. art. 35 alin. (1) C.pen. şi a art. 5 alin. (1) C.pen</w:t>
      </w:r>
      <w:r>
        <w:t>.;</w:t>
      </w:r>
    </w:p>
    <w:p w:rsidR="007A413E" w14:paraId="4A9B2F25" w14:textId="62857F8D">
      <w:pPr>
        <w:ind w:firstLine="900"/>
        <w:jc w:val="both"/>
        <w:rPr>
          <w:rStyle w:val="Fontdeparagrafimplicit"/>
        </w:rPr>
      </w:pPr>
      <w:r>
        <w:t xml:space="preserve">- </w:t>
      </w:r>
      <w:r>
        <w:rPr>
          <w:rStyle w:val="Fontdeparagrafimplicit"/>
          <w:b/>
        </w:rPr>
        <w:t>faptele inculpatei (37 de acte materiale) -</w:t>
      </w:r>
      <w:r>
        <w:t xml:space="preserve"> de a induce în eroare, în baza aceleaşi rezoluţii infracţionale, în perioada aprilie 2012-ianuarie 2015, persoana vătămată S.C. </w:t>
      </w:r>
      <w:r w:rsidR="00D17F9F">
        <w:t xml:space="preserve">15 </w:t>
      </w:r>
      <w:r>
        <w:t xml:space="preserve"> S.R.L., în cadrul raporturilor contractuale ocazionate de încheierea, în calitate de administrator al S.C. </w:t>
      </w:r>
      <w:r w:rsidR="00E60605">
        <w:t xml:space="preserve">12 </w:t>
      </w:r>
      <w:r>
        <w:t xml:space="preserve"> S.R.L., a contractului de prestări servicii nr. /3.07.2008 prin care se obliga să efectueze acte şi servicii contabile, prin aceea că, deşi nu a întocmit şi nu a depus la organele fiscale documentele de evidenţă fiscală pe care se angajase să le efectueze (cu toate că a primit de la persoana vătămată toate actele necesare, precum şi onorariile stabilite prin contract), redactând documente legate de pretinsa întocmire a actelor contabile prin care atesta, contrar realităţii, efectuarea acestor acte, şi emiţând facturi pe care persoana vătămată le-a achitat, însuşindu-şi astfel pe nedrept suma de 8.875 de lei şi cauzându-i persoanei vătămate o pagubă constând în această sumă, precum şi în debitele pe care aceasta le-a acumulat în raport cu organele fiscale ca urmare a nedepunerii de către inculpată a documentelor contabil </w:t>
      </w:r>
      <w:r>
        <w:rPr>
          <w:rStyle w:val="Fontdeparagrafimplicit"/>
          <w:b/>
        </w:rPr>
        <w:t>- întrunesc elementele constitutive ale infracţiunii de înşelăciune în formă continuată, prev. de art. 244 alin. (1) C.pen., cu aplic. art. 35 alin. (1) C.pen. şi a art. 5 alin. (1) C.pen.;</w:t>
      </w:r>
    </w:p>
    <w:p w:rsidR="007A413E" w14:paraId="3E6C81A6" w14:textId="2CA778B3">
      <w:pPr>
        <w:ind w:firstLine="900"/>
        <w:jc w:val="both"/>
      </w:pPr>
      <w:r>
        <w:t xml:space="preserve">- </w:t>
      </w:r>
      <w:r>
        <w:rPr>
          <w:rStyle w:val="Fontdeparagrafimplicit"/>
          <w:b/>
        </w:rPr>
        <w:t>faptele inculpatei (23 de acte materiale)</w:t>
      </w:r>
      <w:r>
        <w:t xml:space="preserve"> - de a induce în eroare, în baza aceleaşi rezoluţii infracţionale, în perioada februarie 2012-septembrie 2015, persoana vătămată S.C. </w:t>
      </w:r>
      <w:r w:rsidR="00E60605">
        <w:t xml:space="preserve">3 </w:t>
      </w:r>
      <w:r>
        <w:t xml:space="preserve"> S.R.L., în cadrul raporturilor contractuale ocazionate de încheierea, în calitate de administrator al S.C. </w:t>
      </w:r>
      <w:r w:rsidR="00E60605">
        <w:t xml:space="preserve">12 </w:t>
      </w:r>
      <w:r>
        <w:t xml:space="preserve"> S.R.L., a contractului de prestări servicii nr. /24.03.2010 prin care se obliga să efectueze acte şi servicii contabile, prin aceea că, deşi nu a întocmit şi nu a depus la organele fiscale documentele de evidenţă fiscală pe care se angajase să le efectueze (cu toate că a primit de la persoana vătămată toate actele necesare, precum şi onorariile stabilite prin contract), redactând documente legate de pretinsa întocmire a actelor contabile prin care atesta, contrar realităţii, efectuarea acestor acte, şi emiţând facturi pe care persoana vătămată le-a achitat, însuşindu-şi astfel pe nedrept suma de 27.000 de lei şi cauzându-i persoanei vătămate o pagubă constând în această sumă, precum şi în debitele pe care aceasta le-a acumulat în raport cu organele fiscale ca urmare a nedepunerii de către inculpată a documentelor contabile </w:t>
      </w:r>
      <w:r>
        <w:rPr>
          <w:rStyle w:val="Fontdeparagrafimplicit"/>
          <w:b/>
        </w:rPr>
        <w:t>- întrunesc elementele constitutive ale infracţiunii de înşelăciune în formă continuată, prev. de art. 244 alin.(1) C.pen., cu aplic. art. 35 alin. (1) C.pen. şi a art. 5 alin. (1) C.pen</w:t>
      </w:r>
      <w:r>
        <w:t>.;</w:t>
      </w:r>
    </w:p>
    <w:p w:rsidR="007A413E" w14:paraId="63B683A9" w14:textId="2D12355B">
      <w:pPr>
        <w:ind w:firstLine="900"/>
        <w:jc w:val="both"/>
      </w:pPr>
      <w:r>
        <w:t xml:space="preserve">- </w:t>
      </w:r>
      <w:r>
        <w:rPr>
          <w:rStyle w:val="Fontdeparagrafimplicit"/>
          <w:b/>
        </w:rPr>
        <w:t>faptele inculpatei (8 acte materiale) -</w:t>
      </w:r>
      <w:r>
        <w:t xml:space="preserve"> de a induce în eroare, în baza aceleaşi rezoluţii infracţionale, în perioada februarie 2012-decembrie 2013, persoana vătămată S.C. </w:t>
      </w:r>
      <w:r w:rsidR="00D17F9F">
        <w:t xml:space="preserve">16 </w:t>
      </w:r>
      <w:r>
        <w:t xml:space="preserve"> S.R.L., în cadrul raporturilor contractuale ocazionate de încheierea, în calitate de administrator al S.C. </w:t>
      </w:r>
      <w:r w:rsidR="00E60605">
        <w:t xml:space="preserve">12 </w:t>
      </w:r>
      <w:r>
        <w:t xml:space="preserve"> S.R.L., a contractului de prestări servicii nr.   /18.02.2012 prin care se obliga să efectueze acte şi servicii contabile, prin aceea că, deşi nu a întocmit şi nu a depus la organele fiscale documentele de </w:t>
      </w:r>
      <w:r>
        <w:t xml:space="preserve">evidenţă fiscală pe care se angajase să le efectueze (cu toate că a primit de la persoana vătămată toate actele necesare, precum şi onorariile stabilite prin contract), redactând documente legate de pretinsa întocmire a actelor contabile prin care atesta, contrar realităţii, efectuarea acestor acte, şi emiţând facturi pe care persoana vătămată le-a achitat, însuşindu-şi astfel pe nedrept suma de 9.600 de lei şi cauzându-i persoanei vătămate o pagubă constând în această sumă, precum în debitele pe care aceasta le-a acumulat în raport cu organele fiscale ca urmare a nedepunerii de către inculpată a documentelor contabile </w:t>
      </w:r>
      <w:r>
        <w:rPr>
          <w:rStyle w:val="Fontdeparagrafimplicit"/>
          <w:b/>
        </w:rPr>
        <w:t>- întrunesc elementele constitutive ale infracţiunii de înşelăciune în formă continuată, prev. de art. 244 alin. (1) C.pen., cu aplic. art. 35 alin. (1) C.pen. şi a art. 5 alin. (1) C.pen</w:t>
      </w:r>
      <w:r>
        <w:t>.;</w:t>
      </w:r>
    </w:p>
    <w:p w:rsidR="007A413E" w14:paraId="6BE5D9BC" w14:textId="778A1013">
      <w:pPr>
        <w:ind w:firstLine="900"/>
        <w:jc w:val="both"/>
        <w:rPr>
          <w:rStyle w:val="Fontdeparagrafimplicit"/>
        </w:rPr>
      </w:pPr>
      <w:r>
        <w:t xml:space="preserve">- </w:t>
      </w:r>
      <w:r>
        <w:rPr>
          <w:rStyle w:val="Fontdeparagrafimplicit"/>
          <w:b/>
        </w:rPr>
        <w:t xml:space="preserve">faptele inculpatei - </w:t>
      </w:r>
      <w:r>
        <w:t>de a falsifica 5 înscrisuri oficiale (respectiv adresa ANAF nr.</w:t>
      </w:r>
      <w:r w:rsidR="00D17F9F">
        <w:t xml:space="preserve">            </w:t>
      </w:r>
      <w:r>
        <w:t>/3.09.2014, recipisa ANAF Internt  /24.07.2014, adresa ANAF nr.</w:t>
      </w:r>
      <w:r w:rsidR="00D17F9F">
        <w:t xml:space="preserve">            </w:t>
      </w:r>
      <w:r>
        <w:t xml:space="preserve">/30.05.2014 şi recipisa ANAF  /10.04.2014 în cursul anului 2014 şi, respectiv, adresa ANAF nr. </w:t>
      </w:r>
      <w:r w:rsidR="00D17F9F">
        <w:t xml:space="preserve">            </w:t>
      </w:r>
      <w:r>
        <w:t xml:space="preserve">/19.01.2015 în cursul anului 2015), prin contrafacerea în totalitate a scrierii şi subscrierii </w:t>
      </w:r>
      <w:r>
        <w:rPr>
          <w:rStyle w:val="Fontdeparagrafimplicit"/>
          <w:b/>
        </w:rPr>
        <w:t>-</w:t>
      </w:r>
      <w:r>
        <w:t xml:space="preserve"> </w:t>
      </w:r>
      <w:r>
        <w:rPr>
          <w:rStyle w:val="Fontdeparagrafimplicit"/>
          <w:b/>
        </w:rPr>
        <w:t>întrunesc elementele constitutive a 5 infracţiuni de fals material în înscrisuri oficiale, în concurs real, prev. de art. 320 alin. (1) C.pen., cu aplic. art. 5 alin. (1) şi a art. 38 alin. (1) C.pen.;</w:t>
      </w:r>
    </w:p>
    <w:p w:rsidR="007A413E" w14:paraId="6BDEFE5A" w14:textId="0CC454F7">
      <w:pPr>
        <w:ind w:firstLine="900"/>
        <w:jc w:val="both"/>
        <w:rPr>
          <w:rStyle w:val="Fontdeparagrafimplicit"/>
          <w:b/>
        </w:rPr>
      </w:pPr>
      <w:r>
        <w:t xml:space="preserve">- </w:t>
      </w:r>
      <w:r>
        <w:rPr>
          <w:rStyle w:val="Fontdeparagrafimplicit"/>
          <w:b/>
        </w:rPr>
        <w:t>faptele inculpatei -</w:t>
      </w:r>
      <w:r>
        <w:t xml:space="preserve"> de a folosi înscrisurile oficiale falsificate, prin prezentare lor persoanelor vătămate S.C. </w:t>
      </w:r>
      <w:r w:rsidR="00E60605">
        <w:t xml:space="preserve">5 </w:t>
      </w:r>
      <w:r>
        <w:t xml:space="preserve"> S.R.L. (în cursul anului 2014), S.C. </w:t>
      </w:r>
      <w:r w:rsidR="00E60605">
        <w:t xml:space="preserve">13 </w:t>
      </w:r>
      <w:r>
        <w:t xml:space="preserve"> S.R.L. (la 18.08.2014), S.C. </w:t>
      </w:r>
      <w:r w:rsidR="00E60605">
        <w:t xml:space="preserve">6 </w:t>
      </w:r>
      <w:r>
        <w:t xml:space="preserve"> S.R.L. (în cursul anului 2014), S.C. </w:t>
      </w:r>
      <w:r w:rsidR="00E60605">
        <w:t xml:space="preserve">8 </w:t>
      </w:r>
      <w:r>
        <w:t xml:space="preserve"> S.R.L. (în cursul anului 2014) şi, respectiv, S.C. </w:t>
      </w:r>
      <w:r w:rsidR="00E60605">
        <w:t xml:space="preserve">7 </w:t>
      </w:r>
      <w:r>
        <w:t xml:space="preserve"> S.R.L. (la 19.01.2015) în scopul de a le induce în eroare cu privire la îndeplinirea obligaţiilor sale contractuale </w:t>
      </w:r>
      <w:r>
        <w:rPr>
          <w:rStyle w:val="Fontdeparagrafimplicit"/>
          <w:b/>
        </w:rPr>
        <w:t>- întrunesc elementele constitutive a 5 infracţiuni de uz de fals, în concurs real, prev. de art. 323 C.pen., cu aplic. art. 5 alin. (1) şi a art. 38 alin. (1) C.pen.;</w:t>
      </w:r>
    </w:p>
    <w:p w:rsidR="007A413E" w14:paraId="64D0A2AD" w14:textId="77F84AA2">
      <w:pPr>
        <w:ind w:firstLine="900"/>
        <w:jc w:val="both"/>
        <w:rPr>
          <w:rStyle w:val="Fontdeparagrafimplicit"/>
          <w:b/>
        </w:rPr>
      </w:pPr>
      <w:r>
        <w:t xml:space="preserve">- </w:t>
      </w:r>
      <w:r>
        <w:rPr>
          <w:rStyle w:val="Fontdeparagrafimplicit"/>
          <w:b/>
        </w:rPr>
        <w:t>faptele inculpatei</w:t>
      </w:r>
      <w:r>
        <w:t xml:space="preserve"> </w:t>
      </w:r>
      <w:r>
        <w:rPr>
          <w:rStyle w:val="Fontdeparagrafimplicit"/>
          <w:b/>
        </w:rPr>
        <w:t>-</w:t>
      </w:r>
      <w:r>
        <w:t xml:space="preserve"> de a falsifica două înscrisuri sub semnătură privată, respectiv documentele intitulate „balanţă sintetică”, datate 31.12.2013 şi 30.06.2014, pe care le-a folosit, prezentându-le persoanei vătămate S.C. </w:t>
      </w:r>
      <w:r w:rsidR="00E60605">
        <w:t xml:space="preserve">6 </w:t>
      </w:r>
      <w:r>
        <w:t xml:space="preserve"> S.R.L. în scopul de a o induce în eroare cu privire la îndeplinirea obligaţiilor sale contractuale (persoana vătămată folosindu-le la rândul său la </w:t>
      </w:r>
      <w:r w:rsidR="00D17F9F">
        <w:t xml:space="preserve">            </w:t>
      </w:r>
      <w:r>
        <w:t xml:space="preserve"> Bank pentru obţinerea şi reînnoirea unui credit</w:t>
      </w:r>
      <w:r>
        <w:rPr>
          <w:rStyle w:val="Fontdeparagrafimplicit"/>
          <w:b/>
        </w:rPr>
        <w:t>) - întrunesc elementele constitutive a 2 infracţiuni de fals în înscrisuri sub semnătură privată, în concurs real, prev. de art. 322 alin. (1) C.pen., cu aplic. art. 5 alin. (1) şi a art. 38 alin. (1) C.pen.</w:t>
      </w:r>
    </w:p>
    <w:p w:rsidR="007A413E" w14:paraId="32FDBAEA" w14:textId="77777777">
      <w:pPr>
        <w:ind w:firstLine="900"/>
        <w:jc w:val="both"/>
      </w:pPr>
      <w:r>
        <w:rPr>
          <w:rStyle w:val="Fontdeparagrafimplicit"/>
          <w:b/>
        </w:rPr>
        <w:t>La individualizarea judiciară a pedepselor</w:t>
      </w:r>
      <w:r>
        <w:t xml:space="preserve"> ce au fost aplicate inculpatei, judecătorul fondului a avut în vedere criteriile prevăzute la art. 74 C.pen., ţinând seama, pe de o parte, de împrejurarea că faptele prezintă un grad ridicat de pericol social, relevat de modalitatea de comitere (prin multiple acte materiale, întinse pe o perioadă importantă şi prin folosirea de mijloace frauduloase), de prejudiciile importante cauzate persoanelor vătămate prin săvârşirea infracţiunilor de înşelăciune, precum şi de urmările nefaste avute asupra activităţii economice a acestora, iar pe de altă parte, a avut în vedere şi aspectul că inculpata nu are antecedente penale, are studii superioare şi un copil minor în întreţinere, dar şi că pe parcursul procesului penal a adoptat o atitudine constant sinceră, recunoscând săvârşirea faptelor, colaborând cu organele judiciare, contribuind la epuizarea procedurilor legale într-un termen rezonabil. </w:t>
      </w:r>
    </w:p>
    <w:p w:rsidR="007A413E" w14:paraId="4AF86458" w14:textId="77777777">
      <w:pPr>
        <w:ind w:firstLine="900"/>
        <w:jc w:val="both"/>
      </w:pPr>
      <w:r>
        <w:t>De asemenea, s-a avut în vedere că inculpata a acoperit prejudiciile pe care le-a cauzat unui număr de şapte persoane vătămate, cu care a şi încheiat acorduri de mediere şi şi-a exprimat disponibilitatea de a acoperi prejudiciilor cauzate celorlalte cinci persoane vătămate, precum şi împrejurarea că, în speţă, este incidentă cauza de reducere a limitelor de pedeapsă cu o treime, prevăzută de art. 396 alin. (10) C.pr.pen., ca urmare a faptului că judecata s-a desfăşurat în procedura simplificată a recunoaşterii vinovăţiei.</w:t>
      </w:r>
    </w:p>
    <w:p w:rsidR="007A413E" w14:paraId="362E6CCB" w14:textId="27A40813">
      <w:pPr>
        <w:ind w:firstLine="900"/>
        <w:jc w:val="both"/>
      </w:pPr>
      <w:r>
        <w:t xml:space="preserve">În raport cu aceste criterii, instanţa de fond a aplicat inculpatei o pedeapsă de 9 luni închisoare - pentru săvârşirea infracţiunii de înşelăciune în varianta agravată, în formă continuată, în dauna persoanei vătămate S.C. </w:t>
      </w:r>
      <w:r w:rsidR="00E60605">
        <w:t xml:space="preserve">13 </w:t>
      </w:r>
      <w:r>
        <w:t xml:space="preserve"> S.R.L., 4 pedepse de câte 8 luni închisoare - pentru săvârşirea a 4 infracţiuni de înşelăciune în formă continuată în dauna persoanelor vătămate S.C. </w:t>
      </w:r>
      <w:r w:rsidR="00D17F9F">
        <w:t xml:space="preserve">14 </w:t>
      </w:r>
      <w:r>
        <w:t xml:space="preserve"> S.R.L., S.C. </w:t>
      </w:r>
      <w:r w:rsidR="00D17F9F">
        <w:t xml:space="preserve">15 </w:t>
      </w:r>
      <w:r>
        <w:t xml:space="preserve"> S.R.L., S.C. </w:t>
      </w:r>
      <w:r w:rsidR="00E60605">
        <w:t xml:space="preserve">3 </w:t>
      </w:r>
      <w:r>
        <w:t xml:space="preserve"> S.R.L. şi S.C. </w:t>
      </w:r>
      <w:r w:rsidR="00D17F9F">
        <w:t xml:space="preserve">16 </w:t>
      </w:r>
      <w:r>
        <w:t xml:space="preserve"> S.R.L., 5 pedepse de câte 5 luni închisoare - pentru săvârşirea a 5 infracţiuni de fals material în înscrisuri oficiale, 5 pedepse de câte 3 luni închisoare pentru săvârşirea a 5 infracţiuni de uz de fals şi două pedepse de câte 4 luni şi 15 zile închisoare pentru săvârşirea a două infracţiuni de fals în înscrisuri sub semnătură privată.</w:t>
      </w:r>
    </w:p>
    <w:p w:rsidR="007A413E" w14:paraId="2E108602" w14:textId="77777777">
      <w:pPr>
        <w:ind w:firstLine="900"/>
        <w:jc w:val="both"/>
        <w:rPr>
          <w:rStyle w:val="Fontdeparagrafimplicit"/>
          <w:b/>
        </w:rPr>
      </w:pPr>
      <w:r>
        <w:t xml:space="preserve">În temeiul art. 39 alin. (1) lit. b) C.pen., au fost contopite cele 17 pedepse principale stabilite anterior şi s-a aplicat inculpatei pedeapsa de 9 luni închisoare, alături de o treime din totalul celorlalte pedepse principale, stabilind astfel </w:t>
      </w:r>
      <w:r>
        <w:rPr>
          <w:rStyle w:val="Fontdeparagrafimplicit"/>
          <w:b/>
        </w:rPr>
        <w:t>- în final - o pedeapsă principală rezultantă de 3 ani închisoare.</w:t>
      </w:r>
    </w:p>
    <w:p w:rsidR="007A413E" w14:paraId="4AF1C189" w14:textId="77777777">
      <w:pPr>
        <w:ind w:firstLine="900"/>
        <w:jc w:val="both"/>
      </w:pPr>
      <w:r>
        <w:t>În temeiul art. 45 alin. (3) lit. a) C.pen., s-a aplicat inculpatei pedeapsa complementară, constând în interzicerea exercitării drepturilor prevăzute de art. 66 alin. (1) lit. a) şi b) C.pen., pe o perioadă de 5 ani de la rămânerea definitivă a sentinţei, iar în temeiul art. 45 alin. (5) C.pen., pedeapsa accesorie, constând în interzicerea exercitării drepturilor prev. de art. 66 alin. (1) lit. a) şi b) C.pen..</w:t>
      </w:r>
    </w:p>
    <w:p w:rsidR="007A413E" w14:paraId="379A7132" w14:textId="77777777">
      <w:pPr>
        <w:ind w:firstLine="900"/>
        <w:jc w:val="both"/>
      </w:pPr>
      <w:r>
        <w:t xml:space="preserve">În ceea ce priveşte </w:t>
      </w:r>
      <w:r>
        <w:rPr>
          <w:rStyle w:val="Fontdeparagrafimplicit"/>
          <w:b/>
        </w:rPr>
        <w:t>individualizarea executării pedepsei</w:t>
      </w:r>
      <w:r>
        <w:t xml:space="preserve">, instanţa de fond a constatat îndeplinirea condiţiilor impuse de art. 91 alin. (1) lit. a), b) şi c) C.pen. şi apreciind, potrivit art. 91 alin. (1) lit. d) C.pen., că, faţă de circumstanţele personale ale inculpatei, de conduita acesteia anterior săvârşirii faptei, de atitudinea ei procesuală corectă şi de posibilităţile de îndreptare pe care le are, aplicarea pedepsei este suficientă şi, chiar fără executarea acesteia, inculpata nu va mai comite alte infracţiuni, fiind însă necesară supravegherea conduitei sale pentru o perioadă determinată, astfel că </w:t>
      </w:r>
      <w:r>
        <w:rPr>
          <w:rStyle w:val="Fontdeparagrafimplicit"/>
          <w:b/>
        </w:rPr>
        <w:t>s-a dispus suspendarea executării pedepsei sub supraveghere, pe un termen de supraveghere de 4 ani</w:t>
      </w:r>
      <w:r>
        <w:t>, stabilit potrivit art. 92 C.pen., apreciind că această modalitate de individualizare a executării pedepsei rezultante stabilite sporeşte şi şansele părţilor civile de a-şi vedea prejudiciile acoperite, în cazul în care s-ar fi dispus ca executarea pedepsei rezultante să se facă în regim de deţinere aceste şanse fiind, în mod obiectiv, mult reduse.</w:t>
      </w:r>
    </w:p>
    <w:p w:rsidR="007A413E" w14:paraId="3AF56F7E" w14:textId="77777777">
      <w:pPr>
        <w:ind w:firstLine="900"/>
        <w:jc w:val="both"/>
      </w:pPr>
      <w:r>
        <w:rPr>
          <w:rStyle w:val="Fontdeparagrafimplicit"/>
          <w:b/>
        </w:rPr>
        <w:t>Procedând la soluţionarea laturii civile a cauzei</w:t>
      </w:r>
      <w:r>
        <w:t>, judecătorul fondului a reţinut următoarele:</w:t>
      </w:r>
    </w:p>
    <w:p w:rsidR="007A413E" w14:paraId="74C316ED" w14:textId="5E345554">
      <w:pPr>
        <w:ind w:firstLine="900"/>
        <w:jc w:val="both"/>
      </w:pPr>
      <w:r>
        <w:t xml:space="preserve">Cu privire la acţiunile civile formulate în faza urmăririi penale de părţile civile S.C. </w:t>
      </w:r>
      <w:r w:rsidR="00E60605">
        <w:t xml:space="preserve">5 </w:t>
      </w:r>
      <w:r>
        <w:t xml:space="preserve"> S.R.L., S.C. </w:t>
      </w:r>
      <w:r w:rsidR="00E60605">
        <w:t xml:space="preserve">6 </w:t>
      </w:r>
      <w:r>
        <w:t xml:space="preserve"> S.R.L., S.C. </w:t>
      </w:r>
      <w:r w:rsidR="00E60605">
        <w:t xml:space="preserve">7 </w:t>
      </w:r>
      <w:r>
        <w:t xml:space="preserve"> S.R.L., S.C. </w:t>
      </w:r>
      <w:r w:rsidR="00E60605">
        <w:t xml:space="preserve">8 </w:t>
      </w:r>
      <w:r>
        <w:t xml:space="preserve"> S.R.L., S.C. </w:t>
      </w:r>
      <w:r w:rsidR="00E60605">
        <w:t xml:space="preserve">9 </w:t>
      </w:r>
      <w:r>
        <w:t xml:space="preserve"> S.R.L., S.C. </w:t>
      </w:r>
      <w:r w:rsidR="00E60605">
        <w:t xml:space="preserve">10 </w:t>
      </w:r>
      <w:r>
        <w:t xml:space="preserve"> S.R.L. şi S.C. </w:t>
      </w:r>
      <w:r w:rsidR="00E60605">
        <w:t xml:space="preserve">11 </w:t>
      </w:r>
      <w:r>
        <w:t xml:space="preserve"> S.R.L., s-a constatat că acestea s-au stins în urma încheierii acordurilor de mediere, în cuprinsul acordurilor aceste părţi arătând că, în schimbul achitării de către inculpată, la data încheierii fiecărui acord, a unor sume de bani convenite de părţi, cu titlu de despăgubiri pentru prejudiciul cauzat, nu mai au pretenţii de nicio natură faţă de inculpată.</w:t>
      </w:r>
    </w:p>
    <w:p w:rsidR="007A413E" w14:paraId="7B538059" w14:textId="038D35D6">
      <w:pPr>
        <w:ind w:firstLine="900"/>
        <w:jc w:val="both"/>
      </w:pPr>
      <w:r>
        <w:t xml:space="preserve">Relativ la acţiunile civile formulate de părţile civile S.C. </w:t>
      </w:r>
      <w:r w:rsidR="00E60605">
        <w:t xml:space="preserve">13 </w:t>
      </w:r>
      <w:r>
        <w:t xml:space="preserve"> S.R.L., S.C. </w:t>
      </w:r>
      <w:r w:rsidR="00D17F9F">
        <w:t xml:space="preserve">14 </w:t>
      </w:r>
      <w:r>
        <w:t xml:space="preserve"> S.R.L., S.C. </w:t>
      </w:r>
      <w:r w:rsidR="00D17F9F">
        <w:t xml:space="preserve">15 </w:t>
      </w:r>
      <w:r>
        <w:t xml:space="preserve"> S.R.L., S.C. </w:t>
      </w:r>
      <w:r w:rsidR="00E60605">
        <w:t xml:space="preserve">3 </w:t>
      </w:r>
      <w:r>
        <w:t xml:space="preserve"> S.R.L. şi </w:t>
      </w:r>
      <w:r w:rsidR="00D17F9F">
        <w:t xml:space="preserve">16.1 </w:t>
      </w:r>
      <w:r>
        <w:t xml:space="preserve"> şi </w:t>
      </w:r>
      <w:r w:rsidR="00D17F9F">
        <w:t xml:space="preserve">16.2 </w:t>
      </w:r>
      <w:r>
        <w:t xml:space="preserve"> (foşti asociaţi şi succesori ai persoanei vătămate S.C. </w:t>
      </w:r>
      <w:r w:rsidR="00D17F9F">
        <w:t xml:space="preserve">16 </w:t>
      </w:r>
      <w:r>
        <w:t xml:space="preserve"> S.R.L., radiată din Registrul Comerţului), instanţa de fond a reţinut următoarele:</w:t>
      </w:r>
    </w:p>
    <w:p w:rsidR="007A413E" w14:paraId="4D6FD915" w14:textId="6CB2CF0C">
      <w:pPr>
        <w:ind w:firstLine="900"/>
        <w:jc w:val="both"/>
      </w:pPr>
      <w:r>
        <w:t xml:space="preserve">Persoana vătămată </w:t>
      </w:r>
      <w:r>
        <w:rPr>
          <w:rStyle w:val="Fontdeparagrafimplicit"/>
          <w:b/>
        </w:rPr>
        <w:t xml:space="preserve">S.C. </w:t>
      </w:r>
      <w:r w:rsidR="00E60605">
        <w:rPr>
          <w:rStyle w:val="Fontdeparagrafimplicit"/>
          <w:b/>
        </w:rPr>
        <w:t xml:space="preserve">13 </w:t>
      </w:r>
      <w:r>
        <w:rPr>
          <w:rStyle w:val="Fontdeparagrafimplicit"/>
          <w:b/>
        </w:rPr>
        <w:t xml:space="preserve"> S.R.L.</w:t>
      </w:r>
      <w:r>
        <w:t xml:space="preserve"> (aflată în procedură simplificată de faliment), prin lichidatorul judiciar </w:t>
      </w:r>
      <w:r w:rsidR="00D17F9F">
        <w:t xml:space="preserve">17 </w:t>
      </w:r>
      <w:r>
        <w:t xml:space="preserve"> SPRL, s-a constituit parte civilă, </w:t>
      </w:r>
      <w:r>
        <w:rPr>
          <w:rStyle w:val="Fontdeparagrafimplicit"/>
          <w:b/>
        </w:rPr>
        <w:t>în faza urmăririi penale, cu suma de 230.000 de lei</w:t>
      </w:r>
      <w:r>
        <w:t xml:space="preserve"> (sumă acceptată de inculpată), pe care </w:t>
      </w:r>
      <w:r>
        <w:rPr>
          <w:rStyle w:val="Fontdeparagrafimplicit"/>
          <w:b/>
        </w:rPr>
        <w:t xml:space="preserve">în faza de judecată şi-a majorat-o la suma de 307.456 de lei, </w:t>
      </w:r>
      <w:r>
        <w:t xml:space="preserve">cu titlu de despăgubiri pentru daunele materiale, reprezentând sumele suplimentare datorate de partea civilă bugetului de stat ca urmare a neîndeplinirii obligaţiilor contractuale asumate de inculpată, respectiv impozit pe profit, taxă pe valoarea adăugată, contribuţii datorate de angajator şi salariaţi şi obligaţiile fiscale accesorii aferente. </w:t>
      </w:r>
    </w:p>
    <w:p w:rsidR="007A413E" w14:paraId="56E7D31E" w14:textId="77777777">
      <w:pPr>
        <w:ind w:firstLine="900"/>
        <w:jc w:val="both"/>
      </w:pPr>
      <w:r>
        <w:t>Instanţa de fond a constatat că sunt îndeplinite condiţiile prevăzute de art. 1.357 C.civ. pentru angajarea răspunderii civile delictuale a inculpatei care, prin fapta sa ilicită de înşelăciune, comisă cu intenţie, i-a cauzat părţii civile un prejudiciu constând în datoriile acumulate de aceasta către bugetul de stat. Instanţa de fond a constatat că întinderea acestui prejudiciu (acceptată - în parte - de către inculpată) rezultă din înscrisurile depuse la dosar, astfel că, în temeiul art.397 alin. (1) rap. la art. 23 alin. (3) C.pr.pen., cu aplic. art. 1.357 C.civ., a fost admisă - în totalitate - acţiunea civilă, astfel cum a fost precizată.</w:t>
      </w:r>
    </w:p>
    <w:p w:rsidR="007A413E" w14:paraId="169B1399" w14:textId="763E5190">
      <w:pPr>
        <w:ind w:firstLine="900"/>
        <w:jc w:val="both"/>
      </w:pPr>
      <w:r>
        <w:t xml:space="preserve">Persoana vătămată </w:t>
      </w:r>
      <w:r>
        <w:rPr>
          <w:rStyle w:val="Fontdeparagrafimplicit"/>
          <w:b/>
        </w:rPr>
        <w:t xml:space="preserve">S.C. </w:t>
      </w:r>
      <w:r w:rsidR="00D17F9F">
        <w:rPr>
          <w:rStyle w:val="Fontdeparagrafimplicit"/>
          <w:b/>
        </w:rPr>
        <w:t xml:space="preserve">14 </w:t>
      </w:r>
      <w:r>
        <w:rPr>
          <w:rStyle w:val="Fontdeparagrafimplicit"/>
          <w:b/>
        </w:rPr>
        <w:t xml:space="preserve"> S.R.L.</w:t>
      </w:r>
      <w:r>
        <w:t xml:space="preserve"> s-a constituit parte civilă, </w:t>
      </w:r>
      <w:r>
        <w:rPr>
          <w:rStyle w:val="Fontdeparagrafimplicit"/>
          <w:b/>
        </w:rPr>
        <w:t>în faza urmăririi penale, cu suma de cu suma de 1.300 de lei</w:t>
      </w:r>
      <w:r>
        <w:t xml:space="preserve">, cu titlu de despăgubiri pentru daune materiale constând în sumele plătite inculpatei în temeiul raporturilor contractuale, arătând şi că, ulterior, îşi va preciza acţiunea şi sub aspectul daunelor suferite ca urmare a nedepunerii la timp a declaraţiilor contabile de către inculpată. Ulterior însă, nici pe parcursul urmăririi penale, nici în faţa instanţei, această parte civilă nu şi-a mai precizat acţiunea. </w:t>
      </w:r>
    </w:p>
    <w:p w:rsidR="007A413E" w14:paraId="564B850F" w14:textId="77777777">
      <w:pPr>
        <w:ind w:firstLine="900"/>
        <w:jc w:val="both"/>
      </w:pPr>
      <w:r>
        <w:t>Instanţa de fond a constatat că sunt îndeplinite condiţiile prevăzute de art. 1.357 C.civ. pentru angajarea răspunderii civile delictuale a inculpatei care, prin fapta sa ilicită de înşelăciune, comisă cu intenţie, i-a cauzat părţii civile un prejudiciu constând în sumele plătite de aceasta în temeiul contractului încheiat, iar întinderea acestui prejudiciu (acceptată în totalitate de către inculpată) rezultă din înscrisurile depuse la dosar, astfel că, având în vedere şi rigorile principiului disponibilităţii care guvernează acţiunea civilă, a fost admisă - în totalitate - această acţiune civilă.</w:t>
      </w:r>
    </w:p>
    <w:p w:rsidR="007A413E" w14:paraId="2A3C7E4C" w14:textId="6513DCA7">
      <w:pPr>
        <w:ind w:firstLine="900"/>
        <w:jc w:val="both"/>
      </w:pPr>
      <w:r>
        <w:t xml:space="preserve">Persoana vătămată </w:t>
      </w:r>
      <w:r>
        <w:rPr>
          <w:rStyle w:val="Fontdeparagrafimplicit"/>
          <w:b/>
        </w:rPr>
        <w:t xml:space="preserve">S.C. </w:t>
      </w:r>
      <w:r w:rsidR="00D17F9F">
        <w:rPr>
          <w:rStyle w:val="Fontdeparagrafimplicit"/>
          <w:b/>
        </w:rPr>
        <w:t xml:space="preserve">15 </w:t>
      </w:r>
      <w:r>
        <w:rPr>
          <w:rStyle w:val="Fontdeparagrafimplicit"/>
          <w:b/>
        </w:rPr>
        <w:t xml:space="preserve"> S.R.L.</w:t>
      </w:r>
      <w:r>
        <w:t xml:space="preserve"> s-a constituit parte civilă, </w:t>
      </w:r>
      <w:r>
        <w:rPr>
          <w:rStyle w:val="Fontdeparagrafimplicit"/>
          <w:b/>
        </w:rPr>
        <w:t>în faza urmăririi penale,</w:t>
      </w:r>
      <w:r>
        <w:t xml:space="preserve"> </w:t>
      </w:r>
      <w:r>
        <w:rPr>
          <w:rStyle w:val="Fontdeparagrafimplicit"/>
          <w:b/>
        </w:rPr>
        <w:t>cu suma de 6.000 de lei</w:t>
      </w:r>
      <w:r>
        <w:t xml:space="preserve"> (sumă acceptată de inculpată), pe care </w:t>
      </w:r>
      <w:r>
        <w:rPr>
          <w:rStyle w:val="Fontdeparagrafimplicit"/>
          <w:b/>
        </w:rPr>
        <w:t>în faza de judecată şi-a majorat-o la suma de 231.317 de lei,</w:t>
      </w:r>
      <w:r>
        <w:t xml:space="preserve"> cu titlu de despăgubiri pentru daunele materiale, reprezentând sumele suplimentare datorate de partea civilă bugetului de stat ca urmare a neîndeplinirii obligaţiilor contractuale asumate de inculpată, respectiv impozit pe profit, taxă pe valoarea adăugată, impozit pe veniturile microîntreprinderilor şi obligaţiile fiscale accesorii aferente.</w:t>
      </w:r>
    </w:p>
    <w:p w:rsidR="007A413E" w14:paraId="6DC5E806" w14:textId="77777777">
      <w:pPr>
        <w:ind w:firstLine="900"/>
        <w:jc w:val="both"/>
      </w:pPr>
      <w:r>
        <w:t xml:space="preserve"> Instanţa de fond a constatat că sunt îndeplinite condiţiile prevăzute de art. 1.357 C.civ. pentru angajarea răspunderii civile delictuale a inculpatei care, prin fapta sa ilicită de înşelăciune, comisă cu intenţie, i-a cauzat părţii civile un prejudiciu constând în datoriile acumulate de aceasta către bugetul de stat, iar întinderea acestui prejudiciu (acceptată - în parte - de către inculpată) rezultă din înscrisurile depuse la dosar, astfel că, a fost admisă în totalitate acţiunea civilă, astfel cum a fost precizată.</w:t>
      </w:r>
    </w:p>
    <w:p w:rsidR="007A413E" w14:paraId="5C6313C8" w14:textId="36E8D5DC">
      <w:pPr>
        <w:ind w:firstLine="900"/>
        <w:jc w:val="both"/>
      </w:pPr>
      <w:r>
        <w:t xml:space="preserve">Persoana vătămată </w:t>
      </w:r>
      <w:r>
        <w:rPr>
          <w:rStyle w:val="Fontdeparagrafimplicit"/>
          <w:b/>
        </w:rPr>
        <w:t xml:space="preserve">S.C. </w:t>
      </w:r>
      <w:r w:rsidR="00E60605">
        <w:rPr>
          <w:rStyle w:val="Fontdeparagrafimplicit"/>
          <w:b/>
        </w:rPr>
        <w:t xml:space="preserve">3 </w:t>
      </w:r>
      <w:r>
        <w:rPr>
          <w:rStyle w:val="Fontdeparagrafimplicit"/>
          <w:b/>
        </w:rPr>
        <w:t xml:space="preserve"> S.R.L.</w:t>
      </w:r>
      <w:r>
        <w:t xml:space="preserve"> s-a constituit parte civilă</w:t>
      </w:r>
      <w:r>
        <w:rPr>
          <w:rStyle w:val="Fontdeparagrafimplicit"/>
          <w:b/>
        </w:rPr>
        <w:t>, în faza de judecată, cu sumele de 59.230 de lei şi 8.000 de euro,</w:t>
      </w:r>
      <w:r>
        <w:t xml:space="preserve"> cu titlu de despăgubiri pentru daunele materiale, şi </w:t>
      </w:r>
      <w:r>
        <w:rPr>
          <w:rStyle w:val="Fontdeparagrafimplicit"/>
          <w:b/>
        </w:rPr>
        <w:t>15.000 de euro,</w:t>
      </w:r>
      <w:r>
        <w:t xml:space="preserve"> cu titlu de despăgubiri pentru daune morale. În ceea ce priveşte prejudiciul material, partea civilă a arătat că acesta este compus din suma de 28.000 de lei achitată inculpatei în temeiul contractului de prestări servicii, suma de 31.230 de lei achitată către ANAF ca urmare a neîndeplinirii de către inculpată a obligaţiilor contractuale, suma de 3.000 de euro achitată, în echivalent lei la cursul BNR din ziua plăţii, unei firme de contabilitate pentru a remedia problemele apărute în contabilitatea firmei ca urmare a activităţii infracţionale a inculpatei, şi suma de 5.000 de euro, plătită avocatului pentru asistenţa juridică şi reprezentarea în cadrul procesului penal. </w:t>
      </w:r>
    </w:p>
    <w:p w:rsidR="007A413E" w14:paraId="5FFAC52F" w14:textId="77777777">
      <w:pPr>
        <w:ind w:firstLine="900"/>
        <w:jc w:val="both"/>
      </w:pPr>
      <w:r>
        <w:t xml:space="preserve">Instanţa de fond a constatat că sunt îndeplinite - în parte - condiţiile prevăzute de art. 1.357 C.civ., pentru angajarea răspunderii civile delictuale a inculpatei în măsura în care, prin fapta sa ilicită de înşelăciune, comisă cu intenţie, aceasta i-a cauzat părţii civile un prejudiciu constând în sumele plătite în temeiul contractului de prestări servicii, în datoriile suplimentare plătite către organele fiscale ca urmare a nedepunerii documentelor contabile de către inculpată, precum şi în suma plătită unui alt contabil pentru refacerea documentelor contabile ale societăţii. Întinderea, în aceste limite, a prejudiciului rezultă din înscrisurile depuse la dosar. </w:t>
      </w:r>
    </w:p>
    <w:p w:rsidR="007A413E" w14:paraId="326B7AA3" w14:textId="77777777">
      <w:pPr>
        <w:ind w:firstLine="900"/>
        <w:jc w:val="both"/>
      </w:pPr>
      <w:r>
        <w:t xml:space="preserve">În ceea ce priveşte - însă - sumele plătite de partea civilă pentru serviciile de asistenţă juridică şi reprezentare în cadrul procesului penal, instanţa de fond a constatat că acestea reprezintă cheltuieli judiciare, iar temeiul acordării lor îl constituie dispoziţiile art. 276 C.pr.pen. şi nu cele ale art. 1.357 C.civ. Având în vedere aceste aspecte şi reţinând că, pe de o parte, partea civilă nu a solicitat, nici în cadrul acţiunii civile, nici în cadrul dezbaterilor, obligarea inculpatei la plata cheltuielilor judiciare, iar, pe de altă parte, date fiind rigorile principiului disponibilităţii care guvernează acţiunea civilă şi limitele rolului activ, instanţa nu ar putea să recalifice, în speţă, obiectul acestei cereri, întrucât ar schimba cauza ei. </w:t>
      </w:r>
    </w:p>
    <w:p w:rsidR="007A413E" w14:paraId="604C7B88" w14:textId="77777777">
      <w:pPr>
        <w:ind w:firstLine="900"/>
        <w:jc w:val="both"/>
      </w:pPr>
      <w:r>
        <w:t xml:space="preserve">Pentru aceste argumente, nu a fost obligată inculpata la plata sumei în discuţie (care poate fi însă solicitată, cu titlu de cheltuieli de judecată, pe cale separată, desigur în măsura în care plata ei este dovedită în totalitate, în cauză nefiind dovedită decât o plată parţială, de 2.226,15 lei). În ceea ce priveşte despăgubirile pentru daune morale, partea civilă a arătat, în esenţă, că prejudiciul moral suferit constă în atingerea adusă prin faptele inculpatei imaginii şi reputaţiei sale, în condiţiile în care ar constitui cea mai apreciată şcoală de coafor din domeniu. A precizat că, în privinţa daunelor morale este suficientă dovedirea faptei ilicite, prejudiciul şi legătura de cauzalitate fiind prezumate. Instanţa de fond a reţinut că partea civilă nu a prezentat nicio dovadă din care să rezulte existenţa prejudiciului moral invocat, respectiv afectarea imaginii şi a reputaţiei sale, contrar celor susţinute de ea astfel de dovezi fiind necesare pentru angajarea răspunderii civile delictuale, una dintre </w:t>
      </w:r>
      <w:r>
        <w:t>condiţiile esenţiale care rezultă din dispoz. art. 1.357 C.civ. fiind existenţa unui prejudiciu. Este adevărat că, în anumite situaţii (în special în cazul infracţiunilor care aduc atingere integrităţii corporale, sănătăţii şi vieţii persoanei) prejudiciul moral poate fi prezumat, întrucât astfel de fapte produc, prin natura lor, o suferinţă victimei, însă acest raţionament nu poate funcţiona în cazul în care prejudiciul invocat constă în afectarea imaginii şi reputaţiei unei societăţi comerciale, împrejurări care trebuie probate (spre exemplu prin dovedirea reducerii clientelei şi a veniturilor acesteia ori a încetării activităţii ei). În raport cu cele reţinute, văzând că nu s-au făcut astfel de dovezi privind diminuarea activităţii sau a clientelei şi a veniturilor părţii civile şi nici nu a rezultat că aceasta şi-ar fi încetat activitatea, instanţa de fond a constatat că nu sunt întrunite condiţiile obligării inculpatei la plata de despăgubiri pentru daune morale către această parte civilă, astfel că a fost admisă – în parte - acţiunea civilă formulată de această parte civilă, în limitele arătate anterior.</w:t>
      </w:r>
    </w:p>
    <w:p w:rsidR="007A413E" w14:paraId="712BF2B6" w14:textId="0183ECA9">
      <w:pPr>
        <w:ind w:firstLine="900"/>
        <w:jc w:val="both"/>
      </w:pPr>
      <w:r>
        <w:rPr>
          <w:rStyle w:val="Fontdeparagrafimplicit"/>
          <w:b/>
        </w:rPr>
        <w:t xml:space="preserve">16.1 </w:t>
      </w:r>
      <w:r w:rsidR="00FB4B09">
        <w:rPr>
          <w:rStyle w:val="Fontdeparagrafimplicit"/>
          <w:b/>
        </w:rPr>
        <w:t xml:space="preserve"> şi </w:t>
      </w:r>
      <w:r>
        <w:rPr>
          <w:rStyle w:val="Fontdeparagrafimplicit"/>
          <w:b/>
        </w:rPr>
        <w:t xml:space="preserve">16.2 </w:t>
      </w:r>
      <w:r w:rsidR="00FB4B09">
        <w:t xml:space="preserve"> (foşti asociaţi şi succesori ai persoanei vătămate S.C. </w:t>
      </w:r>
      <w:r>
        <w:t xml:space="preserve">16 </w:t>
      </w:r>
      <w:r w:rsidR="00FB4B09">
        <w:t xml:space="preserve"> S.R.L., radiată din Registrul Comerţului la data de  .12.2016) s-au constituit părţi civile cu </w:t>
      </w:r>
      <w:r w:rsidR="00FB4B09">
        <w:rPr>
          <w:rStyle w:val="Fontdeparagrafimplicit"/>
          <w:b/>
        </w:rPr>
        <w:t>sumele de 29.948,80 lei,</w:t>
      </w:r>
      <w:r w:rsidR="00FB4B09">
        <w:t xml:space="preserve"> cu titlu de despăgubiri pentru daune materiale, şi de </w:t>
      </w:r>
      <w:r w:rsidR="00FB4B09">
        <w:rPr>
          <w:rStyle w:val="Fontdeparagrafimplicit"/>
          <w:b/>
        </w:rPr>
        <w:t>10.000 de euro</w:t>
      </w:r>
      <w:r w:rsidR="00FB4B09">
        <w:t xml:space="preserve"> (în echivalent lei la cursul BNR din ziua plăţii), cu titlu de despăgubiri pentru daune morale. Cu privire la despăgubirile pentru daune materiale, părţile civile au arătat că acestea sunt compuse din suma de 9.600 de lei achitată inculpatei în temeiul contractului de prestări servicii, suma de 3.254 lei plătită    S.R.L. pentru refacerea contabilităţii firmei, suma de 2.945 de lei reprezentând amenzile plătite ca urmare a nedepunerii documentelor contabile de către inculpată, suma de 8.000 de lei plătită către bugetul de stat cu titlu de taxe suplimentare accesorii ca urmare a refacerii contabilităţii şi suma de 6.150 de lei reprezentând penalităţi la sumele suplimentare achitate. </w:t>
      </w:r>
    </w:p>
    <w:p w:rsidR="007A413E" w14:paraId="3E0B15F2" w14:textId="77777777">
      <w:pPr>
        <w:ind w:firstLine="900"/>
        <w:jc w:val="both"/>
      </w:pPr>
      <w:r>
        <w:t xml:space="preserve">Instanţa de fond a constatat că sunt îndeplinite condiţiile prevăzute de art. 1.357 C.civ. pentru angajarea răspunderii civile delictuale a inculpatei care, prin fapta sa ilicită de înşelăciune, comisă cu intenţie, i-a cauzat societăţii-persoană vătămată un prejudiciu constând în sumele plătite în temeiul contractului de prestări servicii, sumele plătite pentru refacerea contabilităţii firmei, datoriile suplimentare plătite către organele fiscale ca urmare a nedepunerii documentelor contabile de către inculpată şi obligaţiile fiscale accesorii aferente, apreciind că întinderea acestui prejudiciu rezultă din înscrisurile depuse la dosar. </w:t>
      </w:r>
    </w:p>
    <w:p w:rsidR="007A413E" w14:paraId="4A55B90F" w14:textId="77B075D5">
      <w:pPr>
        <w:ind w:firstLine="900"/>
        <w:jc w:val="both"/>
      </w:pPr>
      <w:r>
        <w:t>În privinţa cererii de despăgubiri pentru daune morale, părţile civile au arătat că prejudiciul moral decurge din faptul că societatea a fost declarată inactivă în anul 2013 şi apoi a trebuit să fie radiată din Registrul Comerţului, iar părţile civile s-au văzut în imposibilitatea de a continua o afacere în care investiseră atât financiar, cât şi emoţional, părţii civile 16.2  interzicându-i-se şi dreptul de a deţine calitatea de asociat sau administrator al unei firme pe o perioadă de doi ani. Instanţa de fond a constatat că în acest caz sunt îndeplinite condiţiile prevăzute de art. 1.357 C.civ. şi în ceea ce priveşte angajarea răspunderii civile delictuale a inculpatei pentru daune morale. Astfel, prejudiciul moral rezultând în această situaţie din faptul că societatea a fost declarată inactivă din anul 2013, ca urmare a nedepunerii de către inculpată a declaraţiilor şi a situaţiilor financiare, iar în decembrie 2016 a fost şi radiată din registrul comerţului, astfel că, prin ipoteză, imaginea şi reputaţia sa au fost compromise, dispărând, totodată, clientela şi veniturile ei. În privinţa cuantumului despăgubirilor pentru daune morale solicitat de părţile civile, instanţa de fond a apreciat că acesta este justificat în raport cu urmările produse de fapta inculpatei, constituind o reparaţie justă şi echitabilă a prejudiciului moral suferit, astfel că a fost admisă în totalitate acţiunea civilă formulată de aceste părţi civile.</w:t>
      </w:r>
    </w:p>
    <w:p w:rsidR="007A413E" w14:paraId="55A94D9D" w14:textId="1748D25D">
      <w:pPr>
        <w:ind w:firstLine="832"/>
        <w:jc w:val="both"/>
        <w:rPr>
          <w:rStyle w:val="Fontdeparagrafimplicit"/>
          <w:b/>
        </w:rPr>
      </w:pPr>
      <w:r>
        <w:rPr>
          <w:rStyle w:val="Fontdeparagrafimplicit"/>
          <w:b/>
        </w:rPr>
        <w:t>Împotriva acestei sentinţe</w:t>
      </w:r>
      <w:r>
        <w:t xml:space="preserve">, </w:t>
      </w:r>
      <w:r>
        <w:rPr>
          <w:rStyle w:val="Fontdeparagrafimplicit"/>
          <w:b/>
        </w:rPr>
        <w:t xml:space="preserve">în termenul legal, au declarat apel PARCHETUL DE PE LÂNGĂ JUDECĂTORIA </w:t>
      </w:r>
      <w:r w:rsidR="00E60605">
        <w:rPr>
          <w:rStyle w:val="Fontdeparagrafimplicit"/>
          <w:b/>
        </w:rPr>
        <w:t xml:space="preserve">            </w:t>
      </w:r>
      <w:r>
        <w:rPr>
          <w:rStyle w:val="Fontdeparagrafimplicit"/>
          <w:b/>
        </w:rPr>
        <w:t xml:space="preserve"> </w:t>
      </w:r>
      <w:r w:rsidR="00E60605">
        <w:rPr>
          <w:rStyle w:val="Fontdeparagrafimplicit"/>
          <w:b/>
        </w:rPr>
        <w:t xml:space="preserve">               </w:t>
      </w:r>
      <w:r>
        <w:rPr>
          <w:rStyle w:val="Fontdeparagrafimplicit"/>
          <w:b/>
        </w:rPr>
        <w:t xml:space="preserve">, inculpata </w:t>
      </w:r>
      <w:r w:rsidR="00E60605">
        <w:rPr>
          <w:rStyle w:val="Fontdeparagrafimplicit"/>
          <w:b/>
        </w:rPr>
        <w:t xml:space="preserve">2 </w:t>
      </w:r>
      <w:r>
        <w:rPr>
          <w:rStyle w:val="Fontdeparagrafimplicit"/>
          <w:b/>
        </w:rPr>
        <w:t xml:space="preserve"> şi partea civilă S.C. </w:t>
      </w:r>
      <w:r w:rsidR="00E60605">
        <w:rPr>
          <w:rStyle w:val="Fontdeparagrafimplicit"/>
          <w:b/>
        </w:rPr>
        <w:t xml:space="preserve">3 </w:t>
      </w:r>
      <w:r>
        <w:rPr>
          <w:rStyle w:val="Fontdeparagrafimplicit"/>
          <w:b/>
        </w:rPr>
        <w:t xml:space="preserve"> S.R.L., criticând-o pentru nelegalitate şi netemeinicie, atât în ceea ce priveşte soluţionarea laturii penale a cauzei, cât şi a celei civile.</w:t>
      </w:r>
    </w:p>
    <w:p w:rsidR="007A413E" w14:paraId="5B135FB8" w14:textId="24EACA66">
      <w:pPr>
        <w:ind w:firstLine="832"/>
        <w:jc w:val="both"/>
      </w:pPr>
      <w:r>
        <w:t>Cererile de apel au fost însoţite de motivarea în scris a acestora şi depuse la dosarul cauzei, Ministerul Public – filele 4-9, partea civilă - filele 17-19 şi inculpata – filele 69-71, fiind de asemenea susţinute oral, cu ocazia dezbaterilor ce au avut loc în şedinţa publică din data de      şi consemnate în încheierea de şedinţă de la acea dată, încheiere ce face parte integrantă din prezenta decizie.</w:t>
      </w:r>
    </w:p>
    <w:p w:rsidR="007A413E" w14:paraId="114BEDF6" w14:textId="77777777">
      <w:pPr>
        <w:ind w:firstLine="851"/>
        <w:jc w:val="both"/>
      </w:pPr>
      <w:r>
        <w:rPr>
          <w:rStyle w:val="Fontdeparagrafimplicit"/>
          <w:b/>
        </w:rPr>
        <w:t>Prin apelul declarat, Ministerul Public</w:t>
      </w:r>
      <w:r>
        <w:t xml:space="preserve"> a solicitat ca în temeiul art. 67 alin. (1) C.pen., să se interzică inculpatei, pe lângă fiecare dintre pedepsele principale aplicate, cu titlu de pedepse complementare, exercitarea drepturilor prevăzute de art. 66 alin. (1) lit. a), b) şi g) C.pen., respectiv a drepturilor de a fi aleasă în autorităţile publice sau în orice alte funcţii publice, de a ocupa o funcţie care implică exerciţiul autorităţii de stat şi de exercita profesia de expert contabil, pe o perioadă de 5 ani de la rămânerea definitivă a sentinţei.</w:t>
      </w:r>
    </w:p>
    <w:p w:rsidR="007A413E" w14:paraId="28F4C139" w14:textId="77777777">
      <w:pPr>
        <w:ind w:firstLine="851"/>
        <w:jc w:val="both"/>
      </w:pPr>
      <w:r>
        <w:t>- în temeiul art. 65 alin. (1) C.pen., să se interzică inculpatei, pe lângă fiecare dintre pedepsele principale aplicate, cu titlu de pedepse accesorii, exercitarea drepturilor prevăzute de art. 66 alin. (1) lit. a), b) şi g) C.pen., respectiv a drepturilor de a fi aleasă în autorităţile publice sau în orice alte funcţii publice, de a ocupa o funcţie care implică exerciţiul autorităţii de stat şi de exercita profesia de expert contabil, pedepsele accesorii urmând regimul de executare al pedepselor principale.</w:t>
      </w:r>
    </w:p>
    <w:p w:rsidR="007A413E" w14:paraId="50A56CCA" w14:textId="42F771E1">
      <w:pPr>
        <w:ind w:firstLine="851"/>
        <w:jc w:val="both"/>
      </w:pPr>
      <w:r>
        <w:t xml:space="preserve">- să se constate stinse acţiunile civile exercitate de părţile civile SC </w:t>
      </w:r>
      <w:r w:rsidR="00E60605">
        <w:t xml:space="preserve">5 </w:t>
      </w:r>
      <w:r>
        <w:t xml:space="preserve"> SRL, SC </w:t>
      </w:r>
      <w:r w:rsidR="00E60605">
        <w:t xml:space="preserve">6 </w:t>
      </w:r>
      <w:r>
        <w:t xml:space="preserve"> SRL, SC </w:t>
      </w:r>
      <w:r w:rsidR="00E60605">
        <w:t xml:space="preserve">7 </w:t>
      </w:r>
      <w:r>
        <w:t xml:space="preserve"> SRL, SC </w:t>
      </w:r>
      <w:r w:rsidR="00E60605">
        <w:t xml:space="preserve">9 </w:t>
      </w:r>
      <w:r>
        <w:t xml:space="preserve"> SRL şi SC </w:t>
      </w:r>
      <w:r w:rsidR="00E60605">
        <w:t xml:space="preserve">11 </w:t>
      </w:r>
      <w:r>
        <w:t xml:space="preserve"> SRL</w:t>
      </w:r>
    </w:p>
    <w:p w:rsidR="007A413E" w14:paraId="754B6D5A" w14:textId="1AC2A7B9">
      <w:pPr>
        <w:ind w:firstLine="851"/>
        <w:jc w:val="both"/>
      </w:pPr>
      <w:r>
        <w:t xml:space="preserve"> - să se ia act că persoanele vătămate SC </w:t>
      </w:r>
      <w:r w:rsidR="00E60605">
        <w:t xml:space="preserve">8 </w:t>
      </w:r>
      <w:r>
        <w:t xml:space="preserve"> SRL şi SC 10 SRL nu s-au constituit părţi civile în cauză întrucât prejudiciul a fost recuperat.</w:t>
      </w:r>
    </w:p>
    <w:p w:rsidR="007A413E" w14:paraId="69AF0C14" w14:textId="77777777">
      <w:pPr>
        <w:ind w:firstLine="884"/>
        <w:jc w:val="both"/>
      </w:pPr>
      <w:r>
        <w:t>În motivare, s-a invocat, prin primul motiv, netemeinicia soluţiei sub aspectul omisiunii instanţei de a aplica inculpatei pe lângă fiecare pedeapsă principală, pedeapsa complementară şi pedeapsa accesorie a interzicerii drepturilor prevăzute de art. 66 lit. g) din Codul Penal, respectiv interzicerea exercitării dreptului de a exercita profesia de expert contabil de care s-a folosit pentru săvârşirea infracţiunii.</w:t>
      </w:r>
    </w:p>
    <w:p w:rsidR="007A413E" w14:paraId="7B6F5B2A" w14:textId="77777777">
      <w:pPr>
        <w:ind w:firstLine="851"/>
        <w:jc w:val="both"/>
      </w:pPr>
      <w:r>
        <w:t>S-a apreciat că, având în vedere natura şi gravitatea infracţiunii, împrejurările cauzei şi persoana infractorului, era necesară şi interzicerea exercitării dreptului de a exercita profesia de expert contabil de care s-a folosit pentru comiterea infracţiunilor.</w:t>
      </w:r>
    </w:p>
    <w:p w:rsidR="007A413E" w14:paraId="7A095CC8" w14:textId="77777777">
      <w:pPr>
        <w:ind w:firstLine="851"/>
        <w:jc w:val="both"/>
      </w:pPr>
      <w:r>
        <w:t>Stabilirea drepturilor al căror exerciţiu este interzis trebuie să decurgă din natura faptei comise, iar orice limitare a exerciţiului unor drepturi trebuie să fie proporţională cu scopul prevenirii săvârşirii de infracţiuni.</w:t>
      </w:r>
    </w:p>
    <w:p w:rsidR="007A413E" w14:paraId="54394EAE" w14:textId="77777777">
      <w:pPr>
        <w:ind w:firstLine="851"/>
        <w:jc w:val="both"/>
      </w:pPr>
      <w:r>
        <w:t>De asemenea, săvârşirea faptei prevăzute de legea penală trebuie să fie expresia nedemnităţii făptuitorului de a exercita funcţia sau profesia, iar situaţia este apreciată în concret în funcţie de circumstanţele cauzei.</w:t>
      </w:r>
    </w:p>
    <w:p w:rsidR="007A413E" w14:paraId="358C43F3" w14:textId="77777777">
      <w:pPr>
        <w:ind w:firstLine="851"/>
        <w:jc w:val="both"/>
      </w:pPr>
      <w:r>
        <w:t>Profesia de expert contabil este o profesie liberală, reglementată de lege, iar expertul contabil este persoana care a dobândit această calitate în condiţiile O.G. nr. 65/1997 rep. şi are competenţa profesională de a organiza şi conduce contabilitatea, de a supraveghea gestiunea societăţilor comerciale, de a întocmi situaţiile financiare şi de a efectua expertize contabile. Accesul la profesia de expert contabil se face pe bază de examen de admitere şi a unui stagiu care durează 3 ani.</w:t>
      </w:r>
    </w:p>
    <w:p w:rsidR="007A413E" w14:paraId="611799D7" w14:textId="77777777">
      <w:pPr>
        <w:ind w:firstLine="851"/>
        <w:jc w:val="both"/>
      </w:pPr>
      <w:r>
        <w:t>Astfel, prin reglementarea strictă a profesiei şi a accesului în profesie, expertul contabil se bucură de o recunoaştere la nivel naţional şi, în anumite condiţii, chiar internaţional cu privire la competenţele şi aptitudinile expertului contabil, dar şi de o încredere a cetăţenilor în expertiza sa.</w:t>
      </w:r>
    </w:p>
    <w:p w:rsidR="007A413E" w14:paraId="6175C1C4" w14:textId="26FD97CE">
      <w:pPr>
        <w:ind w:firstLine="851"/>
        <w:jc w:val="both"/>
      </w:pPr>
      <w:r>
        <w:t xml:space="preserve">Inculpata a comis faptele pentru care a fost trimisă în judecată în calitate de expert contabil şi administrator al SC </w:t>
      </w:r>
      <w:r w:rsidR="00E60605">
        <w:t xml:space="preserve">12 </w:t>
      </w:r>
      <w:r>
        <w:t xml:space="preserve"> SRL, activitatea infracţională s-a desfăşurat pe o perioadă lungă de timp (în perioada martie 2011 - septembrie 2015), iar inculpata a indus în eroare un număr mare de persoane reprezentând 12 persoane juridice.</w:t>
      </w:r>
    </w:p>
    <w:p w:rsidR="007A413E" w14:paraId="7D977549" w14:textId="77777777">
      <w:pPr>
        <w:ind w:firstLine="851"/>
        <w:jc w:val="both"/>
      </w:pPr>
      <w:r>
        <w:t>De asemenea, inculpata a folosit înscrisuri oficiale ori de câte ori a fost necesar să inducă sau să menţină în eroare persoanele vătămate cu privire la buna credinţă a acesteia în efectuarea actelor pentru care s-a obligat conform contractelor de prestări servicii încheiate cu persoanele vătămate.</w:t>
      </w:r>
    </w:p>
    <w:p w:rsidR="007A413E" w14:paraId="367B5FBD" w14:textId="77777777">
      <w:pPr>
        <w:ind w:firstLine="851"/>
        <w:jc w:val="both"/>
      </w:pPr>
      <w:r>
        <w:t>Prejudiciul total cauzat celor 12 persoane vătămate este de 123.925 lei şi a fost recuperat parţial, doar după ce s-a dispus trimiterea în judecată şi numai în vederea încheierii unor acorduri de mediere. Inculpata nu a achitat, măcar în parte, prejudiciul cauzat persoanelor vătămate care nu au dorit să încheie acorduri de mediere.</w:t>
      </w:r>
    </w:p>
    <w:p w:rsidR="007A413E" w14:paraId="3614B6FE" w14:textId="77777777">
      <w:pPr>
        <w:ind w:firstLine="851"/>
        <w:jc w:val="both"/>
      </w:pPr>
      <w:r>
        <w:t>De asemenea, activitatea infracţională a inculpatei a fost şi mai extinsă, având în vedere faptul că au mai existat şi alte persoane vătămate care au fost înşelate de inculpată, dar cu privire la care a intervenit împăcarea în cursul urmăririi penale şi pentru care s-a dispus clasare, astfel încât numărul total de persoane vătămate a fost de 19.</w:t>
      </w:r>
    </w:p>
    <w:p w:rsidR="007A413E" w14:paraId="53BD063D" w14:textId="77777777">
      <w:pPr>
        <w:ind w:firstLine="851"/>
        <w:jc w:val="both"/>
      </w:pPr>
      <w:r>
        <w:t>Trebuie observat faptul că inculpata, în mod sistematic, nu şi-a îndeplinit obligaţiile care îi reveneau în calitate de contabil expert, deşi consecinţele neîndeplinirii obligaţiilor de către societăţile comerciale sunt dintre cele mai grave, conducând chiar la închiderea activităţii respectivelor societăţi comerciale.</w:t>
      </w:r>
    </w:p>
    <w:p w:rsidR="007A413E" w14:paraId="15A53571" w14:textId="77777777">
      <w:pPr>
        <w:ind w:firstLine="851"/>
        <w:jc w:val="both"/>
      </w:pPr>
      <w:r>
        <w:t>În aceste condiţii, s-a apreciat că inculpata este nedemnă de a profesa ca expert contabil, iar pedeapsa complementară şi pedeapsa accesorie a interzicerii exercitării dreptului de a exercita profesia de expert contabil este necesară, cel puţin o perioadă de timp, pentru atingerea scopului preventiv al pedepsei şi este proporţională cu gravitatea faptelor săvârşite.</w:t>
      </w:r>
    </w:p>
    <w:p w:rsidR="007A413E" w14:paraId="7DFFFD60" w14:textId="77ACD566">
      <w:pPr>
        <w:ind w:firstLine="884"/>
        <w:jc w:val="both"/>
      </w:pPr>
      <w:r>
        <w:t xml:space="preserve">De asemenea, se susţine nelegalitatea sentinţei penale sub aspectul omisiunii instanţei de fond de a dispune o soluţie asupra laturii civile în raport cu persoanele vătămate care au încheiat acorduri de mediere, respectiv S.C. </w:t>
      </w:r>
      <w:r w:rsidR="00E60605">
        <w:t xml:space="preserve">5 </w:t>
      </w:r>
      <w:r>
        <w:t xml:space="preserve"> S.R.L., S.C. </w:t>
      </w:r>
      <w:r w:rsidR="00E60605">
        <w:t xml:space="preserve">6 </w:t>
      </w:r>
      <w:r>
        <w:t xml:space="preserve"> S.R.L., S.C. </w:t>
      </w:r>
      <w:r w:rsidR="00E60605">
        <w:t xml:space="preserve">7 </w:t>
      </w:r>
      <w:r>
        <w:t xml:space="preserve"> S.R.L., S.C. </w:t>
      </w:r>
      <w:r w:rsidR="00E60605">
        <w:t xml:space="preserve">8 </w:t>
      </w:r>
      <w:r>
        <w:t xml:space="preserve"> S.R.L., S.C. </w:t>
      </w:r>
      <w:r w:rsidR="00E60605">
        <w:t xml:space="preserve">9 </w:t>
      </w:r>
      <w:r>
        <w:t xml:space="preserve"> S.R.L., S.C. </w:t>
      </w:r>
      <w:r w:rsidR="00E60605">
        <w:t xml:space="preserve">10 </w:t>
      </w:r>
      <w:r>
        <w:t xml:space="preserve"> S.R.L. şi S.C. </w:t>
      </w:r>
      <w:r w:rsidR="00E60605">
        <w:t xml:space="preserve">11 </w:t>
      </w:r>
      <w:r>
        <w:t xml:space="preserve"> S.R.L..</w:t>
      </w:r>
    </w:p>
    <w:p w:rsidR="007A413E" w14:paraId="60A83719" w14:textId="77777777">
      <w:pPr>
        <w:ind w:firstLine="851"/>
        <w:jc w:val="both"/>
      </w:pPr>
      <w:r>
        <w:t xml:space="preserve">Potrivit art. 25 alin. (1) din Codul de Procedură Penală, instanţa se pronunţă prin aceeaşi hotărâre atât asupra acţiunii penală, cât şi asupra acţiunii civile, instanţa, chiar dacă nu există constituire de parte civilă, se pronunţă cu privire la desfiinţarea totală sau parţială a unui înscris sau cu privire la restabilirea situaţiei anterioare săvârşirii infracţiunii. </w:t>
      </w:r>
    </w:p>
    <w:p w:rsidR="007A413E" w14:paraId="3056913A" w14:textId="77777777">
      <w:pPr>
        <w:ind w:firstLine="851"/>
        <w:jc w:val="both"/>
      </w:pPr>
      <w:r>
        <w:t>Dispoziţiile art. 23 alin. (1) din Codul de Procedură Penală prevăd posibilitatea inculpatului şi a părţii civile de a încheia un acord de mediere, în cursul procesului penal, în condiţiile legii.</w:t>
      </w:r>
    </w:p>
    <w:p w:rsidR="007A413E" w14:paraId="040E1B11" w14:textId="77777777">
      <w:pPr>
        <w:ind w:firstLine="851"/>
        <w:jc w:val="both"/>
      </w:pPr>
      <w:r>
        <w:t>În cazul în care se încheie un acord de mediere, instanţa este obligată să constate stinsă acţiunea civilă, iar dacă inculpatul nu îşi respectă obligaţiile asumate prin acordul de mediere, partea civilă nu se poate întoarce în procesul penal, acţiunea civilă fiind stinsă, chiar dacă în acordul de mediere s-ar stipula în mod contrar.</w:t>
      </w:r>
    </w:p>
    <w:p w:rsidR="007A413E" w14:paraId="2C31091C" w14:textId="1BD20644">
      <w:pPr>
        <w:ind w:firstLine="851"/>
        <w:jc w:val="both"/>
      </w:pPr>
      <w:r>
        <w:t xml:space="preserve">În cauză, au fost încheiate acorduri de mediere între inculpată şi SC </w:t>
      </w:r>
      <w:r w:rsidR="00E60605">
        <w:t xml:space="preserve">5 </w:t>
      </w:r>
      <w:r>
        <w:t xml:space="preserve"> SRL, SC </w:t>
      </w:r>
      <w:r w:rsidR="00E60605">
        <w:t xml:space="preserve">6 </w:t>
      </w:r>
      <w:r>
        <w:t xml:space="preserve"> SRL, SC </w:t>
      </w:r>
      <w:r w:rsidR="00E60605">
        <w:t xml:space="preserve">7 </w:t>
      </w:r>
      <w:r>
        <w:t xml:space="preserve"> SRL, SC 8 SRL, SC </w:t>
      </w:r>
      <w:r w:rsidR="00E60605">
        <w:t xml:space="preserve">9 </w:t>
      </w:r>
      <w:r>
        <w:t xml:space="preserve"> SRL, SC 10  SRL şi SC </w:t>
      </w:r>
      <w:r w:rsidR="00E60605">
        <w:t xml:space="preserve">11 </w:t>
      </w:r>
      <w:r>
        <w:t xml:space="preserve"> SRL.</w:t>
      </w:r>
    </w:p>
    <w:p w:rsidR="007A413E" w14:paraId="703737E8" w14:textId="2EBA3E5E">
      <w:pPr>
        <w:ind w:firstLine="851"/>
        <w:jc w:val="both"/>
      </w:pPr>
      <w:r>
        <w:t xml:space="preserve">Cu privire la partea civilă SC </w:t>
      </w:r>
      <w:r w:rsidR="00E60605">
        <w:t xml:space="preserve">5 </w:t>
      </w:r>
      <w:r>
        <w:t xml:space="preserve"> SRL, acordul de mediere din data de 23.12.2016 menţionează că părţile înţeleg să stingă litigiul dintre acestea, atât în ceea ce priveşte latura penală, cât şi în ceea ce priveşte latura civilă, iar inculpata a plătit părţii civile suma de 35.000 lei reprezentând prejudiciul calculat de expertul contabil, iar persoana vătămată a arătat că nu mai are nici o pretenţie faţă de inculpată. SC </w:t>
      </w:r>
      <w:r w:rsidR="00E60605">
        <w:t xml:space="preserve">5 </w:t>
      </w:r>
      <w:r>
        <w:t xml:space="preserve"> SRL s-a constituit parte civilă în cursul urmăririi penale cu suma de 62.000 lei.</w:t>
      </w:r>
    </w:p>
    <w:p w:rsidR="007A413E" w14:paraId="1168BD17" w14:textId="3731A467">
      <w:pPr>
        <w:ind w:firstLine="851"/>
        <w:jc w:val="both"/>
      </w:pPr>
      <w:r>
        <w:t xml:space="preserve">Cu privire la partea civilă SC </w:t>
      </w:r>
      <w:r w:rsidR="00E60605">
        <w:t xml:space="preserve">6 </w:t>
      </w:r>
      <w:r>
        <w:t xml:space="preserve"> SRL, acordul de mediere din data de 07.12.2016 menţionează că părţile înţeleg să stingă litigiul dintre acestea, atât în ceea ce priveşte latura penală, cât şi în ceea ce priveşte latura civilă, iar inculpata a plătit părţii civile suma de 25.000 lei reprezentând prejudiciul calculat de expertul contabil, iar persoana vătămată a arătat că nu mai are nicio pretenţie faţă de inculpată. SC </w:t>
      </w:r>
      <w:r w:rsidR="00E60605">
        <w:t xml:space="preserve">6 </w:t>
      </w:r>
      <w:r>
        <w:t xml:space="preserve"> SRL s-a constituit parte civilă în cursul urmăririi penale cu suma de 90.000 lei.</w:t>
      </w:r>
    </w:p>
    <w:p w:rsidR="007A413E" w14:paraId="7A2ACDEE" w14:textId="5EF07345">
      <w:pPr>
        <w:ind w:firstLine="851"/>
        <w:jc w:val="both"/>
      </w:pPr>
      <w:r>
        <w:t xml:space="preserve">Cu privire la partea civilă SC </w:t>
      </w:r>
      <w:r w:rsidR="00E60605">
        <w:t xml:space="preserve">7 </w:t>
      </w:r>
      <w:r>
        <w:t xml:space="preserve"> SRL, acordul de mediere din data de 27.10.2016 menţionează că părţile înţeleg să stingă litigiul dintre acestea, atât în ceea ce priveşte latura penală, cât şi în ceea ce priveşte latura civilă, iar inculpata a plătit părţii civile suma de 2.600 lei reprezentând prejudiciul calculat de expertul contabil, iar persoana vătămată a arătat că nu mai are nicio pretenţie faţă de inculpată. SC </w:t>
      </w:r>
      <w:r w:rsidR="00E60605">
        <w:t xml:space="preserve">7 </w:t>
      </w:r>
      <w:r>
        <w:t xml:space="preserve"> SRL s-a constituit parte civilă în cursul urmăririi penale cu suma de 2.400 lei.</w:t>
      </w:r>
    </w:p>
    <w:p w:rsidR="007A413E" w14:paraId="572B149A" w14:textId="52A94359">
      <w:pPr>
        <w:ind w:firstLine="851"/>
        <w:jc w:val="both"/>
      </w:pPr>
      <w:r>
        <w:t xml:space="preserve">Cu privire la persoana vătămată SC 8  SRL, acordul de mediere din data de 31.10.2016 menţionează că părţile înţeleg să stingă litigiul dintre acestea, atât în ceea ce priveşte latura penală, cât şi în ceea ce priveşte latura civilă, iar inculpata a plătit părţii civile suma de 13.000 lei reprezentând prejudiciul calculat de expertul contabil, iar persoana vătămată a arătat că nu mai are </w:t>
      </w:r>
      <w:r>
        <w:t xml:space="preserve">nici o pretenţie faţă de inculpată. SC </w:t>
      </w:r>
      <w:r w:rsidR="00E60605">
        <w:t xml:space="preserve">8 </w:t>
      </w:r>
      <w:r>
        <w:t xml:space="preserve"> SRL nu a precizat dacă se constituie parte civilă în procesul penal.</w:t>
      </w:r>
    </w:p>
    <w:p w:rsidR="007A413E" w14:paraId="2AC23C93" w14:textId="03F55F9B">
      <w:pPr>
        <w:ind w:firstLine="851"/>
        <w:jc w:val="both"/>
      </w:pPr>
      <w:r>
        <w:t xml:space="preserve">Cu privire la partea civilă SC </w:t>
      </w:r>
      <w:r w:rsidR="00E60605">
        <w:t xml:space="preserve">9 </w:t>
      </w:r>
      <w:r>
        <w:t xml:space="preserve"> SRL, acordul de mediere din data de 26.10.2016 menţionează că părţile înţeleg să stingă litigiul dintre acestea, atât în ceea ce priveşte latura penală, cât şi în ceea ce priveşte latura civilă, iar inculpata a plătit părţii civile suma de 14.700 lei reprezentând prejudiciul calculat de expertul contabil, iar persoana vătămată a arătat că nu mai are nici o pretenţie faţă de inculpată. SC </w:t>
      </w:r>
      <w:r w:rsidR="00E60605">
        <w:t xml:space="preserve">9 </w:t>
      </w:r>
      <w:r>
        <w:t xml:space="preserve"> SRL s-a constituit parte civilă în cursul urmăririi penale cu suma de 14.500 lei.</w:t>
      </w:r>
    </w:p>
    <w:p w:rsidR="007A413E" w14:paraId="789AAB11" w14:textId="05E22F3E">
      <w:pPr>
        <w:ind w:firstLine="851"/>
        <w:jc w:val="both"/>
      </w:pPr>
      <w:r>
        <w:t xml:space="preserve">Cu privire la persoana vătămată SC </w:t>
      </w:r>
      <w:r w:rsidR="00E60605">
        <w:t xml:space="preserve">10 </w:t>
      </w:r>
      <w:r>
        <w:t xml:space="preserve"> SRL, acordul de mediere din data de 26.10.2016 menţionează că părţile înţeleg să stingă litigiul dintre acestea, atât în ceea ce priveşte latura penală, cât şi în ceea ce priveşte latura civilă, iar inculpata a plătit părţii civile suma de 8.200 lei reprezentând prejudiciul calculat de expertul contabil, iar persoana vătămată a arătat că nu mai are nicio pretenţie faţă de inculpată. SC 10  SRL nu a precizat dacă se constituie parte civilă în procesul penal.</w:t>
      </w:r>
    </w:p>
    <w:p w:rsidR="007A413E" w14:paraId="60A198F2" w14:textId="01DD7562">
      <w:pPr>
        <w:ind w:firstLine="851"/>
        <w:jc w:val="both"/>
      </w:pPr>
      <w:r>
        <w:t xml:space="preserve">Cu privire la partea civilă SC </w:t>
      </w:r>
      <w:r w:rsidR="00E60605">
        <w:t xml:space="preserve">11 </w:t>
      </w:r>
      <w:r>
        <w:t xml:space="preserve"> SRL, acordul de mediere din data de 26.10.2016 menţionează că părţile înţeleg să stingă litigiul dintre acestea, atât în ceea ce priveşte latura penală, cât şi în ceea ce priveşte latura civilă, iar inculpata a plătit părţii civile suma de 11.500 lei reprezentând prejudiciul calculat de expertul contabil, iar persoana vătămată a arătat că nu mai are nici o pretenţie faţă de inculpată. SC </w:t>
      </w:r>
      <w:r w:rsidR="00E60605">
        <w:t xml:space="preserve">11 </w:t>
      </w:r>
      <w:r>
        <w:t xml:space="preserve"> SRL s-a constituit parte civilă în cursul urmăririi penale cu suma de 11.500 lei.</w:t>
      </w:r>
    </w:p>
    <w:p w:rsidR="007A413E" w14:paraId="327559CD" w14:textId="77777777">
      <w:pPr>
        <w:ind w:firstLine="851"/>
        <w:jc w:val="both"/>
      </w:pPr>
      <w:r>
        <w:t>Față de cele de mai sus, instanţa trebuia să constate stinsă acţiunea civilă ca urmare a faptului că părţile au încheiat un acord de mediere prin care au înţeles să stingă litigiul atât pe latură penală, cât şi pe latură civilă.</w:t>
      </w:r>
    </w:p>
    <w:p w:rsidR="007A413E" w14:paraId="5B02D7CD" w14:textId="61E58039">
      <w:pPr>
        <w:ind w:firstLine="851"/>
        <w:jc w:val="both"/>
      </w:pPr>
      <w:r>
        <w:t xml:space="preserve">Cu privire la persoanele vătămate SC </w:t>
      </w:r>
      <w:r w:rsidR="00E60605">
        <w:t xml:space="preserve">8 </w:t>
      </w:r>
      <w:r>
        <w:t xml:space="preserve"> SRL şi SC 10  SRL, întrucât nu s-au constituit părţi civile până la momentul la care a intervenit acordul de mediere, iar în acordul de mediere se precizează în mod expres că inculpata a acoperit prejudiciul cauzat acestora, instanţa trebuia să ia act că persoanele vătămate nu s-au constituit părţi civile, întrucât prejudiciul a fost recuperat. </w:t>
      </w:r>
    </w:p>
    <w:p w:rsidR="007A413E" w14:paraId="171DB482" w14:textId="77777777">
      <w:pPr>
        <w:ind w:firstLine="851"/>
        <w:jc w:val="both"/>
      </w:pPr>
      <w:r>
        <w:t>Soluţionarea acţiunilor civile şi stabilirea existenţei prejudiciului şi a recuperării sau nu a acestuia este necesară în cauză având în vedere şi menţiunile unora dintre părţile civile la ultimul termen de judecată când acestea au arătat că prejudiciul cauzat era cu mult mai mare, dar au acceptat încheierea acordurilor de mediere pentru a-şi recupera măcar o parte din prejudiciu.</w:t>
      </w:r>
    </w:p>
    <w:p w:rsidR="007A413E" w14:paraId="69A29B51" w14:textId="2A752680">
      <w:pPr>
        <w:ind w:firstLine="851"/>
        <w:jc w:val="both"/>
      </w:pPr>
      <w:r>
        <w:rPr>
          <w:rStyle w:val="Fontdeparagrafimplicit"/>
          <w:b/>
        </w:rPr>
        <w:t xml:space="preserve">Prin apelul declarat, partea civilă S.C. </w:t>
      </w:r>
      <w:r w:rsidR="00E60605">
        <w:rPr>
          <w:rStyle w:val="Fontdeparagrafimplicit"/>
          <w:b/>
        </w:rPr>
        <w:t xml:space="preserve">3 </w:t>
      </w:r>
      <w:r>
        <w:rPr>
          <w:rStyle w:val="Fontdeparagrafimplicit"/>
          <w:b/>
        </w:rPr>
        <w:t xml:space="preserve"> S.R.L.</w:t>
      </w:r>
      <w:r>
        <w:t xml:space="preserve"> a susţinut netemeinicia sentinţei atacate, în sensul greşitei soluţionări a laturii civile în ceea ce o priveşte, pentru neacordarea despăgubirilor în cuantum de 15.000 Euro cu titlu de daune morale şi respectiv 5.000 Euro reprezentând contravaloarea serviciilor juridice.</w:t>
      </w:r>
    </w:p>
    <w:p w:rsidR="007A413E" w14:paraId="1E2D6631" w14:textId="77777777">
      <w:pPr>
        <w:ind w:firstLine="851"/>
        <w:jc w:val="both"/>
      </w:pPr>
      <w:r>
        <w:t>În motivarea apelului au fost invocate disp. art. 22 alin. (2) din noul Cod de procedură civilă prevede faptul că: „Judecătorul are îndatorirea să stăruie, prin toate mijloacele legale, pentru a preveni orice greşeală privind aflarea adevărului în cauză, pe baza stabilirii faptelor şi prin aplicarea corectă a legii, în scopul pronunţării unei hotărâri temeinice şi legale. În acest scop, cu privire la situaţia de fapt şi motivarea în drept pe care părţile le invocă, judecătorul este în drept să le ceară să prezinte explicaţii, oral sau în scris, chiar dacă nu sunt menţionate în cerere sau în întâmpinare, să dispună administrarea probelor pe care le consideră necesare, precum şi alte măsuri prevăzute de lege, chiar dacă părţile se împotrivesc.</w:t>
      </w:r>
    </w:p>
    <w:p w:rsidR="007A413E" w14:paraId="4EB631A1" w14:textId="77777777">
      <w:pPr>
        <w:ind w:firstLine="851"/>
        <w:jc w:val="both"/>
      </w:pPr>
      <w:r>
        <w:t>Mai mult decât atât, art. 22 alin. (4) prevede faptul că: „Judecătorul dă sau restabileşte calificarea juridică a actelor şi faptelor deduse judecaţii, chiar dacă părţile le-au dat o altă denumire. În acest caz, judecătorul este obligat să pună în discuţia părţilor calificarea juridică exacta."</w:t>
      </w:r>
    </w:p>
    <w:p w:rsidR="007A413E" w14:paraId="3E9AC06F" w14:textId="1FF0C33D">
      <w:pPr>
        <w:ind w:firstLine="851"/>
        <w:jc w:val="both"/>
      </w:pPr>
      <w:r>
        <w:t xml:space="preserve">Deşi cheltuielile judiciare au fost cerute cu titlu de daune materiale, instanţa avea obligaţia de a pune în discuţie calificarea exactă a acestor cheltuieli, lucru ce nu s-a întâmplat în faţa Judecătoriei </w:t>
      </w:r>
      <w:r w:rsidR="00E60605">
        <w:t xml:space="preserve">            </w:t>
      </w:r>
      <w:r>
        <w:t>.</w:t>
      </w:r>
    </w:p>
    <w:p w:rsidR="007A413E" w14:paraId="51D53F16" w14:textId="77777777">
      <w:pPr>
        <w:ind w:firstLine="851"/>
        <w:jc w:val="both"/>
      </w:pPr>
      <w:r>
        <w:t>Nefiind pusă în discuţie calificarea corectă a cheltuielilor judiciare în fata primei instanţe, prin intermediul apelului s-a solicitat calificarea sumei de 5.000 Euro ca fiind cheltuieli judiciare şi acordarea acestora astfel cum a fost solicitat prin cererea de constituire ca parte civilă.</w:t>
      </w:r>
    </w:p>
    <w:p w:rsidR="007A413E" w14:paraId="7CE203E2" w14:textId="77777777">
      <w:pPr>
        <w:ind w:firstLine="851"/>
        <w:jc w:val="both"/>
      </w:pPr>
      <w:r>
        <w:t>În ceea ce priveşte proba prejudiciului moral, este de amintit statuarea practicii juridice, în sensul că, este suficientă proba faptului ilicit, urmând ca prejudiciul şi raportul de cauzalitate să fie prezumate, instanţele deducând în mod frecvent producerea prejudiciului moral din simpla existenţă a faptei ilicite de natură să determine un asemenea prejudiciu, soluţia fiind determinată de caracterul subiectiv, intern al prejudiciului moral, proba sa directă fiind practic imposibilă.</w:t>
      </w:r>
    </w:p>
    <w:p w:rsidR="007A413E" w14:paraId="05BBED97" w14:textId="1ABB8F34">
      <w:pPr>
        <w:ind w:firstLine="851"/>
        <w:jc w:val="both"/>
      </w:pPr>
      <w:r>
        <w:t xml:space="preserve">În atare situaţie, faptul ilicit a fost stabilit prin condamnarea sub supraveghere la o pedeapsa principala de 3 ani închisoare a inculpatei 2 , astfel cum se arata prin Sentinţa penala nr. </w:t>
      </w:r>
      <w:r w:rsidR="00E60605">
        <w:t xml:space="preserve">4/2017 </w:t>
      </w:r>
      <w:r>
        <w:t>.</w:t>
      </w:r>
    </w:p>
    <w:p w:rsidR="007A413E" w14:paraId="15967055" w14:textId="77777777">
      <w:pPr>
        <w:ind w:firstLine="851"/>
        <w:jc w:val="both"/>
      </w:pPr>
      <w:r>
        <w:t>De altfel, ţinând seama de faptul că obligaţia generală de a nu aduce atingere drepturilor şi intereselor legitime ale altora este o obligaţie de rezultat, este evident că atunci când se săvârşeşte o astfel de faptă, vinovăţia există, în lipsa unor cauze exoneratoare, legătura de cauzalitate dintre fapta ilicită şi prejudiciul moral rezultând expres din săvârşirea faptei.</w:t>
      </w:r>
    </w:p>
    <w:p w:rsidR="007A413E" w14:paraId="47602261" w14:textId="77777777">
      <w:pPr>
        <w:ind w:firstLine="851"/>
        <w:jc w:val="both"/>
      </w:pPr>
      <w:r>
        <w:t>Repararea integrală a prejudiciului cauzat prin fapta ilicită reprezintă principiul de bază al răspunderii civile delictuale, consacrat de dispoziţiile art. 1357 din noul Cod civil în termeni precişi şi cuprinzători, ce evocă neîndoielnic ideea reparării daunei în totalitatea sa, fără nicio restrângere sau limitare în raport de natura intrinsecă a acestuia.</w:t>
      </w:r>
    </w:p>
    <w:p w:rsidR="007A413E" w14:paraId="4E13B13D" w14:textId="77777777">
      <w:pPr>
        <w:ind w:firstLine="851"/>
        <w:jc w:val="both"/>
      </w:pPr>
      <w:r>
        <w:t>În acelaşi timp, art. 1385 din noul Cod civil prevede faptul că prejudiciul se repară integral, precum şi faptul că: „ Despăgubirea trebuie să cuprindă pierderea suferită de cel prejudiciat, câştigul pe care în condiţii obişnuite el ar fi putut să îl realizeze şi de care a fost lipsit, precum şi cheltuielile pe care le-a făcut pentru evitarea sau limitarea prejudiciului".</w:t>
      </w:r>
    </w:p>
    <w:p w:rsidR="007A413E" w14:paraId="64834E5E" w14:textId="77777777">
      <w:pPr>
        <w:ind w:firstLine="851"/>
        <w:jc w:val="both"/>
      </w:pPr>
      <w:r>
        <w:t>În aplicarea art. 1385 din noul Cod civil, subscrisa învederez că din cauza faptului că nu avea situaţia contabilă la zi, o importantă societate din acelaşi domeniu de activitate a refuzat încheierea unui contract care ar fi adus un profit mare în bugetul subscrisei.</w:t>
      </w:r>
    </w:p>
    <w:p w:rsidR="007A413E" w14:paraId="1C626ADB" w14:textId="5B9298AD">
      <w:pPr>
        <w:ind w:firstLine="851"/>
        <w:jc w:val="both"/>
      </w:pPr>
      <w:r>
        <w:rPr>
          <w:rStyle w:val="Fontdeparagrafimplicit"/>
          <w:b/>
        </w:rPr>
        <w:t xml:space="preserve">Prin apelul declarat, inculpata </w:t>
      </w:r>
      <w:r w:rsidR="00E60605">
        <w:rPr>
          <w:rStyle w:val="Fontdeparagrafimplicit"/>
          <w:b/>
        </w:rPr>
        <w:t xml:space="preserve">2 </w:t>
      </w:r>
      <w:r>
        <w:t xml:space="preserve"> a solicitat ca în temeiul art. 408 cpp, 409 alin 1 lit.b, 421 pct.2 lit. a să fie admis apelul, desfiinţarea sentinţei penale şi pronunţarea unei noi hotărâri prin care să fie înlăturată obligaţia inculpatei de la plata următoarelor despăgubiri reprezentând daune materiale şi morale:</w:t>
      </w:r>
    </w:p>
    <w:p w:rsidR="007A413E" w14:paraId="06AA0CF5" w14:textId="227A000E">
      <w:pPr>
        <w:ind w:firstLine="851"/>
        <w:jc w:val="both"/>
      </w:pPr>
      <w:r>
        <w:t>- către partea civilă SC 16 SRL suma de 10.000 euro daune morale</w:t>
      </w:r>
    </w:p>
    <w:p w:rsidR="007A413E" w14:paraId="44BFCBBA" w14:textId="60E938B2">
      <w:pPr>
        <w:ind w:firstLine="851"/>
        <w:jc w:val="both"/>
      </w:pPr>
      <w:r>
        <w:t>- către partea civilă SC 13 SRL suma de 77.456 lei</w:t>
      </w:r>
    </w:p>
    <w:p w:rsidR="007A413E" w14:paraId="0CF7654E" w14:textId="43A48C30">
      <w:pPr>
        <w:ind w:firstLine="851"/>
        <w:jc w:val="both"/>
      </w:pPr>
      <w:r>
        <w:t xml:space="preserve">- către partea civilă SC </w:t>
      </w:r>
      <w:r w:rsidR="00D17F9F">
        <w:t xml:space="preserve">15 </w:t>
      </w:r>
      <w:r>
        <w:t xml:space="preserve"> SRL suma de 22.5317 lei către partea civilă </w:t>
      </w:r>
      <w:r w:rsidR="00E60605">
        <w:t xml:space="preserve">3 </w:t>
      </w:r>
      <w:r>
        <w:t xml:space="preserve"> SRL suma de 31.230 lei</w:t>
      </w:r>
    </w:p>
    <w:p w:rsidR="007A413E" w14:paraId="09F626CC" w14:textId="33C86707">
      <w:pPr>
        <w:ind w:firstLine="851"/>
        <w:jc w:val="both"/>
        <w:rPr>
          <w:rStyle w:val="Fontdeparagrafimplicit"/>
          <w:b/>
        </w:rPr>
      </w:pPr>
      <w:r>
        <w:t xml:space="preserve">În motivare, au fost aduse critici de netemeinicie, sub aspectul greşitei acordări a daunelor morale către părţile civile </w:t>
      </w:r>
      <w:r>
        <w:rPr>
          <w:rStyle w:val="Fontdeparagrafimplicit"/>
          <w:b/>
        </w:rPr>
        <w:t xml:space="preserve">6.1 şi 16.2 </w:t>
      </w:r>
      <w:r>
        <w:t xml:space="preserve">   (foşti asociaţi şi succesori ai persoanei vătămate S.C. 16  S.R.L.), daunelor materiale în cuantum de 307.456 lei către partea civilă </w:t>
      </w:r>
      <w:r>
        <w:rPr>
          <w:rStyle w:val="Fontdeparagrafimplicit"/>
          <w:b/>
        </w:rPr>
        <w:t>S.C. 13  S.R.L</w:t>
      </w:r>
      <w:r>
        <w:t xml:space="preserve">.; daunelor materiale în cuantum de 231.317 lei către partea civilă </w:t>
      </w:r>
      <w:r>
        <w:rPr>
          <w:rStyle w:val="Fontdeparagrafimplicit"/>
          <w:b/>
        </w:rPr>
        <w:t xml:space="preserve">S.C. </w:t>
      </w:r>
      <w:r w:rsidR="00D17F9F">
        <w:rPr>
          <w:rStyle w:val="Fontdeparagrafimplicit"/>
          <w:b/>
        </w:rPr>
        <w:t xml:space="preserve">15 </w:t>
      </w:r>
      <w:r>
        <w:rPr>
          <w:rStyle w:val="Fontdeparagrafimplicit"/>
          <w:b/>
        </w:rPr>
        <w:t xml:space="preserve"> S.R.L</w:t>
      </w:r>
      <w:r>
        <w:t xml:space="preserve">. şi a daunelor materiale în cuantum de 31.230 lei către partea civilă </w:t>
      </w:r>
      <w:r w:rsidR="00E60605">
        <w:rPr>
          <w:rStyle w:val="Fontdeparagrafimplicit"/>
          <w:b/>
        </w:rPr>
        <w:t xml:space="preserve">3 </w:t>
      </w:r>
      <w:r>
        <w:rPr>
          <w:rStyle w:val="Fontdeparagrafimplicit"/>
          <w:b/>
        </w:rPr>
        <w:t xml:space="preserve"> S.R.L..</w:t>
      </w:r>
    </w:p>
    <w:p w:rsidR="007A413E" w14:paraId="433B2232" w14:textId="5620C9A7">
      <w:pPr>
        <w:ind w:firstLine="851"/>
        <w:jc w:val="both"/>
      </w:pPr>
      <w:r>
        <w:t xml:space="preserve">În motivare s-a arătat față de părţile civile 16.1  şi 16.2    (foşti asociaţi şi succesori ai persoanei vătămate SC 16  SRL) că soluția este netemeinică  sub aspectul acordării daunelor morale către </w:t>
      </w:r>
    </w:p>
    <w:p w:rsidR="007A413E" w14:paraId="4E9BB9F2" w14:textId="77777777">
      <w:pPr>
        <w:ind w:firstLine="851"/>
        <w:jc w:val="both"/>
      </w:pPr>
      <w:r>
        <w:t>Instanţa de fond a acordat suma de 10.000 euro cu titlu de daune morale către părţile civile apreciind că prejudiciul moral decurge din faptul că societatea a fost declarată inactivă în anul 2013 şi apoi „a trebuit" să fie radiata din Registrul Comerţului, iar părţile civile s-au aflat în imposibilitatea de a continua o afacere în care investiseră.</w:t>
      </w:r>
    </w:p>
    <w:p w:rsidR="007A413E" w14:paraId="47395454" w14:textId="77777777">
      <w:pPr>
        <w:ind w:firstLine="851"/>
        <w:jc w:val="both"/>
      </w:pPr>
      <w:r>
        <w:t>Apreciem că în cauză nu s-a făcut dovada faptului că, urmare a declarării inactive fiscal a societăţii din cauză nedepunerii documentelor contabile de către inculpată, societatea a trebuit să fie radiată din Registrul Comerţului.</w:t>
      </w:r>
    </w:p>
    <w:p w:rsidR="007A413E" w14:paraId="7D64E511" w14:textId="77777777">
      <w:pPr>
        <w:ind w:firstLine="851"/>
        <w:jc w:val="both"/>
      </w:pPr>
      <w:r>
        <w:t>Dimpotrivă, aşa cum rezultă din documentele financiare depuse la dosarul cauzei, din Certificatul constatator emis de ONRC, precum şi din raportul de expertiză contabilă efectuat în faza de urmărire penala (pag. 40), au fost depuse retroactiv declaraţiile fiscale ale societăţi şi au fost achitate toate datoriile către stat (2.945 lei - amenzi pentru nedepunerea documentelor contabile la scadenţă; 8.000 lei către bugetul de stat cu titlu de taxe suplimentare accesorii ca urmare a refacerii contabilităţii şi 6.150 lei reprezentând penalităţi).</w:t>
      </w:r>
    </w:p>
    <w:p w:rsidR="007A413E" w14:paraId="22B4B31D" w14:textId="77777777">
      <w:pPr>
        <w:ind w:firstLine="851"/>
        <w:jc w:val="both"/>
      </w:pPr>
      <w:r>
        <w:t>În aceste condiţii, radierea firmei, după 3 ani de la data declarării inactivităţii fiscale nu poate fi o consecinţă directă a faptei ilicite a inculpatei, ci a unor factori externi în legătură directă cu voinţa asociaţilor.</w:t>
      </w:r>
    </w:p>
    <w:p w:rsidR="007A413E" w14:paraId="094835C8" w14:textId="20662995">
      <w:pPr>
        <w:ind w:firstLine="851"/>
        <w:jc w:val="both"/>
      </w:pPr>
      <w:r>
        <w:t>Aşa cum rezultă din documentul „furnizare informaţii de bază” emis de ONRC sub nr.   /08.06.2017 rezultă că motivul dizolvării societăţii este art. 235 din Legea nr.31/1990, respectiv: „În societăţile în nume colectiv, în comandită simplă şi în cele cu răspundere limitată, asociaţii pot hotărî, o dată cu dizolvarea, cu cvorumul şi majoritatea prevăzute pentru modificarea actului constitutiv, şi modul de lichidare a societăţii, atunci când sunt de acord cu privire la repartizarea şi lichidarea patrimoniului societăţii şi când asigură stingerea pasivului sau regularizarea lui în acord cu creditorii.</w:t>
      </w:r>
    </w:p>
    <w:p w:rsidR="007A413E" w14:paraId="3243EFC1" w14:textId="77777777">
      <w:pPr>
        <w:ind w:firstLine="851"/>
        <w:jc w:val="both"/>
      </w:pPr>
      <w:r>
        <w:t>(2)Prin votul unanim al asociaţilor se poate hotărî şi asupra modului în care activele rămase după plata creditorilor vor fi împărţite între asociaţi. În lipsa acordului unanim privind împărţirea bunurilor, va fi urmată procedura lichidării prevăzută de prezenta lege.</w:t>
      </w:r>
    </w:p>
    <w:p w:rsidR="007A413E" w14:paraId="73519E7F" w14:textId="77777777">
      <w:pPr>
        <w:ind w:firstLine="851"/>
        <w:jc w:val="both"/>
      </w:pPr>
      <w:r>
        <w:t>(3)Transmiterea dreptului de proprietate asupra bunurilor rămase după plata creditorilor are loc la data radierii societăţi din registrul comerţului.</w:t>
      </w:r>
    </w:p>
    <w:p w:rsidR="007A413E" w14:paraId="1D3A50BF" w14:textId="77777777">
      <w:pPr>
        <w:ind w:firstLine="851"/>
        <w:jc w:val="both"/>
      </w:pPr>
      <w:r>
        <w:t>(4)Registrul va elibera fiecărui asociat un certificat constatator al dreptului de proprietate asupra activelor distribuite, în baza căruia asociatul poate proceda la înscrierea bunurilor imobile în cartea funciară.”</w:t>
      </w:r>
    </w:p>
    <w:p w:rsidR="007A413E" w14:paraId="6138645C" w14:textId="77777777">
      <w:pPr>
        <w:ind w:firstLine="851"/>
        <w:jc w:val="both"/>
      </w:pPr>
      <w:r>
        <w:t>Prin urmare, lichidarea şi dizolvarea a fost decisă de asociaţi prin voinţa acestora, şi nu ca urmare a declarării inactivităţii fiscale în anul 2013.</w:t>
      </w:r>
    </w:p>
    <w:p w:rsidR="007A413E" w14:paraId="4B6F075F" w14:textId="77777777">
      <w:pPr>
        <w:ind w:firstLine="851"/>
        <w:jc w:val="both"/>
      </w:pPr>
      <w:r>
        <w:t>De altfel, în cazul în care o firmă este declarată inactivă numai de către Fisc, atunci ea îşi poate desfăşura activitatea normală, cea pentru care a fost înregistrată la Registrul Comerţului. În perioada inactivităţii fiscale, firmele pot desfăşura activităţi economice pentru care exista obligaţia plaţii către bugetul de stat a tuturor impozitelor şi taxelor.</w:t>
      </w:r>
    </w:p>
    <w:p w:rsidR="007A413E" w14:paraId="7D7A9B34" w14:textId="77777777">
      <w:pPr>
        <w:ind w:firstLine="851"/>
        <w:jc w:val="both"/>
      </w:pPr>
      <w:r>
        <w:t>Concret, conform Codului de procedură fiscală, contribuabilii care desfăşoară activităţi economice în perioada de inactivitate fiscală sunt supuşi obligaţiilor privind plata impozitelor şi taxelor, dar, în perioada respectivă, nu beneficiază de dreptul de deducere a cheltuielilor şi a TVA aferentă achiziţiilor efectuate.</w:t>
      </w:r>
    </w:p>
    <w:p w:rsidR="007A413E" w14:paraId="63A115F8" w14:textId="77777777">
      <w:pPr>
        <w:ind w:firstLine="851"/>
        <w:jc w:val="both"/>
      </w:pPr>
      <w:r>
        <w:t>Firma trebuie să depună, în continuare, toate declaraţiile pentru care are obligaţii, respectiv cele înscrise în vectorul fiscal.</w:t>
      </w:r>
    </w:p>
    <w:p w:rsidR="007A413E" w14:paraId="35D4C381" w14:textId="77777777">
      <w:pPr>
        <w:ind w:firstLine="851"/>
        <w:jc w:val="both"/>
      </w:pPr>
      <w:r>
        <w:t>Firmele se pot reactiva şi din punct de vedere fiscal şi la Registrul Comerţului, iar reactivarea societăţilor inactive fiscal se face de către organul fiscal prin decizie şi se înscrie de către organul fiscal în Registrul contribuabililor inactivi - reactivaţi ţinut de ANAF.</w:t>
      </w:r>
    </w:p>
    <w:p w:rsidR="007A413E" w14:paraId="3E5D01BB" w14:textId="77777777">
      <w:pPr>
        <w:ind w:firstLine="851"/>
        <w:jc w:val="both"/>
      </w:pPr>
      <w:r>
        <w:t>Din momentul declarării unei societăţi ca fiind activă fiscal, toate restricţiile cu privire la derularea activităţii societăţii vor înceta, iar societatea va putea desfăşura activităţi în mod obişnuit.</w:t>
      </w:r>
    </w:p>
    <w:p w:rsidR="007A413E" w14:paraId="111842EC" w14:textId="77777777">
      <w:pPr>
        <w:ind w:firstLine="851"/>
        <w:jc w:val="both"/>
      </w:pPr>
      <w:r>
        <w:t>Având în vedere toate acestea, vă rugam să constataţi că prejudiciul moral acordat părţilor civile de către instanţă nu este justificat, cu atât mai mult cu cât prejudiciul material a fost acordat integral, iar inculpata nu a contestat acest prejudiciu.</w:t>
      </w:r>
    </w:p>
    <w:p w:rsidR="007A413E" w14:paraId="6ACBFEFF" w14:textId="725FC8E9">
      <w:pPr>
        <w:ind w:firstLine="851"/>
        <w:jc w:val="both"/>
        <w:rPr>
          <w:rStyle w:val="Fontdeparagrafimplicit"/>
        </w:rPr>
      </w:pPr>
      <w:r>
        <w:t xml:space="preserve">Netemeinicia soluţiei a fost invocată și sub aspectul acordării daunelor materiale în cuantum de 307.456 lei către partea civilă </w:t>
      </w:r>
      <w:r>
        <w:rPr>
          <w:rStyle w:val="Fontdeparagrafimplicit"/>
          <w:b/>
        </w:rPr>
        <w:t>SC 13  SRL.</w:t>
      </w:r>
    </w:p>
    <w:p w:rsidR="007A413E" w14:paraId="2F025D5F" w14:textId="77777777">
      <w:pPr>
        <w:ind w:firstLine="851"/>
        <w:jc w:val="both"/>
      </w:pPr>
      <w:r>
        <w:t>Se apreciază că suma de 230.000 lei reprezentând prejudiciu material cu care societatea s-a constituit parte civilă în faza urmăririi penale este suma corectă, având în vedere faptul că pentru diferenţa solicitată în faza judecăţii (77.456 lei) nu s-a făcut dovada legăturii de cauzalitate între faptele inculpatei şi crearea acestui prejudiciu.</w:t>
      </w:r>
    </w:p>
    <w:p w:rsidR="007A413E" w14:paraId="08C4CC2C" w14:textId="77777777">
      <w:pPr>
        <w:ind w:firstLine="851"/>
        <w:jc w:val="both"/>
      </w:pPr>
      <w:r>
        <w:t>Astfel, contribuţiile datorate de angajator, impozit pe profit, taxa pe valoarea adăugată sunt obligaţii datorate oricum de societăţi către bugetele de stat şi de asigurări sociale şi reveneau în sarcina firmei, independent de fapta ilicită, astfel încât nu este justificată concluzia că aceste sume achitate ar fi fost consecinţa directă a acţiunilor şi inacţiunilor inculpatei.</w:t>
      </w:r>
    </w:p>
    <w:p w:rsidR="007A413E" w14:paraId="00D9727B" w14:textId="0106C6AA">
      <w:pPr>
        <w:ind w:firstLine="851"/>
        <w:jc w:val="both"/>
        <w:rPr>
          <w:rStyle w:val="Fontdeparagrafimplicit"/>
        </w:rPr>
      </w:pPr>
      <w:r>
        <w:t xml:space="preserve">Netemeinicia soluţiei a fost invocată și sub aspectul acordării daunelor materiale in cuantum de 231.317 lei către partea civilă </w:t>
      </w:r>
      <w:r>
        <w:rPr>
          <w:rStyle w:val="Fontdeparagrafimplicit"/>
          <w:b/>
        </w:rPr>
        <w:t xml:space="preserve">SC </w:t>
      </w:r>
      <w:r w:rsidR="00D17F9F">
        <w:rPr>
          <w:rStyle w:val="Fontdeparagrafimplicit"/>
          <w:b/>
        </w:rPr>
        <w:t xml:space="preserve">15 </w:t>
      </w:r>
      <w:r>
        <w:rPr>
          <w:rStyle w:val="Fontdeparagrafimplicit"/>
          <w:b/>
        </w:rPr>
        <w:t xml:space="preserve"> SRL.</w:t>
      </w:r>
    </w:p>
    <w:p w:rsidR="007A413E" w14:paraId="31097888" w14:textId="77777777">
      <w:pPr>
        <w:ind w:firstLine="851"/>
        <w:jc w:val="both"/>
      </w:pPr>
      <w:r>
        <w:t xml:space="preserve">În motivare s-a arătat că în faza de urmărire penală societatea s-a constituit parte civilă cu suma de 6.000 lei. Majorarea acestei sume nu este susţinută de înscrisurile depuse la dosar, </w:t>
      </w:r>
      <w:r>
        <w:t>respectiv nu este certă legătura de cauzalitate între achitarea obligaţiilor reprezentând impozitul pe profit, tva, impozit pe veniturile microîntreprinderilor şi fapta ilicită. În sarcina inculpatei nu pot fi puse obligaţii fiscale accesorii (amenzi, penalităţi, dobânzi, taxe suplimentare), însă din documentele depuse de societate nu rezultă o defalcare a acestor sume.</w:t>
      </w:r>
    </w:p>
    <w:p w:rsidR="007A413E" w14:paraId="5361B473" w14:textId="003C97BE">
      <w:pPr>
        <w:ind w:firstLine="851"/>
        <w:jc w:val="both"/>
        <w:rPr>
          <w:rStyle w:val="Fontdeparagrafimplicit"/>
          <w:b/>
        </w:rPr>
      </w:pPr>
      <w:r>
        <w:t xml:space="preserve">Netemeinicia soluţiei a fost invocată și sub aspectul acordării daunelor materiale în cuantum de 31.230 lei către partea civilă </w:t>
      </w:r>
      <w:r>
        <w:rPr>
          <w:rStyle w:val="Fontdeparagrafimplicit"/>
          <w:b/>
        </w:rPr>
        <w:t xml:space="preserve">SC </w:t>
      </w:r>
      <w:r w:rsidR="00E60605">
        <w:rPr>
          <w:rStyle w:val="Fontdeparagrafimplicit"/>
          <w:b/>
        </w:rPr>
        <w:t xml:space="preserve">3 </w:t>
      </w:r>
      <w:r>
        <w:rPr>
          <w:rStyle w:val="Fontdeparagrafimplicit"/>
          <w:b/>
        </w:rPr>
        <w:t xml:space="preserve"> SRL.</w:t>
      </w:r>
    </w:p>
    <w:p w:rsidR="007A413E" w14:paraId="66548A36" w14:textId="77777777">
      <w:pPr>
        <w:ind w:firstLine="851"/>
        <w:jc w:val="both"/>
      </w:pPr>
      <w:r>
        <w:t>Suma de 31.230 lei solicitată şi acordată părţii civile nu este certă şi nu a fost detaliată, astfel încât nu rezultă dacă întreaga sumă a fost achitată către ANAF ca urmare a neîndeplinirii obligaţiilor inculpatei în temeiul contractului de prestări servicii încheiat între părţi, un  prejudiciu fiind cert atunci când existenţa lui este sigură, neîndoielnică şi totodată, poate fi evaluat.</w:t>
      </w:r>
    </w:p>
    <w:p w:rsidR="007A413E" w14:paraId="54472776" w14:textId="77777777">
      <w:pPr>
        <w:ind w:firstLine="851"/>
        <w:jc w:val="both"/>
        <w:rPr>
          <w:rStyle w:val="Fontdeparagrafimplicit"/>
          <w:b/>
        </w:rPr>
      </w:pPr>
      <w:r>
        <w:t>Apelanta inculpată nu  contestă suma de 28.000 de lei, sumă care în mod cert reprezintă un prejudiciu (sume achitate inculpatei), ori suma de 3.000 euro (suma achitată unei alte firme de contabilitate), însă, în ceea ce priveşte suma de 31.230 lei solicită a fi  înlăturată din totalul daunelor materiale.</w:t>
      </w:r>
    </w:p>
    <w:p w:rsidR="007A413E" w14:paraId="48C1BEA5" w14:textId="77777777">
      <w:pPr>
        <w:ind w:firstLine="871"/>
        <w:jc w:val="both"/>
        <w:rPr>
          <w:rStyle w:val="Fontdeparagrafimplicit"/>
          <w:b/>
        </w:rPr>
      </w:pPr>
      <w:r>
        <w:rPr>
          <w:rStyle w:val="Fontdeparagrafimplicit"/>
          <w:b/>
        </w:rPr>
        <w:t xml:space="preserve">Analizând hotărârea pronunţată de instanţa de fond, în raport cu toate actele şi lucrările dosarului, cu motivele anterior menţionate, dar şi în conformitate cu art. 417 şi următoarele din Codul de procedură penală, Curtea constată că toate cele trei apeluri sunt întemeiate, în limitele şi pentru argumentele ce vor fi expuse in continuare.  </w:t>
      </w:r>
    </w:p>
    <w:p w:rsidR="007A413E" w14:paraId="4BBBA58B" w14:textId="77777777">
      <w:pPr>
        <w:ind w:firstLine="871"/>
        <w:jc w:val="both"/>
      </w:pPr>
      <w:r>
        <w:t>Prin apelurile formulate, se afirmă pe de o parte critici de netemeinicie a soluție sub aspectul soluționării laturii penale în sensul în care față de gravitatea faptei și calitatea persoanei inculpatei, instanța de fond nu a făcut aplicarea dispozițiilor legale vizând interdicția de a mai exercita atribuțiile profesiei de expert, iar pe de altă parte critici de netemeinicie privind soluția asupra laturii civile, inculpata invocând acordarea despăgubirilor civile peste ceea ce decurge din răspunderea civilă delictuală, iar părțile civile invocând neacordarea în totalitate a despăgubirilor, deși acestea au fost susținute probator. De asemenea, au fost formulate critici de nelegalitate decurgând din omisiunea instanței de fond de a dispune soluții cu privire la latura civilă în cazurile în care au intervenit acorduri de mediere sau nu au fost formulate cereri de constituire parte civilă.</w:t>
      </w:r>
    </w:p>
    <w:p w:rsidR="007A413E" w14:paraId="78CAAB05" w14:textId="77777777">
      <w:pPr>
        <w:ind w:firstLine="871"/>
        <w:jc w:val="both"/>
      </w:pPr>
      <w:r>
        <w:t>Sub aspectul laturii penale, având totodată în vedere și poziția inculpatei, Curtea apreciază ca fiind pertinente argumentele prezentate de Ministerul Public, soluția instanței de fond fiind netemeinică din această perspectivă a neaplicării pedepsei complementare  a interdicției de a exercita profesia de care s-a folosit în săvârșirea faptei.</w:t>
      </w:r>
    </w:p>
    <w:p w:rsidR="007A413E" w14:paraId="120FE3BE" w14:textId="77777777">
      <w:pPr>
        <w:ind w:firstLine="871"/>
        <w:jc w:val="both"/>
      </w:pPr>
      <w:r>
        <w:t>Pedeapsa complementară este o pedeapsă restrictivă de drepturi care constă într-o interzicere temporară a exercițiului anumitor drepturi ale condamnatului ca un complement sau adaos la pedeapsa închisorii a interzicerii unor drepturi, apărând ca un mijloc de individualizare a pedepsei.</w:t>
      </w:r>
    </w:p>
    <w:p w:rsidR="007A413E" w14:paraId="06A0AC7F" w14:textId="77777777">
      <w:pPr>
        <w:ind w:firstLine="851"/>
        <w:jc w:val="both"/>
      </w:pPr>
      <w:r>
        <w:t>Având în vedere natura şi gravitatea infracţiunii, împrejurările cauzei şi persoana infractorului, apare ca imperios necesar interzicerea exercitării dreptului de a exercita profesia de expert contabil de care s-a folosit inculpata pentru comiterea infracţiunilor, aceasta fiind o componentă importantă în procesul reeducării inculpatei chiar dacă aceasta a ales judecata în procedură simplificată.</w:t>
      </w:r>
    </w:p>
    <w:p w:rsidR="007A413E" w14:paraId="5D0627A7" w14:textId="77777777">
      <w:pPr>
        <w:ind w:firstLine="851"/>
        <w:jc w:val="both"/>
      </w:pPr>
      <w:r>
        <w:t>Profesia de expert contabil este o profesie liberală, expertul contabil fiind profesionistul a cărui competenţa este aceea de a organiza şi conduce contabilitatea, de a supraveghea gestiunea societăţilor comerciale, de a întocmi situaţiile financiare şi de a efectua expertize contabile și care se bucură de încredere din partea contribuabilului a cărui activitate financiar-contabilă o gestionează, în virtutea nu doar a competențelor, dar și a protecției legale de care se bucură, toate acestea fiind văzute drept garanții de corectitudine.</w:t>
      </w:r>
    </w:p>
    <w:p w:rsidR="007A413E" w14:paraId="502C0F41" w14:textId="72D5C936">
      <w:pPr>
        <w:ind w:firstLine="851"/>
        <w:jc w:val="both"/>
      </w:pPr>
      <w:r>
        <w:t xml:space="preserve">Cum în cauză, inculpata a comis faptele pentru care a fost trimisă în judecată în calitate de expert contabil şi administrator al SC </w:t>
      </w:r>
      <w:r w:rsidR="00E60605">
        <w:t xml:space="preserve">12 </w:t>
      </w:r>
      <w:r>
        <w:t xml:space="preserve"> SRL, activitatea infracţională desfăşurându-se pe o perioadă lungă (în perioada martie 2011 - septembrie 2015), timp în care inculpata a indus în eroare un număr de 12 persoane juridice, Curtea apreciază că pedeapsa complementară a interzicerii exercitării profesiei de expert este necesar a fi avută în vedere ca și componentă a procesului de individualizare a pedepsei, în scopul realizării funcțiilor și scopului acesteia.</w:t>
      </w:r>
    </w:p>
    <w:p w:rsidR="007A413E" w14:paraId="4552056F" w14:textId="77777777">
      <w:pPr>
        <w:ind w:firstLine="871"/>
        <w:jc w:val="both"/>
      </w:pPr>
      <w:r>
        <w:t>Sub aspectul criticilor vizând latura civilă, Curtea reține că instanța de fond omițând a dispune cu privire la părțile civile ale cărora acțiuni s-au finalizat prin acorduri de mediere sau cu privire la persoanele vătămate care nu s-au constituit părți civile a pronunțat o soluție nelegală.</w:t>
      </w:r>
    </w:p>
    <w:p w:rsidR="007A413E" w14:paraId="76A73E79" w14:textId="77777777">
      <w:pPr>
        <w:ind w:firstLine="871"/>
        <w:jc w:val="both"/>
      </w:pPr>
      <w:r>
        <w:t>În acest sens, Curtea reținând incidența disp. art. 25 coroborat cu art. 397 C. proc. pen. apreciază că instanța de fond trebuia să dispună și cu privire la toate părțile civile, inclusiv cu privire la cele față de care au fost încheiate acorduri de mediere sau nu s-au constituit parte civilă nefiind incidente dispozițiile privind lăsarea nesoluționată a laturii civile așa cum transpar acestea din reglementarea art. 25 alin. 5 C. proc. pen..</w:t>
      </w:r>
    </w:p>
    <w:p w:rsidR="007A413E" w14:paraId="0914AF48" w14:textId="532F3FA9">
      <w:pPr>
        <w:ind w:firstLine="851"/>
        <w:jc w:val="both"/>
      </w:pPr>
      <w:r>
        <w:t xml:space="preserve">În acest sens reține Curtea că instanța de fond ar fi trebuit să ia act de încheierea acordurilor de mediere cu părțile civile SC </w:t>
      </w:r>
      <w:r w:rsidR="00E60605">
        <w:t xml:space="preserve">5 </w:t>
      </w:r>
      <w:r>
        <w:t xml:space="preserve"> SRL, SC </w:t>
      </w:r>
      <w:r w:rsidR="00E60605">
        <w:t xml:space="preserve">6 </w:t>
      </w:r>
      <w:r>
        <w:t xml:space="preserve"> SRL, SC </w:t>
      </w:r>
      <w:r w:rsidR="00E60605">
        <w:t xml:space="preserve">7 </w:t>
      </w:r>
      <w:r>
        <w:t xml:space="preserve"> SRL, SC 8  SRL, SC </w:t>
      </w:r>
      <w:r w:rsidR="00E60605">
        <w:t xml:space="preserve">9 </w:t>
      </w:r>
      <w:r>
        <w:t xml:space="preserve"> SRL, SC 10  SRL şi SC </w:t>
      </w:r>
      <w:r w:rsidR="00E60605">
        <w:t xml:space="preserve">11 </w:t>
      </w:r>
      <w:r>
        <w:t xml:space="preserve"> SRL constatând stinsă acțiunea civilă în privința acestora.</w:t>
      </w:r>
    </w:p>
    <w:p w:rsidR="007A413E" w14:paraId="7995126D" w14:textId="266201E0">
      <w:pPr>
        <w:ind w:firstLine="871"/>
        <w:jc w:val="both"/>
      </w:pPr>
      <w:r>
        <w:t xml:space="preserve">De asemenea, instanța în scopul pronunțării unei soluții legale ar fi trebuit să ia act că nu s-au constituit părți civile persoanele vătămate SC </w:t>
      </w:r>
      <w:r w:rsidR="00E60605">
        <w:t xml:space="preserve">8 </w:t>
      </w:r>
      <w:r>
        <w:t xml:space="preserve"> SRL și SC 10 SRL.</w:t>
      </w:r>
    </w:p>
    <w:p w:rsidR="007A413E" w14:paraId="66F0E56B" w14:textId="19D48B0E">
      <w:pPr>
        <w:ind w:firstLine="871"/>
        <w:jc w:val="both"/>
      </w:pPr>
      <w:r>
        <w:t>În ceea ce privește criticile legate de nivelul despăgubirilor civile acordate de instanța de fond după verificarea îndeplinirii condițiilor răspunderii civile delictuale, Curtea apreciază ca fiind întemeiat apelul inculpatei și al părții civile SC 3 SRL în limita următoarelor considerente.</w:t>
      </w:r>
    </w:p>
    <w:p w:rsidR="007A413E" w14:paraId="429E2398" w14:textId="77777777">
      <w:pPr>
        <w:ind w:firstLine="871"/>
        <w:jc w:val="both"/>
      </w:pPr>
      <w:r>
        <w:t>Făcând analiza condițiilor răspunderii civile delictuale, Curtea reține ca și condiții cumulativ de întrunit existența unei fapte ilicite, a vinovăției, a unui prejudiciu și a legăturii de cauzalitate între fapta ilicită și prejudiciul creat.</w:t>
      </w:r>
    </w:p>
    <w:p w:rsidR="007A413E" w14:paraId="47C8635F" w14:textId="6C2D7E10">
      <w:pPr>
        <w:ind w:firstLine="832"/>
        <w:jc w:val="both"/>
      </w:pPr>
      <w:r>
        <w:t xml:space="preserve">În cauză, față de prejudiciul afirmat de SC </w:t>
      </w:r>
      <w:r w:rsidR="00E60605">
        <w:t xml:space="preserve">13 </w:t>
      </w:r>
      <w:r>
        <w:t xml:space="preserve"> SRL prin lichidator </w:t>
      </w:r>
      <w:r w:rsidR="00D17F9F">
        <w:t xml:space="preserve">17 </w:t>
      </w:r>
      <w:r>
        <w:t xml:space="preserve"> SPRL Curtea reține că este dovedit prejudiciul produs prin infracțiune doar în limita sumei de  230.000 lei, sumă cu care partea vătămată s-a constitut parte civilă în cursul urmăririi penale.</w:t>
      </w:r>
    </w:p>
    <w:p w:rsidR="007A413E" w14:paraId="6D991597" w14:textId="77777777">
      <w:pPr>
        <w:ind w:firstLine="900"/>
        <w:jc w:val="both"/>
      </w:pPr>
      <w:r>
        <w:t>Diferența până la suma de 307.456 lei nu reprezintă prejudiciu în condițiile art. 1357 C. civ., întrucât aceasta reprezintă obligații fiscale proprii ale persoanei juridice. Astfel impozitul pe profit, taxa pe valoarea adăugată, contribuţiile datorate de angajator şi salariaţi şi obligaţiile fiscale accesorii aferente, sunt obligații pe care normele fiscale le-au stabilit ca fiind ale persoanei juridice.</w:t>
      </w:r>
    </w:p>
    <w:p w:rsidR="007A413E" w14:paraId="24DE3925" w14:textId="77777777">
      <w:pPr>
        <w:ind w:firstLine="900"/>
        <w:jc w:val="both"/>
      </w:pPr>
      <w:r>
        <w:t>Obligația inculpatei se limitează la acoperirea prejudiciilor pe care le-a generat prin încălcarea obligațiilor de a depune, în termenele legale, declarațiile aferente activităților comerciale desfășurate de persoanele juridice, acestea fiind reprezentate de penalitățile calculate de organele fiscale pentru nedepunerea la termen a declarațiilor; administrarea activității contabile nu transformă contabilul într-un succesor în drepturi și obligații față de persoana juridică.</w:t>
      </w:r>
    </w:p>
    <w:p w:rsidR="007A413E" w14:paraId="7C42FA82" w14:textId="77777777">
      <w:pPr>
        <w:pStyle w:val="Frspaiere"/>
        <w:ind w:firstLine="708"/>
        <w:rPr>
          <w:rStyle w:val="Fontdeparagrafimplicit"/>
          <w:rFonts w:ascii="Times New Roman" w:hAnsi="Times New Roman"/>
          <w:sz w:val="24"/>
        </w:rPr>
      </w:pPr>
      <w:r>
        <w:rPr>
          <w:rStyle w:val="Fontdeparagrafimplicit"/>
          <w:rFonts w:ascii="Times New Roman" w:hAnsi="Times New Roman"/>
          <w:sz w:val="24"/>
        </w:rPr>
        <w:t xml:space="preserve">În raporturile de norme de drept material fiscal, creditorii sunt persoanele titulare ale unor drepturi de creanţă fiscală, iar debitorii sunt acele persoane care, potrivit legii, au obligaţia corelativă de plată a acestor drepturi. </w:t>
      </w:r>
    </w:p>
    <w:p w:rsidR="007A413E" w14:paraId="309144AA" w14:textId="77777777">
      <w:pPr>
        <w:pStyle w:val="Frspaiere"/>
        <w:ind w:firstLine="708"/>
        <w:rPr>
          <w:rStyle w:val="Fontdeparagrafimplicit"/>
          <w:rFonts w:ascii="Times New Roman" w:hAnsi="Times New Roman"/>
          <w:sz w:val="24"/>
        </w:rPr>
      </w:pPr>
      <w:r>
        <w:rPr>
          <w:rStyle w:val="Fontdeparagrafimplicit"/>
          <w:rFonts w:ascii="Times New Roman" w:hAnsi="Times New Roman"/>
          <w:sz w:val="24"/>
        </w:rPr>
        <w:t>În cazul în care obligaţia de plată nu a fost îndeplinită de debitor, debitori devin, în condiţiile legii, următorii:</w:t>
      </w:r>
    </w:p>
    <w:p w:rsidR="007A413E" w14:paraId="5003F5EA" w14:textId="77777777">
      <w:pPr>
        <w:pStyle w:val="Frspaiere"/>
        <w:rPr>
          <w:rStyle w:val="Fontdeparagrafimplicit"/>
          <w:rFonts w:ascii="Times New Roman" w:hAnsi="Times New Roman"/>
          <w:sz w:val="24"/>
        </w:rPr>
      </w:pPr>
      <w:r>
        <w:rPr>
          <w:rStyle w:val="Fontdeparagrafimplicit"/>
          <w:rFonts w:ascii="Times New Roman" w:hAnsi="Times New Roman"/>
          <w:sz w:val="24"/>
        </w:rPr>
        <w:t>- moştenitorul care a acceptat succesiunea contribuabilului debitor;</w:t>
      </w:r>
    </w:p>
    <w:p w:rsidR="007A413E" w14:paraId="42FDE8C6" w14:textId="77777777">
      <w:pPr>
        <w:pStyle w:val="Frspaiere"/>
        <w:rPr>
          <w:rStyle w:val="Fontdeparagrafimplicit"/>
          <w:rFonts w:ascii="Times New Roman" w:hAnsi="Times New Roman"/>
          <w:sz w:val="24"/>
        </w:rPr>
      </w:pPr>
      <w:r>
        <w:rPr>
          <w:rStyle w:val="Fontdeparagrafimplicit"/>
          <w:rFonts w:ascii="Times New Roman" w:hAnsi="Times New Roman"/>
          <w:sz w:val="24"/>
        </w:rPr>
        <w:t>- cel care preia, în tot sau în parte, drepturile şi obligaţiile debitorului supus divizării, fuziunii ori reorganizării judiciare, după caz;</w:t>
      </w:r>
    </w:p>
    <w:p w:rsidR="007A413E" w14:paraId="21D7DACF" w14:textId="77777777">
      <w:pPr>
        <w:pStyle w:val="Frspaiere"/>
        <w:rPr>
          <w:rStyle w:val="Fontdeparagrafimplicit"/>
          <w:rFonts w:ascii="Times New Roman" w:hAnsi="Times New Roman"/>
          <w:sz w:val="24"/>
        </w:rPr>
      </w:pPr>
      <w:r>
        <w:rPr>
          <w:rStyle w:val="Fontdeparagrafimplicit"/>
          <w:rFonts w:ascii="Times New Roman" w:hAnsi="Times New Roman"/>
          <w:sz w:val="24"/>
        </w:rPr>
        <w:t>- persoana căreia i s-a stabilit răspunderea în conformitate cu prevederile legale referitoare la faliment;</w:t>
      </w:r>
    </w:p>
    <w:p w:rsidR="007A413E" w14:paraId="70F1F9BC" w14:textId="77777777">
      <w:pPr>
        <w:pStyle w:val="Frspaiere"/>
        <w:rPr>
          <w:rStyle w:val="Fontdeparagrafimplicit"/>
          <w:rFonts w:ascii="Times New Roman" w:hAnsi="Times New Roman"/>
          <w:sz w:val="24"/>
        </w:rPr>
      </w:pPr>
      <w:r>
        <w:rPr>
          <w:rStyle w:val="Fontdeparagrafimplicit"/>
          <w:rFonts w:ascii="Times New Roman" w:hAnsi="Times New Roman"/>
          <w:sz w:val="24"/>
        </w:rPr>
        <w:t>- persoana care îşi asumă obligaţia de plată a debitorului, printr-un angajament de plată sau printr-un alt act încheiat în formă autentică, cu asigurarea unei garanţii reale la nivelul obligaţiei de plată;</w:t>
      </w:r>
    </w:p>
    <w:p w:rsidR="007A413E" w14:paraId="0E068687" w14:textId="77777777">
      <w:pPr>
        <w:pStyle w:val="Frspaiere"/>
        <w:rPr>
          <w:rStyle w:val="Fontdeparagrafimplicit"/>
          <w:rFonts w:ascii="Times New Roman" w:hAnsi="Times New Roman"/>
          <w:sz w:val="24"/>
        </w:rPr>
      </w:pPr>
      <w:r>
        <w:rPr>
          <w:rStyle w:val="Fontdeparagrafimplicit"/>
          <w:rFonts w:ascii="Times New Roman" w:hAnsi="Times New Roman"/>
          <w:sz w:val="24"/>
        </w:rPr>
        <w:t>- persoana juridică, pentru obligaţiile fiscale datorate de sediile secundare ale acesteia;</w:t>
      </w:r>
    </w:p>
    <w:p w:rsidR="007A413E" w14:paraId="2B63ABCE" w14:textId="77777777">
      <w:pPr>
        <w:pStyle w:val="Frspaiere"/>
        <w:rPr>
          <w:rStyle w:val="Fontdeparagrafimplicit"/>
          <w:rFonts w:ascii="Times New Roman" w:hAnsi="Times New Roman"/>
          <w:sz w:val="24"/>
        </w:rPr>
      </w:pPr>
      <w:r>
        <w:rPr>
          <w:rStyle w:val="Fontdeparagrafimplicit"/>
          <w:rFonts w:ascii="Times New Roman" w:hAnsi="Times New Roman"/>
          <w:sz w:val="24"/>
        </w:rPr>
        <w:t>- alte persoane, în condiţiile legii.</w:t>
      </w:r>
    </w:p>
    <w:p w:rsidR="007A413E" w14:paraId="29C2D19C" w14:textId="77777777">
      <w:pPr>
        <w:pStyle w:val="Frspaiere"/>
        <w:ind w:firstLine="708"/>
        <w:rPr>
          <w:rStyle w:val="Fontdeparagrafimplicit"/>
          <w:rFonts w:ascii="Times New Roman" w:hAnsi="Times New Roman"/>
          <w:sz w:val="24"/>
        </w:rPr>
      </w:pPr>
      <w:r>
        <w:rPr>
          <w:rStyle w:val="Fontdeparagrafimplicit"/>
          <w:rFonts w:ascii="Times New Roman" w:hAnsi="Times New Roman"/>
          <w:sz w:val="24"/>
        </w:rPr>
        <w:t xml:space="preserve">Plătitor al obligaţiei fiscale este debitorul sau persoana care în numele debitorului, conform legii, are obligaţia de a plăti sau de a reţine şi de a plăti, după caz, impozite, taxe, contribuţii, amenzi şi alte sume datorate bugetului general consolidat. </w:t>
      </w:r>
    </w:p>
    <w:p w:rsidR="007A413E" w14:paraId="31F003FF" w14:textId="77777777">
      <w:pPr>
        <w:ind w:firstLine="708"/>
        <w:jc w:val="both"/>
      </w:pPr>
      <w:r>
        <w:t xml:space="preserve">Așadar, în cauză, singurul prejudiciu decurgând din ilicitul penal este reprezentat de suma de 230.000 lei, constând în penalitățile la care a fost obligată persoana juridică pentru nedepunerea în termenul legal a declarațiilor fiscale, cheltuielile ocazionate de întocmirea acestora în acord cu </w:t>
      </w:r>
      <w:r>
        <w:t>dispozițiile legale, precum și onorariul achitat nejustificat inculpatei, întrucât serviciile care reprezentau contraprestația nu au fost efectuate, astfel că onorariul reprezintă o plată nejustificată.</w:t>
      </w:r>
    </w:p>
    <w:p w:rsidR="007A413E" w14:paraId="5FD61B8F" w14:textId="2C5250C3">
      <w:pPr>
        <w:ind w:firstLine="832"/>
        <w:jc w:val="both"/>
      </w:pPr>
      <w:r>
        <w:t xml:space="preserve">În ceea ce privește suma acordată cu titlu de daune materiale părţii civile SC </w:t>
      </w:r>
      <w:r w:rsidR="00D17F9F">
        <w:t xml:space="preserve">15 </w:t>
      </w:r>
      <w:r>
        <w:t xml:space="preserve"> SRL, Curtea reține că raportat la prevederile răspunderii civile delictuale, doar suma de 6.000 lei reprezintă prejudiciul generat de fapta ilicită reprezentând suma cu care aceasta s-a constituit parte civilă în faza urmăririi penale.</w:t>
      </w:r>
    </w:p>
    <w:p w:rsidR="007A413E" w14:paraId="33EC398E" w14:textId="75F5B33F">
      <w:pPr>
        <w:ind w:firstLine="851"/>
        <w:jc w:val="both"/>
      </w:pPr>
      <w:r>
        <w:t>În aceeași manieră ca și în cazul SC 13 SRL, Curtea învederează că săvârșirea unei fapte penale nu reprezintă o cauză de trecere a unor obligații fiscale de la contribuabilul persoană juridică  la inculpat, întrucât în temeiul dispozițiilor fiscale plata sumelor reprezentând impozitul pe profit, tva, impozit pe veniturile microîntreprinderilor aparține debitorului persoană juridică.</w:t>
      </w:r>
    </w:p>
    <w:p w:rsidR="007A413E" w14:paraId="0868D90D" w14:textId="77777777">
      <w:pPr>
        <w:ind w:firstLine="851"/>
        <w:jc w:val="both"/>
      </w:pPr>
      <w:r>
        <w:t>Ceea ce va suporta inculpatul este exclusiv prejudiciul provocat prin ilicitul penal, respectiv penalitățile pe care partea civilă a trebuit să le suporte pentru nedepunerea în termen a declarațiilor, precum și orice alte sume decurgând din acest fapt.</w:t>
      </w:r>
    </w:p>
    <w:p w:rsidR="007A413E" w14:paraId="395B80BE" w14:textId="77777777">
      <w:pPr>
        <w:ind w:firstLine="851"/>
        <w:jc w:val="both"/>
      </w:pPr>
      <w:r>
        <w:t xml:space="preserve">Diferența dintre suma de 6.000 lei și 231.317 lei reprezintă obligații ce reveneau părții civile pentru activitățile economice desfășurate și declarate. </w:t>
      </w:r>
    </w:p>
    <w:p w:rsidR="007A413E" w14:paraId="0666DBA2" w14:textId="12D85137">
      <w:pPr>
        <w:ind w:firstLine="851"/>
        <w:jc w:val="both"/>
      </w:pPr>
      <w:r>
        <w:t>În privința părții civile SC 3  SRL, Curtea valorifică aceleași argumente juridice, în sensul că inculpata nu poate fi obligată la a suporta debite care incumbă persoanei juridice în calitate de contribuabil.</w:t>
      </w:r>
    </w:p>
    <w:p w:rsidR="007A413E" w14:paraId="33048AD4" w14:textId="77777777">
      <w:pPr>
        <w:ind w:firstLine="851"/>
        <w:jc w:val="both"/>
      </w:pPr>
      <w:r>
        <w:t>Astfel, apreciază Curtea că și pentru această parte civilă sunt respectate exigențele răspunderii civile delictuale doar în limitele sumei de 28.000 lei, reprezentând onorariul achitat inculpatei pentru servicii de contabilitate ce nu au fost prestate și suma de 3.000 euro sumă achitată unei alte firme de contabilitate pentru întocmirii documentației contabile.</w:t>
      </w:r>
    </w:p>
    <w:p w:rsidR="007A413E" w14:paraId="504EAA9A" w14:textId="77777777">
      <w:pPr>
        <w:ind w:firstLine="851"/>
        <w:jc w:val="both"/>
      </w:pPr>
      <w:r>
        <w:t>Văzând declarația de constituire parte civilă, Curtea remarcă temeinicia criticii inculpatei, partea civilă făcând numai o mențiune generică – obligații către ANAF ca urmare a neîndeplinirii obligațiilor de către inculpată.</w:t>
      </w:r>
    </w:p>
    <w:p w:rsidR="007A413E" w14:paraId="74F3A9A3" w14:textId="77777777">
      <w:pPr>
        <w:ind w:firstLine="851"/>
        <w:jc w:val="both"/>
      </w:pPr>
      <w:r>
        <w:t>Așa cum a precizat Curtea anterior în privința celorlalte părți civile, sumele datorate cu titlu de impozit, tva, impozit pe veniturile microîntreprinderilor aparține debitorului persoană juridică în calitatea sa de contribuabil. Nu există nici o dispoziție legală ce ar putea susține ideea că în cazul săvârșirii de infracțiuni, de o manieră similară celei din prezenta speță, acestea ar fi preluate de inculpatul care în exercitarea atribuțiilor de serviciu nu a întocmit sau a întocmit cu întârziere declarațiile fiscale. Lipsa de individualizare a acestor sume în totalul afirmat pune Curtea în imposibilitatea de a stabili natura debitelor.</w:t>
      </w:r>
    </w:p>
    <w:p w:rsidR="007A413E" w14:paraId="42BFCE4C" w14:textId="058F5034">
      <w:pPr>
        <w:ind w:firstLine="832"/>
        <w:jc w:val="both"/>
      </w:pPr>
      <w:r>
        <w:t>În ceea ce privește critica părții civile SC 3  SRL cu privire la soluția pronunțată asupra cheltuielilor de judecată, Curtea apreciază ca netemeinică soluția instanței de fond.</w:t>
      </w:r>
    </w:p>
    <w:p w:rsidR="007A413E" w14:paraId="535A0BA8" w14:textId="77777777">
      <w:pPr>
        <w:ind w:firstLine="832"/>
        <w:jc w:val="both"/>
      </w:pPr>
      <w:r>
        <w:t>În cauză, apreciază Curtea ca fiind incidente disp. art. 276 C. proc. pen. care prevăd dreptul părții civile la recuperarea cheltuielilor de judecată atunci când acțiunea civilă a fost admisă.</w:t>
      </w:r>
    </w:p>
    <w:p w:rsidR="007A413E" w14:paraId="407E01E6" w14:textId="77777777">
      <w:pPr>
        <w:ind w:firstLine="832"/>
        <w:jc w:val="both"/>
      </w:pPr>
      <w:r>
        <w:t>În cauză, calificarea acestor sume ca reprezentând cheltuieli de judecată intra în atribuțiile judecătorului fondului în a cărui apreciere urmau a fi valorificate înscrisurile depuse, în ciuda faptului că partea nu a solicitat cheltuieli de judecată cu ocazia dezbaterilor.</w:t>
      </w:r>
    </w:p>
    <w:p w:rsidR="007A413E" w14:paraId="3D1BB48A" w14:textId="77777777">
      <w:pPr>
        <w:ind w:firstLine="832"/>
        <w:jc w:val="both"/>
      </w:pPr>
      <w:r>
        <w:t>Răspunzând criticilor afirmate de partea civilă care a reproșat instanței de fond că nu a avut în vedere disp. art. 22 C. proc. civ., Curtea învederează că în procesul penal judecata se face după regulile Codului de procedură penală și nu ale celei civile.</w:t>
      </w:r>
    </w:p>
    <w:p w:rsidR="007A413E" w14:paraId="6AE9DFC2" w14:textId="77777777">
      <w:pPr>
        <w:ind w:firstLine="832"/>
        <w:jc w:val="both"/>
      </w:pPr>
      <w:r>
        <w:t>Singurul punct de interferență este cel al normelor aplicabile soluționării laturii civile, în care dispozițiile procesual penale fac trimitere la normele civile, însă la cele de drept material nu la cele de drept procesual.</w:t>
      </w:r>
    </w:p>
    <w:p w:rsidR="007A413E" w14:paraId="2939F636" w14:textId="77777777">
      <w:pPr>
        <w:ind w:firstLine="832"/>
        <w:jc w:val="both"/>
      </w:pPr>
      <w:r>
        <w:t xml:space="preserve">Cum cererea părții civile a fost admisă doar în parte și evaluând activitatea desfășurată de apărător, Curtea apreciază că cererea de acordare a cheltuielilor de judecată este întemeiată doar pentru suma de 2.500 euro. </w:t>
      </w:r>
    </w:p>
    <w:p w:rsidR="007A413E" w14:paraId="2FA73C47" w14:textId="77777777">
      <w:pPr>
        <w:ind w:firstLine="832"/>
        <w:jc w:val="both"/>
      </w:pPr>
      <w:r>
        <w:t xml:space="preserve">Onorariul apărătorului reprezintă un echivalent al muncii prestate de acesta în raport de complexitatea cauzei și de activitatea efectiv desfășurată, materializată în participarea la proces, precum și în redactarea actelor necesare justei soluționări a cauzei. Raportat la aceste criterii, Curtea </w:t>
      </w:r>
      <w:r>
        <w:t>reține că în cauză, activitatea apărătorului manifestată în cererile de constituire parte civilă atașată consultanței juridice acordate în acest sens, nu reclamă un onorariu de 5.000 euro.</w:t>
      </w:r>
    </w:p>
    <w:p w:rsidR="007A413E" w14:paraId="3DC02E49" w14:textId="77777777">
      <w:pPr>
        <w:ind w:firstLine="832"/>
        <w:jc w:val="both"/>
      </w:pPr>
      <w:r>
        <w:t>Sub aspectul soluției de respingere a cererii de acordare a daunelor morale, Curtea apreciază că suferințele de ordin moral sunt incompatibile cu statutul de persoană juridică.</w:t>
      </w:r>
    </w:p>
    <w:p w:rsidR="007A413E" w14:paraId="10BC6CBB" w14:textId="77777777">
      <w:pPr>
        <w:ind w:firstLine="832"/>
        <w:jc w:val="both"/>
      </w:pPr>
      <w:r>
        <w:t>Dauna morală reprezintă orice atingere adusă uneia dintre prerogativele care constituie atributul personalității umane sau prejudiciul care rezultă dintr-o atingere adusa intereselor personale si care se manifesta prin suferinţa fizică sau morală pe care o resimte victima.</w:t>
      </w:r>
    </w:p>
    <w:p w:rsidR="007A413E" w14:paraId="27A3FCFB" w14:textId="77777777">
      <w:pPr>
        <w:pStyle w:val="Frspaiere"/>
        <w:ind w:firstLine="708"/>
        <w:rPr>
          <w:rStyle w:val="Fontdeparagrafimplicit"/>
          <w:rFonts w:ascii="Times New Roman" w:hAnsi="Times New Roman"/>
          <w:sz w:val="24"/>
        </w:rPr>
      </w:pPr>
      <w:r>
        <w:rPr>
          <w:rStyle w:val="Fontdeparagrafimplicit"/>
          <w:rFonts w:ascii="Times New Roman" w:hAnsi="Times New Roman"/>
          <w:sz w:val="24"/>
        </w:rPr>
        <w:t xml:space="preserve">Prejudiciile morale sunt cele care rezultă din vătămarea unui interes personal nepatrimonial cum ar fi moartea, atingerile aduse integrităţii fizice, sănătății sau altor atribute ale personalităţii, respectiv onoarea şi reputaţia. </w:t>
      </w:r>
    </w:p>
    <w:p w:rsidR="007A413E" w14:paraId="592CE1C1" w14:textId="77777777">
      <w:pPr>
        <w:pStyle w:val="Frspaiere"/>
        <w:ind w:firstLine="708"/>
        <w:rPr>
          <w:rStyle w:val="Fontdeparagrafimplicit"/>
          <w:rFonts w:ascii="Times New Roman" w:hAnsi="Times New Roman"/>
          <w:sz w:val="24"/>
        </w:rPr>
      </w:pPr>
      <w:r>
        <w:rPr>
          <w:rStyle w:val="Fontdeparagrafimplicit"/>
          <w:rFonts w:ascii="Times New Roman" w:hAnsi="Times New Roman"/>
          <w:sz w:val="24"/>
        </w:rPr>
        <w:t>Daunele morale sunt, deci, consecinţe de natură nepatrimonială cauzate persoanei prin fapte ilicite culpabile, constând în atingerile aduse personalităţii sale fizice, psihice şi sociale, prin lezarea unui drept sau interes nepatrimonial a căror reparare urmează regulile răspunderii civile delictuale dacă fapta ilicită s-a produs în afara unui cadru contractual.</w:t>
      </w:r>
    </w:p>
    <w:p w:rsidR="007A413E" w14:paraId="29DD8846" w14:textId="77777777">
      <w:pPr>
        <w:ind w:firstLine="832"/>
        <w:jc w:val="both"/>
      </w:pPr>
      <w:r>
        <w:t>Așadar, cum persoana juridică nu se poate prevala de suferințe de ordin psihic, nefiind aptă funcțional să se manifeste în plan afectiv, emoțional, această cerere este practic inadmisibilă.</w:t>
      </w:r>
    </w:p>
    <w:p w:rsidR="007A413E" w14:paraId="32C1B322" w14:textId="77777777">
      <w:pPr>
        <w:jc w:val="both"/>
      </w:pPr>
      <w:r>
        <w:tab/>
        <w:t>Dauna morală se acordă în contextul unei vătămări de factură emoțională, aceasta putând interveni doar în cazul persoanei fizice singura capabilă să se manifeste în plan afectiv.</w:t>
      </w:r>
    </w:p>
    <w:p w:rsidR="007A413E" w14:paraId="4C01E0B0" w14:textId="31E422DC">
      <w:pPr>
        <w:ind w:firstLine="832"/>
        <w:jc w:val="both"/>
      </w:pPr>
      <w:r>
        <w:t xml:space="preserve">În ceea ce privește soluția pronunțată în acțiunea civilă privind părțile civile </w:t>
      </w:r>
      <w:r w:rsidR="00D17F9F">
        <w:t xml:space="preserve">16.1 </w:t>
      </w:r>
      <w:r>
        <w:t xml:space="preserve"> şi 16.2 , Curtea apreciază ca fiind întemeiată critica inculpatei sub aspectul acordării de daune morale în sumă de 10.000 euro.</w:t>
      </w:r>
    </w:p>
    <w:p w:rsidR="007A413E" w14:paraId="7F15A8C2" w14:textId="3FC5A13C">
      <w:pPr>
        <w:ind w:firstLine="832"/>
        <w:jc w:val="both"/>
      </w:pPr>
      <w:r>
        <w:t xml:space="preserve">Văzând fișa de furnizare de informații extinse emisă de ORC atașată dosarului de apel, Curtea reține că în cauză, dizolvarea societății SC </w:t>
      </w:r>
      <w:r w:rsidR="00D17F9F">
        <w:t xml:space="preserve">16 </w:t>
      </w:r>
      <w:r>
        <w:t xml:space="preserve"> SRL ai cărei asociați au fost părțile civile </w:t>
      </w:r>
      <w:r w:rsidR="00D17F9F">
        <w:t xml:space="preserve">16.1 </w:t>
      </w:r>
      <w:r>
        <w:t xml:space="preserve"> şi 16.2  a intervenit ca urmare a hotărârii celor doi asociați, mențiunile ORC la rubrica dizolvare firmă fiind – dizolvare conform art. 235 din Legea nr. 31/1990; tot în fișa ORC, Curtea reține că în baza aceluiași text de lege mai sus arătat s-a hotărât și lichidarea patrimoniului.</w:t>
      </w:r>
    </w:p>
    <w:p w:rsidR="007A413E" w14:paraId="7CF81F19" w14:textId="77777777">
      <w:pPr>
        <w:ind w:firstLine="832"/>
        <w:jc w:val="both"/>
      </w:pPr>
      <w:r>
        <w:t>Așadar, în cauză, se reține dincolo de orice dubiu că cele două părți civile nu au încercat nici o suferință de ordin moral, în contextul în care nu există nici o dovadă că  încetarea activității societății a fost rezultatul acțiunii infracționale a inculpatei.</w:t>
      </w:r>
    </w:p>
    <w:p w:rsidR="007A413E" w14:paraId="55CDEF67" w14:textId="77777777">
      <w:pPr>
        <w:ind w:firstLine="871"/>
        <w:jc w:val="both"/>
      </w:pPr>
      <w:r>
        <w:t>Inactivitatea fiscală pentru nerespectarea obligației de depunere a declarațiilor fiscale nu determină inactivitatea comercială/economică a profesionistului. Așadar, în cauză nu s-a făcut nici o dovadă că din cauza acestei inactivități fiscale, societatea comercială a celor două părți civile a intrat în imposibilitate de a-și mai desfășura activitatea comercială conform codului CAEN astfel cum acesta a fost prevăzut în actul constitutiv.</w:t>
      </w:r>
    </w:p>
    <w:p w:rsidR="007A413E" w14:paraId="58661CDB" w14:textId="77777777">
      <w:pPr>
        <w:ind w:firstLine="871"/>
        <w:jc w:val="both"/>
      </w:pPr>
      <w:r>
        <w:t>Inactivitatea ca și status fiscal nu împiedică persoana juridică să desfășoare activitățile pentru care a fost înființată; văzând disp. art. 20 C. proc. pen., Curtea reține că legiuitorul precizează în mod expres că partea civilă este ținută a-și dovedi pretențiile, ori în cauză, această probă nu a fost făcută, ci doar afirmată.</w:t>
      </w:r>
    </w:p>
    <w:p w:rsidR="007A413E" w14:paraId="606DE09D" w14:textId="77777777">
      <w:pPr>
        <w:ind w:firstLine="871"/>
        <w:jc w:val="both"/>
      </w:pPr>
      <w:r>
        <w:t>Cum în cauză, Curtea reține că nu se poate vorbi de nici un prejudiciu de ordin moral decurgând din faptul dizolvării societății, se apreciază ca fiind justificat critica inculpatei sub acest aspect.</w:t>
      </w:r>
    </w:p>
    <w:p w:rsidR="007A413E" w14:paraId="724EC5D1" w14:textId="48022C7B">
      <w:pPr>
        <w:ind w:firstLine="832"/>
        <w:jc w:val="both"/>
      </w:pPr>
      <w:r>
        <w:t xml:space="preserve">Față de toate aceste considerente de fapt și de drept, în baza art. 421 pct. 2 lit. a C.p.p. va admite apelurile formulate de Parchetul de pe lângă Judecătoria </w:t>
      </w:r>
      <w:r w:rsidR="00E60605">
        <w:t xml:space="preserve">            </w:t>
      </w:r>
      <w:r>
        <w:t xml:space="preserve"> </w:t>
      </w:r>
      <w:r w:rsidR="00E60605">
        <w:t xml:space="preserve">               </w:t>
      </w:r>
      <w:r>
        <w:t xml:space="preserve">, de partea civilă SC 3    SRL şi de inculpata </w:t>
      </w:r>
      <w:r w:rsidR="00E60605">
        <w:t xml:space="preserve">2 </w:t>
      </w:r>
      <w:r>
        <w:t xml:space="preserve"> în dosarul cu numărul de mai sus.</w:t>
      </w:r>
    </w:p>
    <w:p w:rsidR="007A413E" w14:paraId="5307DA83" w14:textId="77777777">
      <w:pPr>
        <w:ind w:firstLine="832"/>
        <w:jc w:val="both"/>
      </w:pPr>
      <w:r>
        <w:t>Va desfiinţa în parte sentinţa penală atacată şi pe fond rejudecând:</w:t>
      </w:r>
    </w:p>
    <w:p w:rsidR="007A413E" w14:paraId="6F56A988" w14:textId="473A7AEF">
      <w:pPr>
        <w:ind w:firstLine="832"/>
        <w:jc w:val="both"/>
      </w:pPr>
      <w:r>
        <w:t xml:space="preserve">În baza art. 67 al. 1 C.p. va interzice inculpatei </w:t>
      </w:r>
      <w:r w:rsidR="00E60605">
        <w:t xml:space="preserve">2 </w:t>
      </w:r>
      <w:r>
        <w:t>, pe lângă fiecare dintre pedepsele principale aplicate, cu titlu de pedeapsă complementară, drepturile prevăzute de art. 66 al. 1 lit. a, b şi g (dreptul de a exercita profesia de expert contabil) C.p. pe o perioadă de 5 ani.</w:t>
      </w:r>
    </w:p>
    <w:p w:rsidR="007A413E" w14:paraId="6AB2AD5B" w14:textId="77777777">
      <w:pPr>
        <w:ind w:firstLine="832"/>
        <w:jc w:val="both"/>
      </w:pPr>
      <w:r>
        <w:t>În baza art. 65 al. 1 C.p. va interzice inculpatei pe lângă fiecare dintre pedepsele principale aplicate cu titlu de pedepse accesorii exercitarea drepturilor prevăzute de art. 66 al. 1 lit. a, b şi g (dreptul de a exercita profesia de expert contabil).</w:t>
      </w:r>
    </w:p>
    <w:p w:rsidR="007A413E" w14:paraId="63B16C13" w14:textId="77777777">
      <w:pPr>
        <w:ind w:firstLine="832"/>
        <w:jc w:val="both"/>
      </w:pPr>
      <w:r>
        <w:t>În baza art. 45 al. 3 lit. a C.p. va interzice inculpatei cu titlu de pedeapsă complementară exercitarea drepturilor prevăzute de art. 66 al. 1 lit. a, b şi g (dreptul de a exercita profesia de expert contabil) C.p. pe o perioadă de 5 ani.</w:t>
      </w:r>
    </w:p>
    <w:p w:rsidR="007A413E" w14:paraId="288C03F3" w14:textId="77777777">
      <w:pPr>
        <w:ind w:firstLine="832"/>
        <w:jc w:val="both"/>
      </w:pPr>
      <w:r>
        <w:t>În baza art. 45 al. 5 C.p. va interzice inculpatei cu titlu de pedeapsă accesorie exercitarea drepturilor prevăzute de art. 66 al. 1 lit. a, b şi g (dreptul de a exercita profesia de expert contabil).</w:t>
      </w:r>
    </w:p>
    <w:p w:rsidR="007A413E" w14:paraId="1E803C19" w14:textId="77777777">
      <w:pPr>
        <w:ind w:firstLine="832"/>
        <w:jc w:val="both"/>
      </w:pPr>
      <w:r>
        <w:t>Va suspenda executarea pedepsei accesorii pe durata suspendării executării pedepsei.</w:t>
      </w:r>
    </w:p>
    <w:p w:rsidR="007A413E" w14:paraId="388E551D" w14:textId="77777777">
      <w:pPr>
        <w:ind w:firstLine="832"/>
        <w:jc w:val="both"/>
      </w:pPr>
      <w:r>
        <w:t>Va lua act de încheierea acordurilor de mediere:</w:t>
      </w:r>
    </w:p>
    <w:p w:rsidR="007A413E" w14:paraId="4763FEB2" w14:textId="12759952">
      <w:pPr>
        <w:ind w:firstLine="832"/>
        <w:jc w:val="both"/>
      </w:pPr>
      <w:r>
        <w:t>-</w:t>
      </w:r>
      <w:r>
        <w:tab/>
        <w:t xml:space="preserve">Acordul de mediere nr.  /23.12.2016 încheiat între inculpata </w:t>
      </w:r>
      <w:r w:rsidR="00E60605">
        <w:t xml:space="preserve">2 </w:t>
      </w:r>
      <w:r>
        <w:t xml:space="preserve"> şi SC </w:t>
      </w:r>
      <w:r w:rsidR="00E60605">
        <w:t xml:space="preserve">5 </w:t>
      </w:r>
      <w:r>
        <w:t xml:space="preserve"> SRL,</w:t>
      </w:r>
    </w:p>
    <w:p w:rsidR="007A413E" w14:paraId="622EBF3D" w14:textId="20C0C3D7">
      <w:pPr>
        <w:ind w:firstLine="832"/>
        <w:jc w:val="both"/>
      </w:pPr>
      <w:r>
        <w:t>-</w:t>
      </w:r>
      <w:r>
        <w:tab/>
        <w:t xml:space="preserve">Acordul de mediere nr.  /07.12.2016 încheiat între inculpata </w:t>
      </w:r>
      <w:r w:rsidR="00E60605">
        <w:t xml:space="preserve">2 </w:t>
      </w:r>
      <w:r>
        <w:t xml:space="preserve"> şi </w:t>
      </w:r>
      <w:r w:rsidR="00E60605">
        <w:t xml:space="preserve">6 </w:t>
      </w:r>
      <w:r>
        <w:t xml:space="preserve"> SRL,</w:t>
      </w:r>
    </w:p>
    <w:p w:rsidR="007A413E" w14:paraId="366B796D" w14:textId="2ED0E450">
      <w:pPr>
        <w:ind w:firstLine="832"/>
        <w:jc w:val="both"/>
      </w:pPr>
      <w:r>
        <w:t>-</w:t>
      </w:r>
      <w:r>
        <w:tab/>
        <w:t xml:space="preserve">Acordul de mediere nr.  /27.10.2016 încheiat între inculpata </w:t>
      </w:r>
      <w:r w:rsidR="00E60605">
        <w:t xml:space="preserve">2 </w:t>
      </w:r>
      <w:r>
        <w:t xml:space="preserve"> şi </w:t>
      </w:r>
      <w:r w:rsidR="00E60605">
        <w:t xml:space="preserve">7 </w:t>
      </w:r>
      <w:r>
        <w:t xml:space="preserve"> SRL,</w:t>
      </w:r>
    </w:p>
    <w:p w:rsidR="007A413E" w14:paraId="541E2483" w14:textId="36DD8DC9">
      <w:pPr>
        <w:ind w:firstLine="832"/>
        <w:jc w:val="both"/>
      </w:pPr>
      <w:r>
        <w:t>-</w:t>
      </w:r>
      <w:r>
        <w:tab/>
        <w:t xml:space="preserve">Acordul de mediere nr.  /26.10.2016 încheiat între inculpata </w:t>
      </w:r>
      <w:r w:rsidR="00E60605">
        <w:t xml:space="preserve">2 </w:t>
      </w:r>
      <w:r>
        <w:t xml:space="preserve"> şi SC </w:t>
      </w:r>
      <w:r w:rsidR="00E60605">
        <w:t xml:space="preserve">9 </w:t>
      </w:r>
      <w:r>
        <w:t xml:space="preserve"> SRL,</w:t>
      </w:r>
    </w:p>
    <w:p w:rsidR="007A413E" w14:paraId="236B8E3B" w14:textId="40C9DA87">
      <w:pPr>
        <w:ind w:firstLine="832"/>
        <w:jc w:val="both"/>
      </w:pPr>
      <w:r>
        <w:t>-</w:t>
      </w:r>
      <w:r>
        <w:tab/>
        <w:t xml:space="preserve">Acordul de mediere nr.  /26.10.2016 încheiat între inculpata </w:t>
      </w:r>
      <w:r w:rsidR="00E60605">
        <w:t xml:space="preserve">2 </w:t>
      </w:r>
      <w:r>
        <w:t xml:space="preserve"> şi SC </w:t>
      </w:r>
      <w:r w:rsidR="00E60605">
        <w:t xml:space="preserve">11 </w:t>
      </w:r>
      <w:r>
        <w:t xml:space="preserve"> SRL, toate încheiate la Birou Mediator               .</w:t>
      </w:r>
    </w:p>
    <w:p w:rsidR="007A413E" w14:paraId="703C42B3" w14:textId="77777777">
      <w:pPr>
        <w:ind w:firstLine="832"/>
        <w:jc w:val="both"/>
      </w:pPr>
      <w:r>
        <w:t>Va constată stinsă acţiunea civilă în privinţa părţilor civile de mai sus.</w:t>
      </w:r>
    </w:p>
    <w:p w:rsidR="007A413E" w14:paraId="52D7C1FD" w14:textId="37A8341B">
      <w:pPr>
        <w:ind w:firstLine="832"/>
        <w:jc w:val="both"/>
      </w:pPr>
      <w:r>
        <w:t xml:space="preserve">La lua act că persoanele vătămate SC </w:t>
      </w:r>
      <w:r w:rsidR="00E60605">
        <w:t xml:space="preserve">8 </w:t>
      </w:r>
      <w:r>
        <w:t xml:space="preserve"> SRL şi SC </w:t>
      </w:r>
      <w:r w:rsidR="00E60605">
        <w:t xml:space="preserve">10 </w:t>
      </w:r>
      <w:r>
        <w:t xml:space="preserve"> SRL nu s-au constituit părţi civile în procesul penal.</w:t>
      </w:r>
    </w:p>
    <w:p w:rsidR="007A413E" w14:paraId="3A39F594" w14:textId="3DA4A883">
      <w:pPr>
        <w:ind w:firstLine="832"/>
        <w:jc w:val="both"/>
      </w:pPr>
      <w:r>
        <w:t xml:space="preserve">Va reduce cuantumul daunelor materiale acordate părţii civile SC </w:t>
      </w:r>
      <w:r w:rsidR="00E60605">
        <w:t xml:space="preserve">13 </w:t>
      </w:r>
      <w:r>
        <w:t xml:space="preserve"> SRL prin lichidator </w:t>
      </w:r>
      <w:r w:rsidR="00D17F9F">
        <w:t xml:space="preserve">17 </w:t>
      </w:r>
      <w:r>
        <w:t xml:space="preserve"> SPRL la 230.000 lei.</w:t>
      </w:r>
    </w:p>
    <w:p w:rsidR="007A413E" w14:paraId="5C8F1378" w14:textId="793C8559">
      <w:pPr>
        <w:ind w:firstLine="832"/>
        <w:jc w:val="both"/>
      </w:pPr>
      <w:r>
        <w:t xml:space="preserve">Reduce cuantumul daunelor materiale acordate părţii civile SC </w:t>
      </w:r>
      <w:r w:rsidR="00D17F9F">
        <w:t xml:space="preserve">15 </w:t>
      </w:r>
      <w:r>
        <w:t xml:space="preserve"> SRL la 6.000 lei. </w:t>
      </w:r>
    </w:p>
    <w:p w:rsidR="007A413E" w14:paraId="77EAC13A" w14:textId="2A850159">
      <w:pPr>
        <w:ind w:firstLine="832"/>
        <w:jc w:val="both"/>
      </w:pPr>
      <w:r>
        <w:t xml:space="preserve">Reduce cuantumul daunelor materiale acordate SC </w:t>
      </w:r>
      <w:r w:rsidR="00E60605">
        <w:t xml:space="preserve">3 </w:t>
      </w:r>
      <w:r>
        <w:t xml:space="preserve"> SRL la sumele de 28.000 lei şi 3.000 euro.</w:t>
      </w:r>
    </w:p>
    <w:p w:rsidR="007A413E" w14:paraId="0403B7B9" w14:textId="254717AF">
      <w:pPr>
        <w:ind w:firstLine="832"/>
        <w:jc w:val="both"/>
      </w:pPr>
      <w:r>
        <w:t xml:space="preserve">În baza art. 276 al. 1 C.p.p. va obliga pe inculpata </w:t>
      </w:r>
      <w:r w:rsidR="00E60605">
        <w:t xml:space="preserve">2 </w:t>
      </w:r>
      <w:r>
        <w:t xml:space="preserve"> la plata sumei de 2.500 euro cheltuieli de judecată către partea civilă SC </w:t>
      </w:r>
      <w:r w:rsidR="00E60605">
        <w:t xml:space="preserve">3 </w:t>
      </w:r>
      <w:r>
        <w:t xml:space="preserve"> SRL.</w:t>
      </w:r>
    </w:p>
    <w:p w:rsidR="007A413E" w14:paraId="1DABEC2E" w14:textId="49AD7B63">
      <w:pPr>
        <w:ind w:firstLine="832"/>
        <w:jc w:val="both"/>
      </w:pPr>
      <w:r>
        <w:t xml:space="preserve">Va înlătura dispoziţia privind acordarea daunelor morale în sumă de 10.000 euro către părţile civile </w:t>
      </w:r>
      <w:r w:rsidR="00D17F9F">
        <w:t xml:space="preserve">16.1 </w:t>
      </w:r>
      <w:r>
        <w:t xml:space="preserve"> şi 16.2 .</w:t>
      </w:r>
    </w:p>
    <w:p w:rsidR="007A413E" w14:paraId="67906E7C" w14:textId="77777777">
      <w:pPr>
        <w:ind w:firstLine="832"/>
        <w:jc w:val="both"/>
      </w:pPr>
      <w:r>
        <w:t>În baza art. 275 al. 2 C.p.p. cheltuielile judiciare avansate în apel vor rămân în sarcina statului.</w:t>
      </w:r>
    </w:p>
    <w:p w:rsidR="007A413E" w14:paraId="2AEB79B8" w14:textId="77777777">
      <w:pPr>
        <w:ind w:firstLine="832"/>
        <w:jc w:val="both"/>
      </w:pPr>
      <w:r>
        <w:t>Va menţine celelalte dispoziţii ale sentinţei de fond care nu sunt contrarii prezentei.</w:t>
      </w:r>
    </w:p>
    <w:p w:rsidR="007A413E" w14:paraId="26A94630" w14:textId="77777777">
      <w:pPr>
        <w:ind w:firstLine="871"/>
        <w:jc w:val="both"/>
      </w:pPr>
    </w:p>
    <w:p w:rsidR="007A413E" w14:paraId="46F657B5" w14:textId="77777777">
      <w:pPr>
        <w:jc w:val="center"/>
        <w:rPr>
          <w:rStyle w:val="Fontdeparagrafimplicit"/>
          <w:b/>
        </w:rPr>
      </w:pPr>
      <w:r>
        <w:rPr>
          <w:rStyle w:val="Fontdeparagrafimplicit"/>
          <w:b/>
        </w:rPr>
        <w:t>PENTRU ACESTE MOTIVE,</w:t>
      </w:r>
    </w:p>
    <w:p w:rsidR="007A413E" w14:paraId="738FA466" w14:textId="77777777">
      <w:pPr>
        <w:jc w:val="center"/>
        <w:rPr>
          <w:rStyle w:val="Fontdeparagrafimplicit"/>
          <w:b/>
        </w:rPr>
      </w:pPr>
      <w:r>
        <w:rPr>
          <w:rStyle w:val="Fontdeparagrafimplicit"/>
          <w:b/>
        </w:rPr>
        <w:t>ÎN NUMELE LEGII,</w:t>
      </w:r>
    </w:p>
    <w:p w:rsidR="007A413E" w14:paraId="68A2E19A" w14:textId="77777777">
      <w:pPr>
        <w:jc w:val="center"/>
        <w:rPr>
          <w:rStyle w:val="Fontdeparagrafimplicit"/>
          <w:b/>
        </w:rPr>
      </w:pPr>
      <w:r>
        <w:rPr>
          <w:rStyle w:val="Fontdeparagrafimplicit"/>
          <w:b/>
        </w:rPr>
        <w:t>DECIDE:</w:t>
      </w:r>
    </w:p>
    <w:p w:rsidR="007A413E" w14:paraId="4BB5B739" w14:textId="77777777">
      <w:pPr>
        <w:ind w:firstLine="871"/>
        <w:jc w:val="both"/>
        <w:rPr>
          <w:rStyle w:val="Fontdeparagrafimplicit"/>
        </w:rPr>
      </w:pPr>
    </w:p>
    <w:p w:rsidR="007A413E" w14:paraId="1542DD3A" w14:textId="43A704AB">
      <w:pPr>
        <w:ind w:firstLine="832"/>
        <w:jc w:val="both"/>
      </w:pPr>
      <w:r>
        <w:t xml:space="preserve">În baza art. 421 pct. 2 lit. a C.p.p. admite apelurile formulate de Parchetul de pe lângă Judecătoria </w:t>
      </w:r>
      <w:r w:rsidR="00E60605">
        <w:t xml:space="preserve">            </w:t>
      </w:r>
      <w:r>
        <w:t xml:space="preserve"> </w:t>
      </w:r>
      <w:r w:rsidR="00E60605">
        <w:t xml:space="preserve">               </w:t>
      </w:r>
      <w:r>
        <w:t xml:space="preserve">, de partea civilă SC 3    SRL şi de inculpata </w:t>
      </w:r>
      <w:r w:rsidR="00E60605">
        <w:t xml:space="preserve">2 </w:t>
      </w:r>
      <w:r>
        <w:t xml:space="preserve"> în dosarul cu numărul de mai sus.</w:t>
      </w:r>
    </w:p>
    <w:p w:rsidR="007A413E" w14:paraId="412DB38A" w14:textId="77777777">
      <w:pPr>
        <w:ind w:firstLine="832"/>
        <w:jc w:val="both"/>
      </w:pPr>
      <w:r>
        <w:t>Desfiinţează în parte sentinţa penală atacată şi pe fond rejudecând:</w:t>
      </w:r>
    </w:p>
    <w:p w:rsidR="007A413E" w14:paraId="114D9B30" w14:textId="1E46DABA">
      <w:pPr>
        <w:ind w:firstLine="832"/>
        <w:jc w:val="both"/>
      </w:pPr>
      <w:r>
        <w:t xml:space="preserve">În baza art. 67 al. 1 C.p. interzice inculpatei </w:t>
      </w:r>
      <w:r w:rsidR="00E60605">
        <w:t xml:space="preserve">2 </w:t>
      </w:r>
      <w:r>
        <w:t>, pe lângă fiecare dintre pedepsele principale aplicate, cu titlu de pedeapsă complementară, drepturile prevăzute de art. 66 al. 1 lit. a, b şi g (dreptul de a exercita profesia de expert contabil) C.p. pe o perioadă de 5 ani.</w:t>
      </w:r>
    </w:p>
    <w:p w:rsidR="007A413E" w14:paraId="6947430C" w14:textId="77777777">
      <w:pPr>
        <w:ind w:firstLine="832"/>
        <w:jc w:val="both"/>
      </w:pPr>
      <w:r>
        <w:t>În baza art. 65 al. 1 C.p. interzice inculpatei pe lângă fiecare dintre pedepsele principale aplicate cu titlu de pedepse accesorii exercitarea drepturilor prevăzute de art. 66 al. 1 lit. a, b şi g (dreptul de a exercita profesia de expert contabil).</w:t>
      </w:r>
    </w:p>
    <w:p w:rsidR="007A413E" w14:paraId="6DE40F8E" w14:textId="77777777">
      <w:pPr>
        <w:ind w:firstLine="832"/>
        <w:jc w:val="both"/>
      </w:pPr>
      <w:r>
        <w:t>În baza art. 45 al. 3 lit. a C.p. interzice inculpatei cu titlu de pedeapsă complementară exercitarea drepturilor prevăzute de art. 66 al. 1 lit. a, b şi g (dreptul de a exercita profesia de expert contabil) C.p. pe o perioadă de 5 ani.</w:t>
      </w:r>
    </w:p>
    <w:p w:rsidR="007A413E" w14:paraId="61359F83" w14:textId="77777777">
      <w:pPr>
        <w:ind w:firstLine="832"/>
        <w:jc w:val="both"/>
      </w:pPr>
      <w:r>
        <w:t>În baza art. 45 al. 5 C.p. interzice inculpatei cu titlu de pedeapsă accesorie exercitarea drepturilor prevăzute de art. 66 al. 1 lit. a, b şi g (dreptul de a exercita profesia de expert contabil).</w:t>
      </w:r>
    </w:p>
    <w:p w:rsidR="007A413E" w14:paraId="61355834" w14:textId="77777777">
      <w:pPr>
        <w:ind w:firstLine="832"/>
        <w:jc w:val="both"/>
      </w:pPr>
      <w:r>
        <w:t>Suspendă executarea pedepsei accesorii pe durata suspendării executării pedepsei.</w:t>
      </w:r>
    </w:p>
    <w:p w:rsidR="007A413E" w14:paraId="5685A725" w14:textId="77777777">
      <w:pPr>
        <w:ind w:firstLine="832"/>
        <w:jc w:val="both"/>
      </w:pPr>
      <w:r>
        <w:t>Ia act de încheierea următoarelor acorduri de mediere:</w:t>
      </w:r>
    </w:p>
    <w:p w:rsidR="007A413E" w14:paraId="606A11A1" w14:textId="16D5E0EE">
      <w:pPr>
        <w:ind w:firstLine="832"/>
        <w:jc w:val="both"/>
      </w:pPr>
      <w:r>
        <w:t>-</w:t>
      </w:r>
      <w:r>
        <w:tab/>
        <w:t xml:space="preserve">Acordul de mediere nr.  /23.12.206 încheiat între inculpata </w:t>
      </w:r>
      <w:r w:rsidR="00E60605">
        <w:t xml:space="preserve">2 </w:t>
      </w:r>
      <w:r>
        <w:t xml:space="preserve"> şi SC </w:t>
      </w:r>
      <w:r w:rsidR="00E60605">
        <w:t xml:space="preserve">5 </w:t>
      </w:r>
      <w:r>
        <w:t xml:space="preserve"> SRL,</w:t>
      </w:r>
    </w:p>
    <w:p w:rsidR="007A413E" w14:paraId="60332980" w14:textId="1E562C6E">
      <w:pPr>
        <w:ind w:firstLine="832"/>
        <w:jc w:val="both"/>
      </w:pPr>
      <w:r>
        <w:t>-</w:t>
      </w:r>
      <w:r>
        <w:tab/>
        <w:t xml:space="preserve">Acordul de mediere nr.  /07.12.2016 încheiat între inculpata </w:t>
      </w:r>
      <w:r w:rsidR="00E60605">
        <w:t xml:space="preserve">2 </w:t>
      </w:r>
      <w:r>
        <w:t xml:space="preserve"> şi </w:t>
      </w:r>
      <w:r w:rsidR="00E60605">
        <w:t xml:space="preserve">6 </w:t>
      </w:r>
      <w:r>
        <w:t xml:space="preserve"> SRL,</w:t>
      </w:r>
    </w:p>
    <w:p w:rsidR="007A413E" w14:paraId="25CBEF70" w14:textId="109399CF">
      <w:pPr>
        <w:ind w:firstLine="832"/>
        <w:jc w:val="both"/>
      </w:pPr>
      <w:r>
        <w:t>-</w:t>
      </w:r>
      <w:r>
        <w:tab/>
        <w:t xml:space="preserve">Acordul de mediere nr.  /27.10.2016 încheiat între inculpata </w:t>
      </w:r>
      <w:r w:rsidR="00E60605">
        <w:t xml:space="preserve">2 </w:t>
      </w:r>
      <w:r>
        <w:t xml:space="preserve"> şi </w:t>
      </w:r>
      <w:r w:rsidR="00E60605">
        <w:t xml:space="preserve">7 </w:t>
      </w:r>
      <w:r>
        <w:t xml:space="preserve"> SRL,</w:t>
      </w:r>
    </w:p>
    <w:p w:rsidR="007A413E" w14:paraId="1BAD70A9" w14:textId="18EEC602">
      <w:pPr>
        <w:ind w:firstLine="832"/>
        <w:jc w:val="both"/>
      </w:pPr>
      <w:r>
        <w:t>-</w:t>
      </w:r>
      <w:r>
        <w:tab/>
        <w:t xml:space="preserve">Acordul de mediere nr.  /26.10.2016 încheiat între inculpata </w:t>
      </w:r>
      <w:r w:rsidR="00E60605">
        <w:t xml:space="preserve">2 </w:t>
      </w:r>
      <w:r>
        <w:t xml:space="preserve"> şi SC </w:t>
      </w:r>
      <w:r w:rsidR="00E60605">
        <w:t xml:space="preserve">9 </w:t>
      </w:r>
      <w:r>
        <w:t xml:space="preserve"> SRL,</w:t>
      </w:r>
    </w:p>
    <w:p w:rsidR="007A413E" w14:paraId="67C7B61E" w14:textId="7291D144">
      <w:pPr>
        <w:ind w:firstLine="832"/>
        <w:jc w:val="both"/>
      </w:pPr>
      <w:r>
        <w:t>-</w:t>
      </w:r>
      <w:r>
        <w:tab/>
        <w:t xml:space="preserve">Acordul de mediere nr.  /26.10.206 încheiat între inculpata </w:t>
      </w:r>
      <w:r w:rsidR="00E60605">
        <w:t xml:space="preserve">2 </w:t>
      </w:r>
      <w:r>
        <w:t xml:space="preserve"> şi SC </w:t>
      </w:r>
      <w:r w:rsidR="00E60605">
        <w:t xml:space="preserve">11 </w:t>
      </w:r>
      <w:r>
        <w:t xml:space="preserve"> SRL, toate încheiate la Birou Mediator               .</w:t>
      </w:r>
    </w:p>
    <w:p w:rsidR="007A413E" w14:paraId="73A29BF9" w14:textId="77777777">
      <w:pPr>
        <w:ind w:firstLine="832"/>
        <w:jc w:val="both"/>
      </w:pPr>
      <w:r>
        <w:t>Constată stinsă acţiunea civilă în privinţa părţilor civile de mai sus.</w:t>
      </w:r>
    </w:p>
    <w:p w:rsidR="007A413E" w14:paraId="4046A20F" w14:textId="1DA50F09">
      <w:pPr>
        <w:ind w:firstLine="832"/>
        <w:jc w:val="both"/>
      </w:pPr>
      <w:r>
        <w:t xml:space="preserve">Ia act că persoanele vătămate SC </w:t>
      </w:r>
      <w:r w:rsidR="00E60605">
        <w:t xml:space="preserve">8 </w:t>
      </w:r>
      <w:r>
        <w:t xml:space="preserve"> SRL şi SC </w:t>
      </w:r>
      <w:r w:rsidR="00E60605">
        <w:t xml:space="preserve">10 </w:t>
      </w:r>
      <w:r>
        <w:t xml:space="preserve"> SRL nu s-au constituit părţi civile în procesul penal.</w:t>
      </w:r>
    </w:p>
    <w:p w:rsidR="007A413E" w14:paraId="70C3E400" w14:textId="163F875A">
      <w:pPr>
        <w:ind w:firstLine="832"/>
        <w:jc w:val="both"/>
      </w:pPr>
      <w:r>
        <w:t xml:space="preserve">Reduce cuantumul daunelor materiale acordate părţii civile SC </w:t>
      </w:r>
      <w:r w:rsidR="00E60605">
        <w:t xml:space="preserve">13 </w:t>
      </w:r>
      <w:r>
        <w:t xml:space="preserve"> SRL prin lichidator </w:t>
      </w:r>
      <w:r w:rsidR="00D17F9F">
        <w:t xml:space="preserve">17 </w:t>
      </w:r>
      <w:r>
        <w:t xml:space="preserve"> SPRL la 230.000 lei.</w:t>
      </w:r>
    </w:p>
    <w:p w:rsidR="007A413E" w14:paraId="260EC9F0" w14:textId="727D2EEF">
      <w:pPr>
        <w:ind w:firstLine="832"/>
        <w:jc w:val="both"/>
      </w:pPr>
      <w:r>
        <w:t xml:space="preserve">Reduce cuantumul daunelor materiale acordate părţii civile SC </w:t>
      </w:r>
      <w:r w:rsidR="00D17F9F">
        <w:t xml:space="preserve">15 </w:t>
      </w:r>
      <w:r>
        <w:t xml:space="preserve"> SRL la 6.000 lei. </w:t>
      </w:r>
    </w:p>
    <w:p w:rsidR="007A413E" w14:paraId="2065D26F" w14:textId="295AEA54">
      <w:pPr>
        <w:ind w:firstLine="832"/>
        <w:jc w:val="both"/>
      </w:pPr>
      <w:r>
        <w:t xml:space="preserve">Reduce cuantumul daunelor materiale acordate SC </w:t>
      </w:r>
      <w:r w:rsidR="00E60605">
        <w:t xml:space="preserve">3 </w:t>
      </w:r>
      <w:r>
        <w:t xml:space="preserve"> SRL la sumele de 28.000 lei şi 3.000 euro.</w:t>
      </w:r>
    </w:p>
    <w:p w:rsidR="007A413E" w14:paraId="7D46A26B" w14:textId="62E8CF19">
      <w:pPr>
        <w:ind w:firstLine="832"/>
        <w:jc w:val="both"/>
      </w:pPr>
      <w:r>
        <w:t xml:space="preserve">În baza art. 276 al. 1 C.p.p. obligă pe inculpata </w:t>
      </w:r>
      <w:r w:rsidR="00E60605">
        <w:t xml:space="preserve">2 </w:t>
      </w:r>
      <w:r>
        <w:t xml:space="preserve"> la plata sumei de 2.500 euro cheltuieli de judecată către partea civilă SC </w:t>
      </w:r>
      <w:r w:rsidR="00E60605">
        <w:t xml:space="preserve">3 </w:t>
      </w:r>
      <w:r>
        <w:t xml:space="preserve"> SRL.</w:t>
      </w:r>
    </w:p>
    <w:p w:rsidR="007A413E" w14:paraId="19D1E89F" w14:textId="40D4668B">
      <w:pPr>
        <w:ind w:firstLine="832"/>
        <w:jc w:val="both"/>
      </w:pPr>
      <w:r>
        <w:t xml:space="preserve">Înlătură dispoziţia privind acordarea daunelor morale în sumă de 10.000 euro către părţile civile </w:t>
      </w:r>
      <w:r w:rsidR="00D17F9F">
        <w:t xml:space="preserve">16.1 </w:t>
      </w:r>
      <w:r>
        <w:t xml:space="preserve"> şi 16.2 .</w:t>
      </w:r>
    </w:p>
    <w:p w:rsidR="007A413E" w14:paraId="24D5D815" w14:textId="77777777">
      <w:pPr>
        <w:ind w:firstLine="832"/>
        <w:jc w:val="both"/>
      </w:pPr>
      <w:r>
        <w:t>În baza art. 275 al. 2 C.p.p. cheltuielile judiciare avansate în apel rămân în sarcina statului.</w:t>
      </w:r>
    </w:p>
    <w:p w:rsidR="007A413E" w14:paraId="3ACF5992" w14:textId="77777777">
      <w:pPr>
        <w:ind w:firstLine="832"/>
        <w:jc w:val="both"/>
      </w:pPr>
      <w:r>
        <w:t>Menţine celelalte dispoziţii ale sentinţei de fond care nu sunt contrarii prezentei.</w:t>
      </w:r>
    </w:p>
    <w:p w:rsidR="007A413E" w14:paraId="3FAC1BDE" w14:textId="77777777">
      <w:pPr>
        <w:ind w:firstLine="832"/>
        <w:jc w:val="both"/>
      </w:pPr>
      <w:r>
        <w:t>Definitivă.</w:t>
      </w:r>
    </w:p>
    <w:p w:rsidR="007A413E" w14:paraId="48B5E7B8" w14:textId="6E07A4B7">
      <w:pPr>
        <w:ind w:firstLine="832"/>
        <w:jc w:val="both"/>
      </w:pPr>
      <w:r>
        <w:t>Pronunţată în şedinţă publică, azi,  .</w:t>
      </w:r>
    </w:p>
    <w:p w:rsidR="007A413E" w14:paraId="0587500B" w14:textId="77777777">
      <w:pPr>
        <w:ind w:firstLine="858"/>
        <w:jc w:val="both"/>
      </w:pPr>
      <w:r>
        <w:t>PREŞEDINTE,                                                 JUDECĂTOR,</w:t>
      </w:r>
    </w:p>
    <w:p w:rsidR="007A413E" w14:paraId="33167370" w14:textId="6D79C633">
      <w:pPr>
        <w:jc w:val="both"/>
      </w:pPr>
      <w:r>
        <w:t xml:space="preserve">               A0002</w:t>
      </w:r>
    </w:p>
    <w:p w:rsidR="007A413E" w14:paraId="7F57676D" w14:textId="77777777">
      <w:pPr>
        <w:jc w:val="both"/>
      </w:pPr>
    </w:p>
    <w:p w:rsidR="007A413E" w14:paraId="5727B556" w14:textId="77777777">
      <w:pPr>
        <w:jc w:val="both"/>
      </w:pPr>
    </w:p>
    <w:p w:rsidR="007A413E" w14:paraId="29647E15" w14:textId="77777777">
      <w:pPr>
        <w:jc w:val="both"/>
      </w:pPr>
    </w:p>
    <w:p w:rsidR="007A413E" w14:paraId="0F45BD4E" w14:textId="77777777">
      <w:pPr>
        <w:jc w:val="both"/>
      </w:pPr>
    </w:p>
    <w:p w:rsidR="007A413E" w14:paraId="017C0C5E" w14:textId="77777777">
      <w:pPr>
        <w:jc w:val="both"/>
      </w:pPr>
      <w:r>
        <w:t xml:space="preserve">                                                                                     GREFIER,</w:t>
      </w:r>
    </w:p>
    <w:p w:rsidR="007A413E" w14:paraId="0EF31A03" w14:textId="1686105F">
      <w:pPr>
        <w:jc w:val="both"/>
      </w:pPr>
      <w:r>
        <w:t xml:space="preserve">                                                                               </w:t>
      </w:r>
    </w:p>
    <w:p w:rsidR="007A413E" w14:paraId="1F39B0D9" w14:textId="77777777">
      <w:pPr>
        <w:jc w:val="both"/>
      </w:pPr>
    </w:p>
    <w:p w:rsidR="007A413E" w14:paraId="034225F4" w14:textId="77777777">
      <w:pPr>
        <w:jc w:val="both"/>
      </w:pPr>
    </w:p>
    <w:p w:rsidR="007A413E" w14:paraId="1BB6A473" w14:textId="77777777">
      <w:pPr>
        <w:jc w:val="both"/>
      </w:pPr>
    </w:p>
    <w:p w:rsidR="007A413E" w14:paraId="48CF7E59" w14:textId="4D415AA6">
      <w:pPr>
        <w:jc w:val="both"/>
      </w:pPr>
      <w:r>
        <w:t>red.A0002</w:t>
      </w:r>
    </w:p>
    <w:p w:rsidR="007A413E" w14:paraId="5B2EF5C2" w14:textId="21F34FC9">
      <w:pPr>
        <w:jc w:val="both"/>
      </w:pPr>
      <w:r>
        <w:t xml:space="preserve">dact. </w:t>
      </w:r>
    </w:p>
    <w:p w:rsidR="007A413E" w14:paraId="3396F855" w14:textId="77777777">
      <w:pPr>
        <w:pBdr>
          <w:bottom w:val="single" w:color="auto" w:sz="6" w:space="0"/>
        </w:pBdr>
        <w:jc w:val="both"/>
      </w:pPr>
      <w:r>
        <w:t>ex.20</w:t>
      </w:r>
    </w:p>
    <w:p w:rsidR="007A413E" w14:paraId="41C19B16" w14:textId="2B63DC27">
      <w:pPr>
        <w:jc w:val="both"/>
      </w:pPr>
      <w:r>
        <w:t xml:space="preserve">red. -Jud. </w:t>
      </w:r>
    </w:p>
    <w:p w:rsidR="007A413E" w14:paraId="3B677C66" w14:textId="77777777">
      <w:pPr>
        <w:ind w:firstLine="858"/>
        <w:jc w:val="both"/>
      </w:pPr>
    </w:p>
    <w:p w:rsidR="007A413E" w14:paraId="0C1C33FE" w14:textId="77777777">
      <w:pPr>
        <w:ind w:firstLine="832"/>
        <w:jc w:val="both"/>
      </w:pPr>
    </w:p>
    <w:p w:rsidR="007A413E" w14:paraId="31035012" w14:textId="77777777">
      <w:pPr>
        <w:ind w:firstLine="871"/>
        <w:jc w:val="both"/>
      </w:pPr>
    </w:p>
    <w:p w:rsidR="007A413E" w14:paraId="6723903D" w14:textId="77777777">
      <w:pPr>
        <w:jc w:val="both"/>
      </w:pPr>
    </w:p>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A413E" w14:paraId="59C82EA0" w14:textId="77777777">
    <w:pPr>
      <w:pStyle w:val="Subsol"/>
      <w:jc w:val="center"/>
    </w:pPr>
    <w:r>
      <w:fldChar w:fldCharType="begin"/>
    </w:r>
    <w:r>
      <w:instrText>PAGE   \* MERGEFORMAT</w:instrText>
    </w:r>
    <w:r>
      <w:fldChar w:fldCharType="separate"/>
    </w:r>
    <w:r>
      <w:t>#</w:t>
    </w:r>
    <w:r>
      <w:fldChar w:fldCharType="end"/>
    </w:r>
  </w:p>
  <w:p w:rsidR="007A413E" w14:paraId="6FB19AF8"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13E"/>
    <w:rsid w:val="00387D8D"/>
    <w:rsid w:val="00723234"/>
    <w:rsid w:val="007A365D"/>
    <w:rsid w:val="007A413E"/>
    <w:rsid w:val="00A82871"/>
    <w:rsid w:val="00D17F9F"/>
    <w:rsid w:val="00E60605"/>
    <w:rsid w:val="00FB4B09"/>
  </w:rsids>
  <w:docVars>
    <w:docVar w:name="url" w:val="http://10.1.48.53:80/ecris_cdms/document_upload.aspx?id_document=200000002670030&amp;id_departament=2&amp;id_sesiune=2333345&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00DB500"/>
  <w15:docId w15:val="{A0EC4286-AAAA-4768-97EE-9D1BFB03D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pPr>
      <w:jc w:val="both"/>
    </w:pPr>
    <w:rPr>
      <w:rFonts w:ascii="Arial" w:hAnsi="Arial"/>
      <w:sz w:val="28"/>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680"/>
        <w:tab w:val="right" w:pos="9360"/>
      </w:tabs>
    </w:pPr>
  </w:style>
  <w:style w:type="paragraph" w:customStyle="1" w:styleId="Subsol">
    <w:name w:val="Subsol"/>
    <w:basedOn w:val="Normal"/>
    <w:link w:val="SubsolCaracter"/>
    <w:pPr>
      <w:tabs>
        <w:tab w:val="center" w:pos="4680"/>
        <w:tab w:val="right" w:pos="9360"/>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FontStyle11">
    <w:name w:val="Font Style11"/>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40</ap:TotalTime>
  <ap:Pages>1</ap:Pages>
  <ap:Words>13552</ap:Words>
  <ap:Characters>77247</ap:Characters>
  <ap:Application>Microsoft Office Word</ap:Application>
  <ap:DocSecurity>0</ap:DocSecurity>
  <ap:Lines>643</ap:Lines>
  <ap:Paragraphs>181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90618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