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635B8" w14:textId="77777777" w:rsidR="00165D00" w:rsidRDefault="000500BC">
      <w:pPr>
        <w:rPr>
          <w:color w:val="BFBFBF"/>
          <w:sz w:val="20"/>
        </w:rPr>
      </w:pPr>
      <w:r>
        <w:rPr>
          <w:color w:val="BFBFBF"/>
          <w:sz w:val="20"/>
        </w:rPr>
        <w:t>Acesta este document finalizat</w:t>
      </w:r>
    </w:p>
    <w:p w14:paraId="0F27BD59" w14:textId="77777777" w:rsidR="00165D00" w:rsidRDefault="000500BC">
      <w:r>
        <w:t>Hot. 29</w:t>
      </w:r>
    </w:p>
    <w:p w14:paraId="0297A939" w14:textId="77777777" w:rsidR="00165D00" w:rsidRDefault="00165D00"/>
    <w:p w14:paraId="0F43916E" w14:textId="77777777" w:rsidR="00165D00" w:rsidRDefault="000500BC">
      <w:pPr>
        <w:jc w:val="center"/>
        <w:rPr>
          <w:b/>
        </w:rPr>
      </w:pPr>
      <w:r>
        <w:rPr>
          <w:b/>
        </w:rPr>
        <w:t>ROMÂNIA</w:t>
      </w:r>
    </w:p>
    <w:p w14:paraId="2E2ED266" w14:textId="77777777" w:rsidR="00165D00" w:rsidRDefault="000500BC">
      <w:pPr>
        <w:jc w:val="center"/>
        <w:rPr>
          <w:b/>
        </w:rPr>
      </w:pPr>
      <w:r>
        <w:rPr>
          <w:b/>
        </w:rPr>
        <w:t>CURTEA DE APEL ....</w:t>
      </w:r>
    </w:p>
    <w:p w14:paraId="554A6EB1" w14:textId="77777777" w:rsidR="00165D00" w:rsidRDefault="000500BC">
      <w:pPr>
        <w:jc w:val="center"/>
        <w:rPr>
          <w:b/>
        </w:rPr>
      </w:pPr>
      <w:r>
        <w:rPr>
          <w:b/>
        </w:rPr>
        <w:t>SECŢIA ...</w:t>
      </w:r>
    </w:p>
    <w:p w14:paraId="23855BC3" w14:textId="77777777" w:rsidR="00165D00" w:rsidRDefault="00165D00">
      <w:pPr>
        <w:jc w:val="center"/>
        <w:rPr>
          <w:b/>
        </w:rPr>
      </w:pPr>
    </w:p>
    <w:p w14:paraId="4E1E0B0D" w14:textId="77777777" w:rsidR="00165D00" w:rsidRDefault="000500BC">
      <w:pPr>
        <w:rPr>
          <w:b/>
        </w:rPr>
      </w:pPr>
      <w:r>
        <w:rPr>
          <w:b/>
        </w:rPr>
        <w:t>Dosar nr. D1</w:t>
      </w:r>
    </w:p>
    <w:p w14:paraId="719AC8F0" w14:textId="77777777" w:rsidR="00165D00" w:rsidRDefault="00165D00">
      <w:pPr>
        <w:jc w:val="center"/>
        <w:rPr>
          <w:b/>
        </w:rPr>
      </w:pPr>
    </w:p>
    <w:p w14:paraId="5A1B8982" w14:textId="77777777" w:rsidR="00165D00" w:rsidRDefault="000500BC">
      <w:pPr>
        <w:jc w:val="center"/>
        <w:rPr>
          <w:b/>
        </w:rPr>
      </w:pPr>
      <w:r>
        <w:rPr>
          <w:b/>
        </w:rPr>
        <w:t>Decizia penală nr. ...</w:t>
      </w:r>
    </w:p>
    <w:p w14:paraId="6D7736D6" w14:textId="77777777" w:rsidR="00165D00" w:rsidRDefault="000500BC">
      <w:pPr>
        <w:jc w:val="center"/>
        <w:rPr>
          <w:b/>
        </w:rPr>
      </w:pPr>
      <w:r>
        <w:rPr>
          <w:b/>
        </w:rPr>
        <w:t>Şedinţa publică din ...</w:t>
      </w:r>
    </w:p>
    <w:p w14:paraId="117F9E31" w14:textId="77777777" w:rsidR="00165D00" w:rsidRDefault="00165D00">
      <w:pPr>
        <w:jc w:val="center"/>
        <w:rPr>
          <w:b/>
        </w:rPr>
      </w:pPr>
    </w:p>
    <w:p w14:paraId="67E46762" w14:textId="77777777" w:rsidR="00165D00" w:rsidRDefault="000500BC">
      <w:pPr>
        <w:jc w:val="center"/>
        <w:rPr>
          <w:b/>
        </w:rPr>
      </w:pPr>
      <w:r>
        <w:rPr>
          <w:b/>
        </w:rPr>
        <w:t>Instanţa constituită din:</w:t>
      </w:r>
    </w:p>
    <w:p w14:paraId="405F1389" w14:textId="77777777" w:rsidR="00165D00" w:rsidRDefault="000500BC">
      <w:pPr>
        <w:jc w:val="center"/>
        <w:rPr>
          <w:b/>
        </w:rPr>
      </w:pPr>
      <w:r>
        <w:rPr>
          <w:b/>
        </w:rPr>
        <w:t xml:space="preserve">Preşedinte ... </w:t>
      </w:r>
    </w:p>
    <w:p w14:paraId="1A7D4F0E" w14:textId="77777777" w:rsidR="00165D00" w:rsidRDefault="000500BC">
      <w:pPr>
        <w:jc w:val="center"/>
        <w:rPr>
          <w:b/>
        </w:rPr>
      </w:pPr>
      <w:r>
        <w:rPr>
          <w:b/>
        </w:rPr>
        <w:t>Judecător A0013</w:t>
      </w:r>
    </w:p>
    <w:p w14:paraId="544E8F39" w14:textId="77777777" w:rsidR="00165D00" w:rsidRDefault="000500BC">
      <w:pPr>
        <w:jc w:val="center"/>
        <w:rPr>
          <w:b/>
        </w:rPr>
      </w:pPr>
      <w:r>
        <w:rPr>
          <w:b/>
        </w:rPr>
        <w:t>Grefier ...</w:t>
      </w:r>
    </w:p>
    <w:p w14:paraId="64D94DF4" w14:textId="77777777" w:rsidR="00165D00" w:rsidRDefault="00165D00">
      <w:pPr>
        <w:jc w:val="center"/>
      </w:pPr>
    </w:p>
    <w:p w14:paraId="7F907815" w14:textId="77777777" w:rsidR="00165D00" w:rsidRDefault="00165D00">
      <w:pPr>
        <w:rPr>
          <w:sz w:val="16"/>
        </w:rPr>
      </w:pPr>
    </w:p>
    <w:p w14:paraId="645BB3CA" w14:textId="77777777" w:rsidR="00165D00" w:rsidRDefault="000500BC">
      <w:pPr>
        <w:ind w:firstLine="1134"/>
        <w:jc w:val="both"/>
        <w:rPr>
          <w:i/>
        </w:rPr>
      </w:pPr>
      <w:r>
        <w:t xml:space="preserve">Pe rol se află pronunţarea asupra </w:t>
      </w:r>
      <w:r>
        <w:rPr>
          <w:b/>
        </w:rPr>
        <w:t>apelurilor</w:t>
      </w:r>
      <w:r>
        <w:t xml:space="preserve"> formulate de împotriva de </w:t>
      </w:r>
      <w:r>
        <w:rPr>
          <w:b/>
        </w:rPr>
        <w:t xml:space="preserve">părţile civile </w:t>
      </w:r>
      <w:r>
        <w:t xml:space="preserve">R1, în nume propriu şi în calitate de reprezentant legal al fiicei sale R2, R3, R4, R5, R6 şi de </w:t>
      </w:r>
      <w:r>
        <w:rPr>
          <w:b/>
        </w:rPr>
        <w:t>partea responsabilă civilmente</w:t>
      </w:r>
      <w:r>
        <w:t xml:space="preserve"> SOCIETATEA DE ASIGURARE – REASIGURARE K1 S.A. împotriva </w:t>
      </w:r>
      <w:r>
        <w:rPr>
          <w:b/>
        </w:rPr>
        <w:t>sentinţei penale nr. SP1</w:t>
      </w:r>
      <w:r>
        <w:t xml:space="preserve">, pronunţate de </w:t>
      </w:r>
      <w:r>
        <w:rPr>
          <w:b/>
        </w:rPr>
        <w:t>Judecătoria ....</w:t>
      </w:r>
      <w:r>
        <w:t xml:space="preserve">, în dosarul nr. D1, având ca obiect </w:t>
      </w:r>
      <w:proofErr w:type="spellStart"/>
      <w:r>
        <w:t>infracţiunea</w:t>
      </w:r>
      <w:proofErr w:type="spellEnd"/>
      <w:r>
        <w:t xml:space="preserve"> de </w:t>
      </w:r>
      <w:r>
        <w:rPr>
          <w:b/>
        </w:rPr>
        <w:t>ucidere din culpă</w:t>
      </w:r>
      <w:r>
        <w:t xml:space="preserve">, prev. de </w:t>
      </w:r>
      <w:r>
        <w:rPr>
          <w:b/>
        </w:rPr>
        <w:t>art. 192 Cod penal.</w:t>
      </w:r>
      <w:r>
        <w:rPr>
          <w:i/>
        </w:rPr>
        <w:t xml:space="preserve">  </w:t>
      </w:r>
    </w:p>
    <w:p w14:paraId="2D0D3775" w14:textId="77777777" w:rsidR="00165D00" w:rsidRDefault="000500BC">
      <w:pPr>
        <w:ind w:firstLine="1134"/>
        <w:jc w:val="both"/>
        <w:rPr>
          <w:i/>
        </w:rPr>
      </w:pPr>
      <w:r>
        <w:t>S-a făcut referatul cauzei de către grefierul de şedinţă, care învederează faptul că dezbaterile asupra fondului au avut loc în data de ..., în şedinţă publică (</w:t>
      </w:r>
      <w:r>
        <w:rPr>
          <w:i/>
        </w:rPr>
        <w:t>cu participarea din partea Ministerului Public a domnului procuror ... din cadrul Parchetului de pe lângă Curtea de Apel ....</w:t>
      </w:r>
      <w:r>
        <w:t>), susţinerile şi concluziile părţilor fiind consemnate în Încheierea de şedinţă din acea zi, ce face parte integrantă din prezenta, când, din lipsă de timp pentru a delibera, s-a stabilit termen de pronunţare pentru ... şi pentru astăzi, ....</w:t>
      </w:r>
    </w:p>
    <w:p w14:paraId="6F154CA2" w14:textId="77777777" w:rsidR="00165D00" w:rsidRDefault="000500BC">
      <w:pPr>
        <w:tabs>
          <w:tab w:val="left" w:pos="0"/>
        </w:tabs>
        <w:ind w:right="-108"/>
        <w:jc w:val="both"/>
        <w:rPr>
          <w:b/>
        </w:rPr>
      </w:pPr>
      <w:r>
        <w:rPr>
          <w:b/>
        </w:rPr>
        <w:tab/>
      </w:r>
    </w:p>
    <w:p w14:paraId="1F29C77C" w14:textId="77777777" w:rsidR="00165D00" w:rsidRDefault="00165D00">
      <w:pPr>
        <w:tabs>
          <w:tab w:val="left" w:pos="0"/>
        </w:tabs>
        <w:ind w:right="-108"/>
        <w:jc w:val="center"/>
        <w:rPr>
          <w:b/>
        </w:rPr>
      </w:pPr>
    </w:p>
    <w:p w14:paraId="20D6916D" w14:textId="77777777" w:rsidR="00165D00" w:rsidRDefault="000500BC">
      <w:pPr>
        <w:tabs>
          <w:tab w:val="left" w:pos="0"/>
        </w:tabs>
        <w:ind w:right="-108"/>
        <w:jc w:val="center"/>
      </w:pPr>
      <w:r>
        <w:rPr>
          <w:b/>
        </w:rPr>
        <w:t>CURTEA DE APEL</w:t>
      </w:r>
      <w:r>
        <w:t>,</w:t>
      </w:r>
    </w:p>
    <w:p w14:paraId="6295D0F9" w14:textId="77777777" w:rsidR="00165D00" w:rsidRDefault="00165D00">
      <w:pPr>
        <w:tabs>
          <w:tab w:val="left" w:pos="0"/>
        </w:tabs>
        <w:ind w:right="-108"/>
        <w:jc w:val="center"/>
      </w:pPr>
    </w:p>
    <w:p w14:paraId="287EBA26" w14:textId="77777777" w:rsidR="00165D00" w:rsidRDefault="000500BC">
      <w:pPr>
        <w:tabs>
          <w:tab w:val="left" w:pos="0"/>
        </w:tabs>
        <w:ind w:right="-108" w:firstLine="1134"/>
        <w:jc w:val="both"/>
        <w:rPr>
          <w:b/>
          <w:i/>
        </w:rPr>
      </w:pPr>
      <w:r>
        <w:rPr>
          <w:b/>
          <w:i/>
        </w:rPr>
        <w:t>Deliberând asupra apelurilor penale de faţă, reţine următoarele:</w:t>
      </w:r>
    </w:p>
    <w:p w14:paraId="20B8078B" w14:textId="77777777" w:rsidR="00165D00" w:rsidRDefault="00165D00">
      <w:pPr>
        <w:tabs>
          <w:tab w:val="left" w:pos="0"/>
        </w:tabs>
        <w:ind w:right="-108" w:firstLine="1134"/>
        <w:jc w:val="both"/>
        <w:rPr>
          <w:b/>
          <w:i/>
        </w:rPr>
      </w:pPr>
    </w:p>
    <w:p w14:paraId="4F061AC4" w14:textId="77777777" w:rsidR="00165D00" w:rsidRDefault="000500BC">
      <w:pPr>
        <w:tabs>
          <w:tab w:val="left" w:pos="0"/>
        </w:tabs>
        <w:ind w:right="-108" w:firstLine="1134"/>
        <w:jc w:val="both"/>
        <w:rPr>
          <w:b/>
          <w:i/>
        </w:rPr>
      </w:pPr>
      <w:r>
        <w:rPr>
          <w:i/>
        </w:rPr>
        <w:t>Prin sentinţa penală nr. SP1, pronunţată de Judecătoria .... în dosarul nr. D1, s-au hotărât următoarele</w:t>
      </w:r>
      <w:r>
        <w:t>:</w:t>
      </w:r>
    </w:p>
    <w:p w14:paraId="383D9EAE" w14:textId="77777777" w:rsidR="00165D00" w:rsidRDefault="000500BC">
      <w:pPr>
        <w:ind w:firstLine="709"/>
        <w:jc w:val="both"/>
      </w:pPr>
      <w:r>
        <w:t xml:space="preserve">„Condamnă pe inculpatul W1, fiul lui ... şi ..., născut la data de ... în ..., jud. ...., C.N.P. .., cu domiciliul în mun. ...., str. ..., jud. ...., </w:t>
      </w:r>
      <w:proofErr w:type="spellStart"/>
      <w:r>
        <w:t>cetăţean</w:t>
      </w:r>
      <w:proofErr w:type="spellEnd"/>
      <w:r>
        <w:t xml:space="preserve"> român, fără antecedente penale, cu aplicarea art. 396 alin. 10 Cod procedură penală, la pedeapsa de </w:t>
      </w:r>
      <w:r>
        <w:rPr>
          <w:u w:val="single"/>
        </w:rPr>
        <w:t>un an şi 8 luni închisoare</w:t>
      </w:r>
      <w:r>
        <w:t xml:space="preserve">, pentru comiterea </w:t>
      </w:r>
      <w:proofErr w:type="spellStart"/>
      <w:r>
        <w:t>infracţiunii</w:t>
      </w:r>
      <w:proofErr w:type="spellEnd"/>
      <w:r>
        <w:t xml:space="preserve"> de ucidere din culpă, prevăzută de art. 192 alin. 2 Cod penal.</w:t>
      </w:r>
    </w:p>
    <w:p w14:paraId="2EFD4C02" w14:textId="77777777" w:rsidR="00165D00" w:rsidRDefault="000500BC">
      <w:pPr>
        <w:ind w:firstLine="567"/>
        <w:jc w:val="both"/>
      </w:pPr>
      <w:r>
        <w:t>În temeiul dispoziţiilor art. 67 alin. 2 Cod penal, aplică inculpatului pedeapsa complementară a interzicerii exercitării drepturilor prevăzute de art. 66 alin. 1 lit. a, b, i (dreptul de a conduce autovehicule) Cod penal, pe o perioadă de 2 ani.</w:t>
      </w:r>
    </w:p>
    <w:p w14:paraId="4659B78D" w14:textId="77777777" w:rsidR="00165D00" w:rsidRDefault="000500BC">
      <w:pPr>
        <w:ind w:firstLine="567"/>
        <w:jc w:val="both"/>
      </w:pPr>
      <w:r>
        <w:t>În temeiul dispoziţiilor art. 66 alin. 1 Cod penal, aplică inculpatului pedeapsa accesorie a interzicerii exercitării drepturilor prevăzute de art. 66 alin. 1 lit. a, b, i (dreptul de a conduce autovehicule) Cod penal.</w:t>
      </w:r>
    </w:p>
    <w:p w14:paraId="7AE3795B" w14:textId="77777777" w:rsidR="00165D00" w:rsidRDefault="000500BC">
      <w:pPr>
        <w:ind w:firstLine="709"/>
        <w:jc w:val="both"/>
      </w:pPr>
      <w:r>
        <w:t xml:space="preserve">În temeiul dispoziţiilor art. 91 Cod penal </w:t>
      </w:r>
      <w:r>
        <w:rPr>
          <w:u w:val="single"/>
        </w:rPr>
        <w:t>dispune suspendarea sub supraveghere a executării pedepsei</w:t>
      </w:r>
      <w:r>
        <w:t xml:space="preserve"> de un an şi 8 luni închisoare aplicate inculpatului, pe durata unui </w:t>
      </w:r>
      <w:r>
        <w:rPr>
          <w:u w:val="single"/>
        </w:rPr>
        <w:t>termen de supraveghere de 2 ani</w:t>
      </w:r>
      <w:r>
        <w:t>, în cursul căruia, potrivit art. 93 alin. 1 Cod penal, acesta va trebui să respecte următoarele măsuri de supraveghere:</w:t>
      </w:r>
    </w:p>
    <w:p w14:paraId="03B38FCC" w14:textId="77777777" w:rsidR="00165D00" w:rsidRDefault="000500BC">
      <w:pPr>
        <w:ind w:firstLine="709"/>
        <w:jc w:val="both"/>
      </w:pPr>
      <w:r>
        <w:t xml:space="preserve">- să se prezinte la Serviciul de </w:t>
      </w:r>
      <w:proofErr w:type="spellStart"/>
      <w:r>
        <w:t>Probaţiune</w:t>
      </w:r>
      <w:proofErr w:type="spellEnd"/>
      <w:r>
        <w:t xml:space="preserve"> ...., la datele fixate de acesta;</w:t>
      </w:r>
    </w:p>
    <w:p w14:paraId="1AA042C7" w14:textId="77777777" w:rsidR="00165D00" w:rsidRDefault="000500BC">
      <w:pPr>
        <w:ind w:firstLine="709"/>
        <w:jc w:val="both"/>
      </w:pPr>
      <w:r>
        <w:t xml:space="preserve">- să primească vizitele consilierului de </w:t>
      </w:r>
      <w:proofErr w:type="spellStart"/>
      <w:r>
        <w:t>probaţiune</w:t>
      </w:r>
      <w:proofErr w:type="spellEnd"/>
      <w:r>
        <w:t xml:space="preserve"> desemnat cu supravegherea sa;</w:t>
      </w:r>
    </w:p>
    <w:p w14:paraId="112E9294" w14:textId="77777777" w:rsidR="00165D00" w:rsidRDefault="000500BC">
      <w:pPr>
        <w:ind w:firstLine="709"/>
        <w:jc w:val="both"/>
      </w:pPr>
      <w:r>
        <w:lastRenderedPageBreak/>
        <w:t xml:space="preserve">- să </w:t>
      </w:r>
      <w:proofErr w:type="spellStart"/>
      <w:r>
        <w:t>anunţe</w:t>
      </w:r>
      <w:proofErr w:type="spellEnd"/>
      <w:r>
        <w:t xml:space="preserve">, în prealabil, schimbarea </w:t>
      </w:r>
      <w:proofErr w:type="spellStart"/>
      <w:r>
        <w:t>locuinţei</w:t>
      </w:r>
      <w:proofErr w:type="spellEnd"/>
      <w:r>
        <w:t xml:space="preserve"> şi orice deplasare care depăşeşte 5 zile;</w:t>
      </w:r>
    </w:p>
    <w:p w14:paraId="42B9F9C7" w14:textId="77777777" w:rsidR="00165D00" w:rsidRDefault="000500BC">
      <w:pPr>
        <w:ind w:firstLine="709"/>
        <w:jc w:val="both"/>
      </w:pPr>
      <w:r>
        <w:t>- să comunice schimbarea locului de muncă;</w:t>
      </w:r>
    </w:p>
    <w:p w14:paraId="73B0221A" w14:textId="77777777" w:rsidR="00165D00" w:rsidRDefault="000500BC">
      <w:pPr>
        <w:ind w:firstLine="709"/>
        <w:jc w:val="both"/>
      </w:pPr>
      <w:r>
        <w:t>- să comunice informaţii şi documente de natură a permite controlul mijloacelor sale de existenţă,</w:t>
      </w:r>
    </w:p>
    <w:p w14:paraId="47194558" w14:textId="77777777" w:rsidR="00165D00" w:rsidRDefault="000500BC">
      <w:pPr>
        <w:ind w:firstLine="709"/>
        <w:jc w:val="both"/>
      </w:pPr>
      <w:r>
        <w:t xml:space="preserve">iar potrivit art. 93 alin. 2 lit. b Cod penal va avea obligaţia să frecventeze un program de reintegrare socială derulat de Serviciul de </w:t>
      </w:r>
      <w:proofErr w:type="spellStart"/>
      <w:r>
        <w:t>Probaţiune</w:t>
      </w:r>
      <w:proofErr w:type="spellEnd"/>
      <w:r>
        <w:t xml:space="preserve"> .....</w:t>
      </w:r>
    </w:p>
    <w:p w14:paraId="2F860B39" w14:textId="77777777" w:rsidR="00165D00" w:rsidRDefault="000500BC">
      <w:pPr>
        <w:ind w:firstLine="709"/>
        <w:jc w:val="both"/>
      </w:pPr>
      <w:r>
        <w:t xml:space="preserve">Potrivit art. 93 alin. 3 Cod penal, pe parcursul termenului de supraveghere, până cel mai târziu cu 3 luni înainte de expirarea duratei acestuia, inculpatul va presta o muncă neremunerată în folosul comunităţii, cu durata de 80 de zile, în cadrul Direcţiei de </w:t>
      </w:r>
      <w:proofErr w:type="spellStart"/>
      <w:r>
        <w:t>Asistenţă</w:t>
      </w:r>
      <w:proofErr w:type="spellEnd"/>
      <w:r>
        <w:t xml:space="preserve"> Comunitară .... – Căminul ... ...., sau în cadrul Direcţiei de Administrare a Patrimoniului Public şi Privat .... – Plaja ..., la alegerea consilierului de </w:t>
      </w:r>
      <w:proofErr w:type="spellStart"/>
      <w:r>
        <w:t>probaţiune</w:t>
      </w:r>
      <w:proofErr w:type="spellEnd"/>
      <w:r>
        <w:t>.</w:t>
      </w:r>
    </w:p>
    <w:p w14:paraId="446963C5" w14:textId="77777777" w:rsidR="00165D00" w:rsidRDefault="000500BC">
      <w:pPr>
        <w:ind w:firstLine="709"/>
        <w:jc w:val="both"/>
      </w:pPr>
      <w:r>
        <w:t xml:space="preserve">Atrage </w:t>
      </w:r>
      <w:proofErr w:type="spellStart"/>
      <w:r>
        <w:t>atenţia</w:t>
      </w:r>
      <w:proofErr w:type="spellEnd"/>
      <w:r>
        <w:t xml:space="preserve"> inculpatului că în cazul săvârşirii unei noi infracţiuni în cursul termenului de supraveghere sau al nerespectării măsurilor de supraveghere ori a obligaţiilor impuse se va dispune revocarea suspendării executării pedepsei.</w:t>
      </w:r>
    </w:p>
    <w:p w14:paraId="1A256325" w14:textId="77777777" w:rsidR="00165D00" w:rsidRDefault="000500BC">
      <w:pPr>
        <w:ind w:firstLine="709"/>
        <w:jc w:val="both"/>
      </w:pPr>
      <w:r>
        <w:t>Admite în parte pretenţiile părţilor civile.</w:t>
      </w:r>
    </w:p>
    <w:p w14:paraId="27594F78" w14:textId="77777777" w:rsidR="00165D00" w:rsidRDefault="000500BC">
      <w:pPr>
        <w:ind w:firstLine="709"/>
        <w:jc w:val="both"/>
      </w:pPr>
      <w:r>
        <w:t>În temeiul dispoziţiilor art. 19 alin. 4, 5, art. 25 alin. 1 şi art. 397 alin. 1 Cod procedură penală, raportate la dispoziţiile art. 1357 alin. 1 şi 529 alin. 2 Cod civil şi la prevederile 50 alin. 1 şi art. 54 alin. 2 din Legea 136/1995, obligă partea responsabilă civilmente Societatea de Asigurare-Reasigurare K1 S.A. să achite părţilor civile următoarele sume:</w:t>
      </w:r>
    </w:p>
    <w:p w14:paraId="284A7DF2" w14:textId="77777777" w:rsidR="00165D00" w:rsidRDefault="000500BC">
      <w:pPr>
        <w:ind w:firstLine="709"/>
        <w:jc w:val="both"/>
      </w:pPr>
      <w:r>
        <w:t>- suma de 1747,79 de lei părţii civile Spitalul Clinic ... ....;</w:t>
      </w:r>
    </w:p>
    <w:p w14:paraId="4CCE6E1A" w14:textId="77777777" w:rsidR="00165D00" w:rsidRDefault="000500BC">
      <w:pPr>
        <w:ind w:firstLine="709"/>
        <w:jc w:val="both"/>
      </w:pPr>
      <w:r>
        <w:t>- suma de 1840 de lei cu titlu de daune materiale şi suma de 200 000 de lei cu titlu de daune morale fiecăreia dintre părţile civile R3 şi R4, cu dobânda legală până la data plăţii efective;</w:t>
      </w:r>
    </w:p>
    <w:p w14:paraId="2662B656" w14:textId="77777777" w:rsidR="00165D00" w:rsidRDefault="000500BC">
      <w:pPr>
        <w:ind w:firstLine="709"/>
        <w:jc w:val="both"/>
      </w:pPr>
      <w:r>
        <w:t>- suma de 1840 de lei cu titlu de daune materiale şi suma de 115 000 de lei cu titlu de daune morale fiecăreia dintre părţile civile R6 şi R5, cu dobânda legală până la data plăţii efective;</w:t>
      </w:r>
    </w:p>
    <w:p w14:paraId="33F9C162" w14:textId="77777777" w:rsidR="00165D00" w:rsidRDefault="000500BC">
      <w:pPr>
        <w:ind w:firstLine="709"/>
        <w:jc w:val="both"/>
      </w:pPr>
      <w:r>
        <w:t>- suma de 4431 de lei cu titlu de daune materiale şi suma de 300 000 de lei cu titlu de daune morale părţii civile R1, cu dobânda legală până la data plăţii efective;</w:t>
      </w:r>
    </w:p>
    <w:p w14:paraId="0F7C92AA" w14:textId="77777777" w:rsidR="00165D00" w:rsidRDefault="000500BC">
      <w:pPr>
        <w:ind w:firstLine="709"/>
        <w:jc w:val="both"/>
      </w:pPr>
      <w:r>
        <w:t xml:space="preserve">- suma de 400 000 de lei cu titlu de daune morale părţii civile minore R2, cu dobânda legală până la data plăţii efective, şi o </w:t>
      </w:r>
      <w:proofErr w:type="spellStart"/>
      <w:r>
        <w:t>prestaţie</w:t>
      </w:r>
      <w:proofErr w:type="spellEnd"/>
      <w:r>
        <w:t xml:space="preserve"> periodică lunară reprezentând a treia parte din valoarea venitului minim pe economie, de la data de 4.07.2014 până la împlinirea vârstei de 18 ani, iar în cazul continuării studiilor, până la finalizarea acestora, cel mai târziu până la împlinirea vârstei de 26 de ani;</w:t>
      </w:r>
    </w:p>
    <w:p w14:paraId="391330DE" w14:textId="77777777" w:rsidR="00165D00" w:rsidRDefault="000500BC">
      <w:pPr>
        <w:ind w:firstLine="709"/>
        <w:jc w:val="both"/>
      </w:pPr>
      <w:r>
        <w:t>În temeiul dispoziţiilor art. 274 alin. 1 Cod procedură penală, obligă pe inculpatul W1 să achite statului, cu titlul de cheltuieli judiciare, suma de 1300 de lei.</w:t>
      </w:r>
    </w:p>
    <w:p w14:paraId="30467576" w14:textId="77777777" w:rsidR="00165D00" w:rsidRDefault="000500BC">
      <w:pPr>
        <w:tabs>
          <w:tab w:val="left" w:pos="0"/>
        </w:tabs>
        <w:ind w:right="-108"/>
        <w:jc w:val="both"/>
      </w:pPr>
      <w:r>
        <w:t>În temeiul dispoziţiilor art. 276 alin. 1 Cod procedură penală, prin raportare la prevederile art. 50 alin. 1 din Legea 136/1995, obligă partea responsabilă civilmente Societatea de Asigurare-Reasigurare K1 S.A. să achite, cu titlul de cheltuieli de judecată, suma de 926,25 de lei fiecăreia dintre părţile civile R4, R3, R6, R5, de asemenea suma de 300 de lei părţii civile R1.”.</w:t>
      </w:r>
    </w:p>
    <w:p w14:paraId="1A150E48" w14:textId="77777777" w:rsidR="00165D00" w:rsidRDefault="00165D00">
      <w:pPr>
        <w:tabs>
          <w:tab w:val="left" w:pos="0"/>
        </w:tabs>
        <w:ind w:right="-108"/>
        <w:jc w:val="both"/>
      </w:pPr>
    </w:p>
    <w:p w14:paraId="34D18E8A" w14:textId="77777777" w:rsidR="00165D00" w:rsidRDefault="000500BC">
      <w:pPr>
        <w:tabs>
          <w:tab w:val="left" w:pos="0"/>
        </w:tabs>
        <w:ind w:right="-108"/>
        <w:jc w:val="both"/>
      </w:pPr>
      <w:r>
        <w:tab/>
      </w:r>
      <w:r>
        <w:rPr>
          <w:i/>
        </w:rPr>
        <w:t>Pentru a se pronunţa astfel, prima instanţă a reţinut următoarele</w:t>
      </w:r>
      <w:r>
        <w:t xml:space="preserve">: </w:t>
      </w:r>
    </w:p>
    <w:p w14:paraId="66560851" w14:textId="77777777" w:rsidR="00165D00" w:rsidRDefault="000500BC">
      <w:pPr>
        <w:ind w:firstLine="709"/>
        <w:jc w:val="both"/>
      </w:pPr>
      <w:r>
        <w:t>„</w:t>
      </w:r>
      <w:r>
        <w:t xml:space="preserve">Prin rechizitoriul Parchetului de pe lângă Judecătoria .... din data de 14.07.2016, întocmit în dosarul de urmărire penală nr. D2, s-a dispus trimiterea în judecată a inculpatului W1, pentru comiterea </w:t>
      </w:r>
      <w:proofErr w:type="spellStart"/>
      <w:r>
        <w:t>infracţiunii</w:t>
      </w:r>
      <w:proofErr w:type="spellEnd"/>
      <w:r>
        <w:t xml:space="preserve"> de ucidere din culpă, prevăzută de art. 192 alin. 1, 2 alin. 1 Cod penal.</w:t>
      </w:r>
    </w:p>
    <w:p w14:paraId="0D89F082" w14:textId="77777777" w:rsidR="00165D00" w:rsidRDefault="000500BC">
      <w:pPr>
        <w:ind w:firstLine="709"/>
        <w:jc w:val="both"/>
      </w:pPr>
      <w:proofErr w:type="spellStart"/>
      <w:r>
        <w:rPr>
          <w:lang w:val="en-US"/>
        </w:rPr>
        <w:t>În</w:t>
      </w:r>
      <w:proofErr w:type="spellEnd"/>
      <w:r>
        <w:rPr>
          <w:lang w:val="en-US"/>
        </w:rPr>
        <w:t xml:space="preserve"> sarcina </w:t>
      </w:r>
      <w:proofErr w:type="spellStart"/>
      <w:r>
        <w:rPr>
          <w:lang w:val="en-US"/>
        </w:rPr>
        <w:t>inculpatului</w:t>
      </w:r>
      <w:proofErr w:type="spellEnd"/>
      <w:r>
        <w:rPr>
          <w:lang w:val="en-US"/>
        </w:rPr>
        <w:t xml:space="preserve"> s-a reţinut, </w:t>
      </w:r>
      <w:proofErr w:type="spellStart"/>
      <w:r>
        <w:rPr>
          <w:lang w:val="en-US"/>
        </w:rPr>
        <w:t>în</w:t>
      </w:r>
      <w:proofErr w:type="spellEnd"/>
      <w:r>
        <w:rPr>
          <w:lang w:val="en-US"/>
        </w:rPr>
        <w:t xml:space="preserve"> </w:t>
      </w:r>
      <w:proofErr w:type="spellStart"/>
      <w:r>
        <w:rPr>
          <w:lang w:val="en-US"/>
        </w:rPr>
        <w:t>esenţă</w:t>
      </w:r>
      <w:proofErr w:type="spellEnd"/>
      <w:r>
        <w:rPr>
          <w:lang w:val="en-US"/>
        </w:rPr>
        <w:t xml:space="preserve">, </w:t>
      </w:r>
      <w:r>
        <w:t xml:space="preserve">că la 4.07.2014, ora 00,01, a condus un autoturism ... şi a pătruns de pe un drum fără prioritate pe bd. ... din mun. ...., nerespectând </w:t>
      </w:r>
      <w:proofErr w:type="spellStart"/>
      <w:r>
        <w:t>semnificaţia</w:t>
      </w:r>
      <w:proofErr w:type="spellEnd"/>
      <w:r>
        <w:t xml:space="preserve"> indicatorului „cedează trecerea”, ceea ce a condus la coliziunea cu un alt autoturism, ..., condus de martorul B1, şi la accidentarea mortală a unui pasager din autoturismul condus de inculpat, numitul B2.</w:t>
      </w:r>
    </w:p>
    <w:p w14:paraId="7FDC5FF9" w14:textId="77777777" w:rsidR="00165D00" w:rsidRDefault="000500BC">
      <w:pPr>
        <w:ind w:firstLine="709"/>
        <w:jc w:val="both"/>
      </w:pPr>
      <w:r>
        <w:t xml:space="preserve">Această situaţie de fapt a fost reţinută în baza următoarelor mijloace de probă: procesul-verbal de cercetare la faţa locului, </w:t>
      </w:r>
      <w:proofErr w:type="spellStart"/>
      <w:r>
        <w:t>schiţa</w:t>
      </w:r>
      <w:proofErr w:type="spellEnd"/>
      <w:r>
        <w:t xml:space="preserve"> locului accidentului, </w:t>
      </w:r>
      <w:proofErr w:type="spellStart"/>
      <w:r>
        <w:t>planşa</w:t>
      </w:r>
      <w:proofErr w:type="spellEnd"/>
      <w:r>
        <w:t xml:space="preserve"> </w:t>
      </w:r>
      <w:proofErr w:type="spellStart"/>
      <w:r>
        <w:t>foto</w:t>
      </w:r>
      <w:proofErr w:type="spellEnd"/>
      <w:r>
        <w:t xml:space="preserve">, rezultatul </w:t>
      </w:r>
      <w:proofErr w:type="spellStart"/>
      <w:r>
        <w:t>etilotestului</w:t>
      </w:r>
      <w:proofErr w:type="spellEnd"/>
      <w:r>
        <w:t xml:space="preserve"> cu privire la martorul B1, cererea de analiză, procesul-verbal de prelevare a </w:t>
      </w:r>
      <w:r>
        <w:lastRenderedPageBreak/>
        <w:t xml:space="preserve">probelor biologice, buletinul de analiză toxicologică a alcoolemiei nr. ...0/A din 7.07.2014, rezultatul </w:t>
      </w:r>
      <w:proofErr w:type="spellStart"/>
      <w:r>
        <w:t>etilotestului</w:t>
      </w:r>
      <w:proofErr w:type="spellEnd"/>
      <w:r>
        <w:t xml:space="preserve"> cu privire la inculpat, cererea de analiză, procesul-verbal de prelevare a probelor biologice, buletinul de analiză toxicologică a alcoolemiei nr. ...9/A din 7.07.2014, procesul-verbal de constatare tehnică privind autoturismul ..., copii după acte</w:t>
      </w:r>
      <w:r>
        <w:t xml:space="preserve">le autoturismelor, după </w:t>
      </w:r>
      <w:proofErr w:type="spellStart"/>
      <w:r>
        <w:t>poliţa</w:t>
      </w:r>
      <w:proofErr w:type="spellEnd"/>
      <w:r>
        <w:t xml:space="preserve"> de asigurare RCA a autoturismului condus de inculpat, ..., după acte medicale, procesul-verbal de constatare tehnică a autoturismului ..., raportul medico-legal de necropsie a victimei, raportul de expertiză criminalistică nr. ...2/6.07.2015 întocmit de L.I.E.C. ...., declaraţiile persoanelor vătămate B3, B4, B5, B6, declaraţiile părţilor civile, declaraţiile martorilor M1, M2, B1 ...  declaraţiile date de W1 în calitate de suspect şi de inculpat.</w:t>
      </w:r>
    </w:p>
    <w:p w14:paraId="445ACEDD" w14:textId="77777777" w:rsidR="00165D00" w:rsidRDefault="000500BC">
      <w:pPr>
        <w:ind w:firstLine="709"/>
        <w:jc w:val="both"/>
      </w:pPr>
      <w:r>
        <w:t>În cursul urmăririi penale s-au constituit părţi civile R3, mama victimei, cu suma de 50000 de euro, reprezentând daune morale, R4, tatăl victimei, cu suma de 50000 de euro, reprezentând daune morale, R6, sora victimei, cu suma de 25000 de euro, reprezentând daune morale, R5, cu suma de 25000 de euro, reprezentând daune morale, cele patru părţi civile solicitând 1600 de euro, cu titlul de daune materiale, reprezentând cheltuielile de înmormântare(fila 137).</w:t>
      </w:r>
    </w:p>
    <w:p w14:paraId="6ABED46A" w14:textId="77777777" w:rsidR="00165D00" w:rsidRDefault="000500BC">
      <w:pPr>
        <w:ind w:firstLine="709"/>
        <w:jc w:val="both"/>
      </w:pPr>
      <w:r>
        <w:t xml:space="preserve">În cursul judecăţii s-au constituit părţi civile R1, soţia victimei, în nume propriu, cu suma de 500000 de euro, daune morale, 10000 de lei daune materiale, reprezentând cheltuieli de înmormântare, parastase şi pomeniri, precum şi ca reprezentant legal al minorei R2, cu suma de 1500000 de euro daune morale şi 1000 de lei lunar </w:t>
      </w:r>
      <w:proofErr w:type="spellStart"/>
      <w:r>
        <w:t>prestaţie</w:t>
      </w:r>
      <w:proofErr w:type="spellEnd"/>
      <w:r>
        <w:t xml:space="preserve"> periodică, până la împlinirea de către aceasta a vârstei majoratului sau, în contextul continuării studiilor, până la împlinirea vârstei de 26 de ani.</w:t>
      </w:r>
    </w:p>
    <w:p w14:paraId="35E7E86F" w14:textId="77777777" w:rsidR="00165D00" w:rsidRDefault="000500BC">
      <w:pPr>
        <w:ind w:firstLine="709"/>
        <w:jc w:val="both"/>
      </w:pPr>
      <w:r>
        <w:t xml:space="preserve">La termenul din 28.02.2017, cu asistarea avocatului său ales, inculpatul W1 a fost ascultat întrucât a solicitat aplicarea procedurii </w:t>
      </w:r>
      <w:proofErr w:type="spellStart"/>
      <w:r>
        <w:t>recunoaşterii</w:t>
      </w:r>
      <w:proofErr w:type="spellEnd"/>
      <w:r>
        <w:t xml:space="preserve"> învinuirii, arătând că </w:t>
      </w:r>
      <w:proofErr w:type="spellStart"/>
      <w:r>
        <w:t>recunoaşte</w:t>
      </w:r>
      <w:proofErr w:type="spellEnd"/>
      <w:r>
        <w:t xml:space="preserve"> </w:t>
      </w:r>
      <w:proofErr w:type="spellStart"/>
      <w:r>
        <w:t>săvârşirea</w:t>
      </w:r>
      <w:proofErr w:type="spellEnd"/>
      <w:r>
        <w:t xml:space="preserve"> faptei expuse în rechizitoriu, că solicită ca judecata să se facă în baza probelor administrate în cursul urmăririi penale, </w:t>
      </w:r>
      <w:proofErr w:type="spellStart"/>
      <w:r>
        <w:t>exprimându</w:t>
      </w:r>
      <w:proofErr w:type="spellEnd"/>
      <w:r>
        <w:t xml:space="preserve">-şi acordul de a presta muncă în folosul comunităţii dacă ar fi găsit vinovat. Instanţa a admis solicitarea acestuia de a fi judecat în procedura </w:t>
      </w:r>
      <w:proofErr w:type="spellStart"/>
      <w:r>
        <w:t>recunoaşterii</w:t>
      </w:r>
      <w:proofErr w:type="spellEnd"/>
      <w:r>
        <w:t xml:space="preserve"> învinuirii, în urma analizei mijloacelor de probă administrate în cursul urmăririi penale. Ulterior au fost depuse înscrisuri în </w:t>
      </w:r>
      <w:proofErr w:type="spellStart"/>
      <w:r>
        <w:t>circumstanţiere</w:t>
      </w:r>
      <w:proofErr w:type="spellEnd"/>
      <w:r>
        <w:t xml:space="preserve"> pentru inculpa</w:t>
      </w:r>
      <w:r>
        <w:t>t.</w:t>
      </w:r>
    </w:p>
    <w:p w14:paraId="1CCCC2D1" w14:textId="77777777" w:rsidR="00165D00" w:rsidRDefault="000500BC">
      <w:pPr>
        <w:ind w:firstLine="709"/>
        <w:jc w:val="both"/>
      </w:pPr>
      <w:r>
        <w:t xml:space="preserve">În dovedirea pretenţiilor civile au fost depuse înscrisuri şi au fost </w:t>
      </w:r>
      <w:proofErr w:type="spellStart"/>
      <w:r>
        <w:t>audiaţi</w:t>
      </w:r>
      <w:proofErr w:type="spellEnd"/>
      <w:r>
        <w:t xml:space="preserve"> martorii M3 (fila 97), M4 (fila 98), M5 (fila 99), M6 (fila 100). </w:t>
      </w:r>
    </w:p>
    <w:p w14:paraId="765A9341" w14:textId="77777777" w:rsidR="00165D00" w:rsidRDefault="000500BC">
      <w:pPr>
        <w:ind w:firstLine="709"/>
        <w:jc w:val="both"/>
      </w:pPr>
      <w:r>
        <w:t>Analizând actele şi lucrările dosarului, instanţa reţine ca fiind dovedite următoarele:</w:t>
      </w:r>
    </w:p>
    <w:p w14:paraId="0BD021D2" w14:textId="77777777" w:rsidR="00165D00" w:rsidRDefault="000500BC">
      <w:pPr>
        <w:tabs>
          <w:tab w:val="left" w:pos="0"/>
        </w:tabs>
        <w:ind w:right="15" w:firstLine="709"/>
        <w:contextualSpacing/>
        <w:jc w:val="both"/>
      </w:pPr>
      <w:r>
        <w:t>La data de 04.07.2014, în jurul orelor 00</w:t>
      </w:r>
      <w:r>
        <w:rPr>
          <w:vertAlign w:val="superscript"/>
        </w:rPr>
        <w:t>01</w:t>
      </w:r>
      <w:r>
        <w:t xml:space="preserve">, B1 se deplasa pe bulevardul ... din mun. ...., din </w:t>
      </w:r>
      <w:proofErr w:type="spellStart"/>
      <w:r>
        <w:t>direcţia</w:t>
      </w:r>
      <w:proofErr w:type="spellEnd"/>
      <w:r>
        <w:t xml:space="preserve"> ... către </w:t>
      </w:r>
      <w:proofErr w:type="spellStart"/>
      <w:r>
        <w:t>piaţa</w:t>
      </w:r>
      <w:proofErr w:type="spellEnd"/>
      <w:r>
        <w:t xml:space="preserve"> .., la volanul autoturismului marca ... cu numărul de înmatriculare ..., locul din dreapta fata fiind ocupat de persoana vătămata B6, iar bancheta din dreapta spate de martorul M1. Pe str. ... spre bd. ... se deplasa inculpatul W1 la volanul autoturismului ... proprietatea sa, cu numărul de înmatriculare ..., locul din dreapta fata fiind ocupat de B3, pe bancheta din spate stând în dreapta B4 la mijloc B5 care ocupa locul din mi</w:t>
      </w:r>
      <w:r>
        <w:t xml:space="preserve">jloc spate si în stânga victima B2. </w:t>
      </w:r>
    </w:p>
    <w:p w14:paraId="4AAE3CD8" w14:textId="77777777" w:rsidR="00165D00" w:rsidRDefault="000500BC">
      <w:pPr>
        <w:tabs>
          <w:tab w:val="left" w:pos="0"/>
        </w:tabs>
        <w:ind w:right="15" w:firstLine="709"/>
        <w:contextualSpacing/>
        <w:jc w:val="both"/>
      </w:pPr>
      <w:r>
        <w:t xml:space="preserve">La pătrunderea pe bd. ... inculpatul W1 nu s-a asigurat suficient şi nu a respectat </w:t>
      </w:r>
      <w:proofErr w:type="spellStart"/>
      <w:r>
        <w:t>semnificaţia</w:t>
      </w:r>
      <w:proofErr w:type="spellEnd"/>
      <w:r>
        <w:t xml:space="preserve"> indicatorului “Cedează trecerea”, pătrunzând pe bulevard fără să observe că din partea sa stângă se apropia autoturismul .... Acesta din urmă a lovit autoturismul ... condus de inculpat cu partea laterala stânga, în jumătatea din spate, astfel încât portiera stânga spate s-a deschis, iar victima B2, aflată pe locul din stânga spate, a fost expulzată în afara habitaclului, pe carosabil. Accidentul rutier s-a soldat cu avarierea ambelor autoturisme, rănirea inculpatului W1, rănirea </w:t>
      </w:r>
      <w:proofErr w:type="spellStart"/>
      <w:r>
        <w:t>celorlalţi</w:t>
      </w:r>
      <w:proofErr w:type="spellEnd"/>
      <w:r>
        <w:t xml:space="preserve"> pas</w:t>
      </w:r>
      <w:r>
        <w:t>ageri in autoturismul marca ... condus de inculpat,  şi de asemenea cu rănirea  martorei B6.</w:t>
      </w:r>
    </w:p>
    <w:p w14:paraId="19611638" w14:textId="77777777" w:rsidR="00165D00" w:rsidRDefault="000500BC">
      <w:pPr>
        <w:tabs>
          <w:tab w:val="left" w:pos="0"/>
        </w:tabs>
        <w:ind w:right="15" w:firstLine="709"/>
        <w:contextualSpacing/>
        <w:jc w:val="both"/>
      </w:pPr>
      <w:r>
        <w:t xml:space="preserve">B2 a fost transportat cu un echipaj SMURD  la Spitalul Clinic ...., ulterior la Spitalul Clinic ...., încetând din viaţă în cursul </w:t>
      </w:r>
      <w:proofErr w:type="spellStart"/>
      <w:r>
        <w:t>dimineţii</w:t>
      </w:r>
      <w:proofErr w:type="spellEnd"/>
      <w:r>
        <w:t xml:space="preserve"> următoare.. </w:t>
      </w:r>
    </w:p>
    <w:p w14:paraId="3C9E1D76" w14:textId="77777777" w:rsidR="00165D00" w:rsidRDefault="000500BC">
      <w:pPr>
        <w:tabs>
          <w:tab w:val="left" w:pos="0"/>
          <w:tab w:val="left" w:pos="540"/>
        </w:tabs>
        <w:ind w:right="15" w:firstLine="709"/>
        <w:contextualSpacing/>
        <w:jc w:val="both"/>
      </w:pPr>
      <w:r>
        <w:t xml:space="preserve">Organele de poliţie care s-au deplasat la locul accidentului au constatat că la data şi ora efectuării cercetării locului faptei </w:t>
      </w:r>
      <w:proofErr w:type="spellStart"/>
      <w:r>
        <w:t>suprafaţa</w:t>
      </w:r>
      <w:proofErr w:type="spellEnd"/>
      <w:r>
        <w:t xml:space="preserve"> carosabilă era în aliniament şi în pantă, umedă, cerul înnorat, vizibilitatea bună pe timp de noapte, iluminatul public stradal fiind în </w:t>
      </w:r>
      <w:proofErr w:type="spellStart"/>
      <w:r>
        <w:t>funcţiune</w:t>
      </w:r>
      <w:proofErr w:type="spellEnd"/>
      <w:r>
        <w:t xml:space="preserve">. Autoturismul inculpatului rămăsese  orientat cu faţa către zona ... şi avariat în </w:t>
      </w:r>
      <w:proofErr w:type="spellStart"/>
      <w:r>
        <w:lastRenderedPageBreak/>
        <w:t>proporţie</w:t>
      </w:r>
      <w:proofErr w:type="spellEnd"/>
      <w:r>
        <w:t xml:space="preserve"> de 40%, inculpatul </w:t>
      </w:r>
      <w:proofErr w:type="spellStart"/>
      <w:r>
        <w:t>aşteptând</w:t>
      </w:r>
      <w:proofErr w:type="spellEnd"/>
      <w:r>
        <w:t xml:space="preserve"> în imediata apropiere. S-a stabilit că acesta nu se afla sub influenţa băuturilor alcoolice. Nici conducătorul autoturismului ... nu se afla sub influenţa băuturilor alcoolice.</w:t>
      </w:r>
    </w:p>
    <w:p w14:paraId="18DD1DC6" w14:textId="77777777" w:rsidR="00165D00" w:rsidRDefault="000500BC">
      <w:pPr>
        <w:tabs>
          <w:tab w:val="left" w:pos="0"/>
        </w:tabs>
        <w:ind w:right="15" w:firstLine="709"/>
        <w:contextualSpacing/>
        <w:jc w:val="both"/>
      </w:pPr>
      <w:r>
        <w:t>Locul producerii accidentului a fost indicat de martorul B1 ... ca fiind situat la 25.60 metri de la reperul fix ales( stâlpul de iluminat public stradal nr. 52 montat pe trotuarul din partea dreapta a sensului de mers ...-.. ), către zona ..., respectiv în locul în care a fost găsit autoturismul marca ....</w:t>
      </w:r>
    </w:p>
    <w:p w14:paraId="75CBE99A" w14:textId="77777777" w:rsidR="00165D00" w:rsidRDefault="000500BC">
      <w:pPr>
        <w:tabs>
          <w:tab w:val="left" w:pos="0"/>
        </w:tabs>
        <w:ind w:right="15" w:firstLine="709"/>
        <w:contextualSpacing/>
        <w:jc w:val="both"/>
      </w:pPr>
      <w:r>
        <w:t xml:space="preserve">Potrivit Raportului medico-legal de necropsie nr. ...2 din 11.07.2014 întocmit de I.M.L. ...., moartea victimei B2, in </w:t>
      </w:r>
      <w:proofErr w:type="spellStart"/>
      <w:r>
        <w:t>varsta</w:t>
      </w:r>
      <w:proofErr w:type="spellEnd"/>
      <w:r>
        <w:t xml:space="preserve"> de 26 ani, a fost violentă şi s-a datorat insuficienţei </w:t>
      </w:r>
      <w:proofErr w:type="spellStart"/>
      <w:r>
        <w:t>cardio</w:t>
      </w:r>
      <w:proofErr w:type="spellEnd"/>
      <w:r>
        <w:t xml:space="preserve"> – respiratorii acute consecutive unui </w:t>
      </w:r>
      <w:proofErr w:type="spellStart"/>
      <w:r>
        <w:t>politraumatism</w:t>
      </w:r>
      <w:proofErr w:type="spellEnd"/>
      <w:r>
        <w:t xml:space="preserve">: traumatism </w:t>
      </w:r>
      <w:proofErr w:type="spellStart"/>
      <w:r>
        <w:t>cranio</w:t>
      </w:r>
      <w:proofErr w:type="spellEnd"/>
      <w:r>
        <w:t xml:space="preserve"> – cerebral obiectivat prin fractură de boltă şi bază craniană, hematom </w:t>
      </w:r>
      <w:proofErr w:type="spellStart"/>
      <w:r>
        <w:t>subdural</w:t>
      </w:r>
      <w:proofErr w:type="spellEnd"/>
      <w:r>
        <w:t xml:space="preserve"> </w:t>
      </w:r>
      <w:proofErr w:type="spellStart"/>
      <w:r>
        <w:t>supraacut</w:t>
      </w:r>
      <w:proofErr w:type="spellEnd"/>
      <w:r>
        <w:t xml:space="preserve">, contuzie cerebrală şi hemoragie </w:t>
      </w:r>
      <w:proofErr w:type="spellStart"/>
      <w:r>
        <w:t>subarahnoidiană</w:t>
      </w:r>
      <w:proofErr w:type="spellEnd"/>
      <w:r>
        <w:t xml:space="preserve">; traumatism toracic obiectivat prin fracturi costale, contuzie pulmonară şi contuzie cardiacă; traumatism de bazin cu fractura ramului </w:t>
      </w:r>
      <w:proofErr w:type="spellStart"/>
      <w:r>
        <w:t>ischio</w:t>
      </w:r>
      <w:proofErr w:type="spellEnd"/>
      <w:r>
        <w:t xml:space="preserve"> – pubian drept, aspectul şi topografia leziunilor traumatice constatate pledând pentru pr</w:t>
      </w:r>
      <w:r>
        <w:t xml:space="preserve">oducerea lor în cadrul unui accident rutier prin lovire de obiecte dure din interiorul unui autovehicul, urmată de proiectarea victimei pe carosabil, între leziunile </w:t>
      </w:r>
      <w:proofErr w:type="spellStart"/>
      <w:r>
        <w:t>cranio</w:t>
      </w:r>
      <w:proofErr w:type="spellEnd"/>
      <w:r>
        <w:t xml:space="preserve">–cerebrale şi deces existând legătură de cauzalitate directă </w:t>
      </w:r>
      <w:proofErr w:type="spellStart"/>
      <w:r>
        <w:t>necondiţionată</w:t>
      </w:r>
      <w:proofErr w:type="spellEnd"/>
      <w:r>
        <w:t xml:space="preserve">, decesul datând din 04.07.2014. În cursul cercetărilor s-a mai constatat că ambele autoturisme implicate în accident corespundeau din punct de vedere tehnic şi puteau circula pe drumurile publice fără a pune în pericol </w:t>
      </w:r>
      <w:proofErr w:type="spellStart"/>
      <w:r>
        <w:t>siguranţa</w:t>
      </w:r>
      <w:proofErr w:type="spellEnd"/>
      <w:r>
        <w:t xml:space="preserve"> </w:t>
      </w:r>
      <w:proofErr w:type="spellStart"/>
      <w:r>
        <w:t>celorlalţi</w:t>
      </w:r>
      <w:proofErr w:type="spellEnd"/>
      <w:r>
        <w:t xml:space="preserve"> participanţi la trafic.</w:t>
      </w:r>
    </w:p>
    <w:p w14:paraId="2ACDAD63" w14:textId="77777777" w:rsidR="00165D00" w:rsidRDefault="000500BC">
      <w:pPr>
        <w:tabs>
          <w:tab w:val="left" w:pos="0"/>
        </w:tabs>
        <w:ind w:right="15" w:firstLine="709"/>
        <w:contextualSpacing/>
        <w:jc w:val="both"/>
      </w:pPr>
      <w:r>
        <w:t xml:space="preserve">Potrivit raportului de expertiza criminalistica nr ...2 din 06.07.2015 întocmit de Laboratorul </w:t>
      </w:r>
      <w:proofErr w:type="spellStart"/>
      <w:r>
        <w:t>Interjudetean</w:t>
      </w:r>
      <w:proofErr w:type="spellEnd"/>
      <w:r>
        <w:t xml:space="preserve"> de Expertize Criminalistice ...., în momentul în care a ajuns la </w:t>
      </w:r>
      <w:proofErr w:type="spellStart"/>
      <w:r>
        <w:t>intersecţia</w:t>
      </w:r>
      <w:proofErr w:type="spellEnd"/>
      <w:r>
        <w:t xml:space="preserve"> str. ... – pe care circula, cu bulevardul ..., inculpatul W1 nu a respectat </w:t>
      </w:r>
      <w:proofErr w:type="spellStart"/>
      <w:r>
        <w:t>semnificaţia</w:t>
      </w:r>
      <w:proofErr w:type="spellEnd"/>
      <w:r>
        <w:t xml:space="preserve"> indicatorului “Cedează trecerea”, pătrunzând pe bulevard cu viteza de cca. 28 km/h, fără să se asigure. În aceste condiţii, B1, care rula cu cca. 52 km/h, a fost pus în imposibilitatea de a efectua vreo manevră de evitare eficace, partea frontală a autoturismului pe care-l conducea intrând în coliziune cu partea laterală stângă, î</w:t>
      </w:r>
      <w:r>
        <w:t xml:space="preserve">n jumătatea din spate a autoturismului marca .... </w:t>
      </w:r>
      <w:proofErr w:type="spellStart"/>
      <w:r>
        <w:t>Forţele</w:t>
      </w:r>
      <w:proofErr w:type="spellEnd"/>
      <w:r>
        <w:t xml:space="preserve"> dezvoltate în impact au condus la imprimarea autoturismului ... a unei </w:t>
      </w:r>
      <w:proofErr w:type="spellStart"/>
      <w:r>
        <w:t>mişcări</w:t>
      </w:r>
      <w:proofErr w:type="spellEnd"/>
      <w:r>
        <w:t xml:space="preserve"> de </w:t>
      </w:r>
      <w:proofErr w:type="spellStart"/>
      <w:r>
        <w:t>rotaţie</w:t>
      </w:r>
      <w:proofErr w:type="spellEnd"/>
      <w:r>
        <w:t>, în sens trigonometric (invers acelor de ceasornic), axa longitudinală înclinându-se faţă de axul drumului, cu un unghi de 75</w:t>
      </w:r>
      <w:r>
        <w:rPr>
          <w:vertAlign w:val="superscript"/>
        </w:rPr>
        <w:t>0</w:t>
      </w:r>
      <w:r>
        <w:t xml:space="preserve">, oprindu-se la mică </w:t>
      </w:r>
      <w:proofErr w:type="spellStart"/>
      <w:r>
        <w:t>distanţă</w:t>
      </w:r>
      <w:proofErr w:type="spellEnd"/>
      <w:r>
        <w:t xml:space="preserve"> faţă de locul impactului şi rămânând în aceeaşi </w:t>
      </w:r>
      <w:proofErr w:type="spellStart"/>
      <w:r>
        <w:t>poziţie</w:t>
      </w:r>
      <w:proofErr w:type="spellEnd"/>
      <w:r>
        <w:t xml:space="preserve"> în care a fost identificat cu ocazia cercetării la faţa locului. În urma impactului autoturismul ... a primit masiv energie cinetică care, însumată cu p</w:t>
      </w:r>
      <w:r>
        <w:t xml:space="preserve">ropria energie de deplasare, a determinat deplasarea acestuia în regim de </w:t>
      </w:r>
      <w:proofErr w:type="spellStart"/>
      <w:r>
        <w:t>roto</w:t>
      </w:r>
      <w:proofErr w:type="spellEnd"/>
      <w:r>
        <w:t xml:space="preserve">– </w:t>
      </w:r>
      <w:proofErr w:type="spellStart"/>
      <w:r>
        <w:t>translaţie</w:t>
      </w:r>
      <w:proofErr w:type="spellEnd"/>
      <w:r>
        <w:t xml:space="preserve"> până în locul şi </w:t>
      </w:r>
      <w:proofErr w:type="spellStart"/>
      <w:r>
        <w:t>poziţia</w:t>
      </w:r>
      <w:proofErr w:type="spellEnd"/>
      <w:r>
        <w:t xml:space="preserve"> în care a fost găsit de organele de poliţie. Coliziunea care a avut loc în dreptul portierei stânga spate, asociată cu </w:t>
      </w:r>
      <w:proofErr w:type="spellStart"/>
      <w:r>
        <w:t>mişcarea</w:t>
      </w:r>
      <w:proofErr w:type="spellEnd"/>
      <w:r>
        <w:t xml:space="preserve"> de </w:t>
      </w:r>
      <w:proofErr w:type="spellStart"/>
      <w:r>
        <w:t>rotaţie</w:t>
      </w:r>
      <w:proofErr w:type="spellEnd"/>
      <w:r>
        <w:t xml:space="preserve"> imprimată a cauzat deschiderea acestei portiere şi expulzarea afară din habitaclu a victimei. Energia cinetică pe care o avea corpul pasagerului, care cel mai probabil nu purta centura de </w:t>
      </w:r>
      <w:proofErr w:type="spellStart"/>
      <w:r>
        <w:t>siguranţă</w:t>
      </w:r>
      <w:proofErr w:type="spellEnd"/>
      <w:r>
        <w:t>, a condus la proiectarea, prin portiera deschisă, a acestui</w:t>
      </w:r>
      <w:r>
        <w:t xml:space="preserve">a pe carosabil, în locul în care a fost identificată o pată de sânge. În condiţiile date, B1 ... nu putea evita producerea accidentului decât dacă </w:t>
      </w:r>
      <w:proofErr w:type="spellStart"/>
      <w:r>
        <w:t>dacă</w:t>
      </w:r>
      <w:proofErr w:type="spellEnd"/>
      <w:r>
        <w:t xml:space="preserve"> s-ar fi deplasat cu o viteză de cel mult 28 km/h. Potrivit procesului – verbal de cercetare la faţa locului, în zona producerii accidentului nu existau </w:t>
      </w:r>
      <w:proofErr w:type="spellStart"/>
      <w:r>
        <w:t>restricţii</w:t>
      </w:r>
      <w:proofErr w:type="spellEnd"/>
      <w:r>
        <w:t xml:space="preserve"> sau alte motive de reducere a vitezei sub valoarea maxim legal admisă. Inculpatul putea preveni producerea accidentului dacă ar fi acordat prioritate de trecere autoturismului .... Cauza producerii</w:t>
      </w:r>
      <w:r>
        <w:t xml:space="preserve"> accidentului a </w:t>
      </w:r>
      <w:proofErr w:type="spellStart"/>
      <w:r>
        <w:t>constituit-o</w:t>
      </w:r>
      <w:proofErr w:type="spellEnd"/>
      <w:r>
        <w:t xml:space="preserve"> neacordarea de prioritate de trecere din partea inculpatului. Depăşirea limitei de viteză cu cca. 2 – 4 km/h de către numitul B1 nu a avut raport de cauzalitate cu producerea accidentului, întrucât acesta ar fi avut loc, cu </w:t>
      </w:r>
      <w:proofErr w:type="spellStart"/>
      <w:r>
        <w:t>aceleaşi</w:t>
      </w:r>
      <w:proofErr w:type="spellEnd"/>
      <w:r>
        <w:t xml:space="preserve"> consecinţe şi la valoarea de 50 km/h  Prin expertiza s-a concluzionat că Întrucât sectorul de drum pe care a avut loc evenimentul era bine iluminat artificial, apropierea autoturismului ... din partea stângă, chiar dacă nu avea lumina farurilor în </w:t>
      </w:r>
      <w:proofErr w:type="spellStart"/>
      <w:r>
        <w:t>fu</w:t>
      </w:r>
      <w:r>
        <w:t>ncţiune</w:t>
      </w:r>
      <w:proofErr w:type="spellEnd"/>
      <w:r>
        <w:t xml:space="preserve">, putea si trebuia sa fie observată de inculpatul  W1, acesta având posibilitatea de a opri, în vederea acordării de prioritate, fără a intra în culoarul de deplasare al autoturismului ... (expertul nu s-a pronunţat cu privire la </w:t>
      </w:r>
      <w:proofErr w:type="spellStart"/>
      <w:r>
        <w:t>funcţionarea</w:t>
      </w:r>
      <w:proofErr w:type="spellEnd"/>
      <w:r>
        <w:t xml:space="preserve"> becurilor farurilor in momentul impactului întrucât nu a dispus de becurile optice ale autoturismului ... pentru a putea analiza filamentele acestora).</w:t>
      </w:r>
    </w:p>
    <w:p w14:paraId="2F816CEF" w14:textId="77777777" w:rsidR="00165D00" w:rsidRDefault="000500BC">
      <w:pPr>
        <w:ind w:firstLine="709"/>
        <w:jc w:val="both"/>
      </w:pPr>
      <w:r>
        <w:lastRenderedPageBreak/>
        <w:t xml:space="preserve">Această situaţie de fapt a fost reţinută în baza mijloacelor de probă administrate în cursul urmăririi penale, enumerate anterior, coroborate cu </w:t>
      </w:r>
      <w:proofErr w:type="spellStart"/>
      <w:r>
        <w:t>declaraţia</w:t>
      </w:r>
      <w:proofErr w:type="spellEnd"/>
      <w:r>
        <w:t xml:space="preserve"> dată de inculpat în faţa notarului, </w:t>
      </w:r>
      <w:proofErr w:type="spellStart"/>
      <w:r>
        <w:t>poziţia</w:t>
      </w:r>
      <w:proofErr w:type="spellEnd"/>
      <w:r>
        <w:t xml:space="preserve"> sa procesuală fiind confirmată de ansamblul probatoriului.</w:t>
      </w:r>
    </w:p>
    <w:p w14:paraId="133CC89F" w14:textId="77777777" w:rsidR="00165D00" w:rsidRDefault="000500BC">
      <w:pPr>
        <w:ind w:firstLine="709"/>
        <w:jc w:val="both"/>
      </w:pPr>
      <w:r>
        <w:t xml:space="preserve">În drept, fapta inculpatului W1 care, la 4.07.2014, ora 00,01, conducând un autovehicul ... pe str. ... din mun. ...., ajungând la </w:t>
      </w:r>
      <w:proofErr w:type="spellStart"/>
      <w:r>
        <w:t>intersecţia</w:t>
      </w:r>
      <w:proofErr w:type="spellEnd"/>
      <w:r>
        <w:t xml:space="preserve"> acesteia cu bd. ..., din culpă, neasigurându-se suficient, a pătruns cu viteza de aproximativ 28 km/h pe culoarul de deplasare al autoturismului ... condus de B1, care se apropia din stânga, neacordându-i prioritatea de trecere, deşi la intrarea pe bulevard era amplasat indicatorul „Cedează trecerea”, în urma impactului portiera stânga-spate a autoturismului ... deschizându-se, cu consecinţa proiectării pe carosabil a victimei B2, care a suferit leziuni multiple ce au condus la deces, întruneşte</w:t>
      </w:r>
      <w:r>
        <w:t xml:space="preserve"> elementele constitutive ale </w:t>
      </w:r>
      <w:proofErr w:type="spellStart"/>
      <w:r>
        <w:t>infracţiunii</w:t>
      </w:r>
      <w:proofErr w:type="spellEnd"/>
      <w:r>
        <w:t xml:space="preserve"> de ucidere din culpă, prevăzută de art. 192 alin. 2 din Codul penal. </w:t>
      </w:r>
    </w:p>
    <w:p w14:paraId="1DE92D4B" w14:textId="77777777" w:rsidR="00165D00" w:rsidRDefault="000500BC">
      <w:pPr>
        <w:ind w:firstLine="709"/>
        <w:jc w:val="both"/>
      </w:pPr>
      <w:r>
        <w:t>Având în vedere limitele de pedeapsă prevăzute de art. 192 alin. 2 Cod penal, de la 2 la 7 ani închisoare, nu sunt îndeplinite condiţiile pentru a se dispune amânarea aplicării pedepsei.</w:t>
      </w:r>
    </w:p>
    <w:p w14:paraId="157B4C33" w14:textId="77777777" w:rsidR="00165D00" w:rsidRDefault="000500BC">
      <w:pPr>
        <w:ind w:firstLine="709"/>
        <w:jc w:val="both"/>
      </w:pPr>
      <w:r>
        <w:t xml:space="preserve">La stabilirea cuantumului pedepsei instanţa va avea în vedere modalitatea în care a fost comisă fapta, aceasta fiind urmarea unei </w:t>
      </w:r>
      <w:proofErr w:type="spellStart"/>
      <w:r>
        <w:t>neatenţii</w:t>
      </w:r>
      <w:proofErr w:type="spellEnd"/>
      <w:r>
        <w:t xml:space="preserve"> din partea conducătorului auto, la pătrunderea pe un drum cu prioritate, va ţine cont de faptul că acesta avea obligaţia de a se asigura că toţi pasagerii pe care îi transporta purtau centura de </w:t>
      </w:r>
      <w:proofErr w:type="spellStart"/>
      <w:r>
        <w:t>siguranţă</w:t>
      </w:r>
      <w:proofErr w:type="spellEnd"/>
      <w:r>
        <w:t xml:space="preserve">, va ţine cont de împrejurarea că, dincolo de moartea victimei B2, care este de </w:t>
      </w:r>
      <w:proofErr w:type="spellStart"/>
      <w:r>
        <w:t>esenţa</w:t>
      </w:r>
      <w:proofErr w:type="spellEnd"/>
      <w:r>
        <w:t xml:space="preserve"> </w:t>
      </w:r>
      <w:proofErr w:type="spellStart"/>
      <w:r>
        <w:t>infracţiunii</w:t>
      </w:r>
      <w:proofErr w:type="spellEnd"/>
      <w:r>
        <w:t xml:space="preserve">, acesta a lăsat în urmă o </w:t>
      </w:r>
      <w:proofErr w:type="spellStart"/>
      <w:r>
        <w:t>fetiţă</w:t>
      </w:r>
      <w:proofErr w:type="spellEnd"/>
      <w:r>
        <w:t xml:space="preserve"> de o vârstă foarte firavă, care resimte acut lipsa tatălui, de asemenea fapta generând o </w:t>
      </w:r>
      <w:proofErr w:type="spellStart"/>
      <w:r>
        <w:t>suferinţă</w:t>
      </w:r>
      <w:proofErr w:type="spellEnd"/>
      <w:r>
        <w:t xml:space="preserve"> intensă şi de durată pentru soţia victimei şi pentru rudele aceste</w:t>
      </w:r>
      <w:r>
        <w:t xml:space="preserve">ia. Instanţa va ţine cont de împrejurarea că inculpatul, deşi nu e cunoscut cu antecedente penale, a fost anterior cercetat pentru o faptă prevăzută de art. 9 din legea nr. 241/2005, pentru care i s-a aplicat o amendă administrativă, va ţine cont de datele din cazierul auto, din care nu rezultă că ar mai fi fost sancţionat pentru încălcarea regulilor de </w:t>
      </w:r>
      <w:proofErr w:type="spellStart"/>
      <w:r>
        <w:t>circulaţie</w:t>
      </w:r>
      <w:proofErr w:type="spellEnd"/>
      <w:r>
        <w:t>, totodată va avea în vedere atitudinea sa procesuală deschisă, sinceră, regretul manifestat pentru fapta comisă, pe care instanţa l-a perceput ca</w:t>
      </w:r>
      <w:r>
        <w:t xml:space="preserve"> fiind sincer.</w:t>
      </w:r>
    </w:p>
    <w:p w14:paraId="3626EB9D" w14:textId="77777777" w:rsidR="00165D00" w:rsidRDefault="000500BC">
      <w:pPr>
        <w:ind w:firstLine="709"/>
        <w:jc w:val="both"/>
      </w:pPr>
      <w:r>
        <w:t xml:space="preserve">Pentru aceste motive, instanţa îi va aplica inculpatului o pedeapsă cu închisoarea sensibil peste nivelul minimului special prevăzut de art. 192 alin. 2 Cod penal, redus ca urmare a </w:t>
      </w:r>
      <w:proofErr w:type="spellStart"/>
      <w:r>
        <w:t>opţiunii</w:t>
      </w:r>
      <w:proofErr w:type="spellEnd"/>
      <w:r>
        <w:t xml:space="preserve"> acestuia pentru procedura </w:t>
      </w:r>
      <w:proofErr w:type="spellStart"/>
      <w:r>
        <w:t>recunoaşterii</w:t>
      </w:r>
      <w:proofErr w:type="spellEnd"/>
      <w:r>
        <w:t xml:space="preserve"> învinuirii. </w:t>
      </w:r>
    </w:p>
    <w:p w14:paraId="0E29AA86" w14:textId="77777777" w:rsidR="00165D00" w:rsidRDefault="000500BC">
      <w:pPr>
        <w:ind w:firstLine="567"/>
        <w:jc w:val="both"/>
      </w:pPr>
      <w:r>
        <w:t xml:space="preserve">În temeiul dispoziţiilor art. 67 alin. 2 Cod penal, instanţa îi va aplica inculpatului pedeapsa complementară a interzicerii exercitării drepturilor prevăzute de art. 66 alin. 1 lit. a, b, i (dreptul de a conduce autovehicule) Cod penal, pe o perioadă de 2 ani. În acest sens, instanţa va tine cont de gravitatea urmărilor faptei şi de faptul că nerespectarea gravă a unei reguli de </w:t>
      </w:r>
      <w:proofErr w:type="spellStart"/>
      <w:r>
        <w:t>circulaţie</w:t>
      </w:r>
      <w:proofErr w:type="spellEnd"/>
      <w:r>
        <w:t xml:space="preserve"> esenţiale a fost singura împrejurare care a determinat producerea tragicului accident.</w:t>
      </w:r>
    </w:p>
    <w:p w14:paraId="6F7F8AE7" w14:textId="77777777" w:rsidR="00165D00" w:rsidRDefault="000500BC">
      <w:pPr>
        <w:ind w:firstLine="567"/>
        <w:jc w:val="both"/>
      </w:pPr>
      <w:r>
        <w:t>În temeiul dispoziţiilor art. 66 alin. 1 Cod penal, instanţa îi va aplica inculpatului pedeapsa accesorie a interzicerii exercitării drepturilor prevăzute de art. 66 alin. 1 lit. a, b, i (dreptul de a conduce autovehicule) Cod penal.</w:t>
      </w:r>
    </w:p>
    <w:p w14:paraId="0B00B0EA" w14:textId="77777777" w:rsidR="00165D00" w:rsidRDefault="000500BC">
      <w:pPr>
        <w:ind w:firstLine="709"/>
        <w:jc w:val="both"/>
      </w:pPr>
      <w:r>
        <w:t xml:space="preserve">În temeiul dispoziţiilor art. 91 Cod penal, ţinând cont de lipsa antecedentelor penale şi de atitudinea procesuală cooperantă, sinceră şi responsabilă a inculpatului, de natura faptei şi de lipsa vreunor date în sensul că ar fi un </w:t>
      </w:r>
      <w:proofErr w:type="spellStart"/>
      <w:r>
        <w:t>şofer</w:t>
      </w:r>
      <w:proofErr w:type="spellEnd"/>
      <w:r>
        <w:t xml:space="preserve"> în general indisciplinat sau agresiv, care poate comite alte astfel de fapte, considerând că încarcerarea sa efectivă nu ar fi oportună şi neapărat necesară pentru atingerea scopurilor pedepsei, instanţa va dispune suspendarea sub supraveghere a executării pedepsei de un an şi 8 luni închisoare aplicate inculpatului, pe durata unui termen de supraveghere de 2 ani, în cursul căruia, potrivit art. 93 alin. 1 Cod penal, acesta va trebui să respecte următoarele măsuri de supraveghere:</w:t>
      </w:r>
    </w:p>
    <w:p w14:paraId="348FB130" w14:textId="77777777" w:rsidR="00165D00" w:rsidRDefault="000500BC">
      <w:pPr>
        <w:ind w:firstLine="709"/>
        <w:jc w:val="both"/>
      </w:pPr>
      <w:r>
        <w:t xml:space="preserve">- să se prezinte la Serviciul de </w:t>
      </w:r>
      <w:proofErr w:type="spellStart"/>
      <w:r>
        <w:t>Probaţiune</w:t>
      </w:r>
      <w:proofErr w:type="spellEnd"/>
      <w:r>
        <w:t xml:space="preserve"> ...., la datele fixate de acesta;</w:t>
      </w:r>
    </w:p>
    <w:p w14:paraId="078D506A" w14:textId="77777777" w:rsidR="00165D00" w:rsidRDefault="000500BC">
      <w:pPr>
        <w:ind w:firstLine="709"/>
        <w:jc w:val="both"/>
      </w:pPr>
      <w:r>
        <w:t xml:space="preserve">- să primească vizitele consilierului de </w:t>
      </w:r>
      <w:proofErr w:type="spellStart"/>
      <w:r>
        <w:t>probaţiune</w:t>
      </w:r>
      <w:proofErr w:type="spellEnd"/>
      <w:r>
        <w:t xml:space="preserve"> desemnat cu supravegherea sa;</w:t>
      </w:r>
    </w:p>
    <w:p w14:paraId="53529B0B" w14:textId="77777777" w:rsidR="00165D00" w:rsidRDefault="000500BC">
      <w:pPr>
        <w:ind w:firstLine="709"/>
        <w:jc w:val="both"/>
      </w:pPr>
      <w:r>
        <w:t xml:space="preserve">- să </w:t>
      </w:r>
      <w:proofErr w:type="spellStart"/>
      <w:r>
        <w:t>anunţe</w:t>
      </w:r>
      <w:proofErr w:type="spellEnd"/>
      <w:r>
        <w:t xml:space="preserve">, în prealabil, schimbarea </w:t>
      </w:r>
      <w:proofErr w:type="spellStart"/>
      <w:r>
        <w:t>locuinţei</w:t>
      </w:r>
      <w:proofErr w:type="spellEnd"/>
      <w:r>
        <w:t xml:space="preserve"> şi orice deplasare care depăşeşte 5 zile;</w:t>
      </w:r>
    </w:p>
    <w:p w14:paraId="2312D91A" w14:textId="77777777" w:rsidR="00165D00" w:rsidRDefault="000500BC">
      <w:pPr>
        <w:ind w:firstLine="709"/>
        <w:jc w:val="both"/>
      </w:pPr>
      <w:r>
        <w:t>- să comunice schimbarea locului de muncă;</w:t>
      </w:r>
    </w:p>
    <w:p w14:paraId="251F87B3" w14:textId="77777777" w:rsidR="00165D00" w:rsidRDefault="000500BC">
      <w:pPr>
        <w:ind w:firstLine="709"/>
        <w:jc w:val="both"/>
      </w:pPr>
      <w:r>
        <w:lastRenderedPageBreak/>
        <w:t>- să comunice informaţii şi documente de natură a permite controlul mijloacelor sale de existenţă,</w:t>
      </w:r>
    </w:p>
    <w:p w14:paraId="45A59BEB" w14:textId="77777777" w:rsidR="00165D00" w:rsidRDefault="000500BC">
      <w:pPr>
        <w:ind w:firstLine="709"/>
        <w:jc w:val="both"/>
      </w:pPr>
      <w:r>
        <w:t xml:space="preserve">iar potrivit art. 93 alin. 2 lit. b Cod penal va avea obligaţia să frecventeze un program de reintegrare socială derulat de Serviciul de </w:t>
      </w:r>
      <w:proofErr w:type="spellStart"/>
      <w:r>
        <w:t>Probaţiune</w:t>
      </w:r>
      <w:proofErr w:type="spellEnd"/>
      <w:r>
        <w:t xml:space="preserve"> .....</w:t>
      </w:r>
    </w:p>
    <w:p w14:paraId="7D5B618E" w14:textId="77777777" w:rsidR="00165D00" w:rsidRDefault="000500BC">
      <w:pPr>
        <w:ind w:firstLine="709"/>
        <w:jc w:val="both"/>
      </w:pPr>
      <w:r>
        <w:t xml:space="preserve">Potrivit art. 93 alin. 3 Cod penal, pe parcursul termenului de supraveghere, până cel mai târziu cu 3 luni înainte de expirarea duratei acestuia, inculpatul va presta o muncă neremunerată în folosul comunităţii, cu durata de 80 de zile, în cadrul Direcţiei de </w:t>
      </w:r>
      <w:proofErr w:type="spellStart"/>
      <w:r>
        <w:t>Asistenţă</w:t>
      </w:r>
      <w:proofErr w:type="spellEnd"/>
      <w:r>
        <w:t xml:space="preserve"> Comunitară .... – Căminul ... ...., sau în cadrul Direcţiei de Administrare a Patrimoniului Public şi Privat .... – Plaja ..., la alegerea consilierului de </w:t>
      </w:r>
      <w:proofErr w:type="spellStart"/>
      <w:r>
        <w:t>probaţiune</w:t>
      </w:r>
      <w:proofErr w:type="spellEnd"/>
      <w:r>
        <w:t>.</w:t>
      </w:r>
    </w:p>
    <w:p w14:paraId="35BA86F6" w14:textId="77777777" w:rsidR="00165D00" w:rsidRDefault="000500BC">
      <w:pPr>
        <w:ind w:firstLine="709"/>
        <w:jc w:val="both"/>
      </w:pPr>
      <w:r>
        <w:t xml:space="preserve">Instanţa îi va atrage </w:t>
      </w:r>
      <w:proofErr w:type="spellStart"/>
      <w:r>
        <w:t>atenţia</w:t>
      </w:r>
      <w:proofErr w:type="spellEnd"/>
      <w:r>
        <w:t xml:space="preserve"> inculpatului că în cazul săvârşirii unei noi infracţiuni în cursul termenului de supraveghere sau al nerespectării măsurilor de supraveghere ori a obligaţiilor impuse se va dispune revocarea suspendării executării pedepsei.</w:t>
      </w:r>
    </w:p>
    <w:p w14:paraId="4FD8674E" w14:textId="77777777" w:rsidR="00165D00" w:rsidRDefault="000500BC">
      <w:pPr>
        <w:ind w:firstLine="709"/>
        <w:jc w:val="both"/>
      </w:pPr>
      <w:r>
        <w:t xml:space="preserve">Apreciind că din actele dosarului rezultă că sunt îndeplinite condiţiile răspunderii civile delictuale privind </w:t>
      </w:r>
      <w:proofErr w:type="spellStart"/>
      <w:r>
        <w:t>săvârşirea</w:t>
      </w:r>
      <w:proofErr w:type="spellEnd"/>
      <w:r>
        <w:t xml:space="preserve">, cu </w:t>
      </w:r>
      <w:proofErr w:type="spellStart"/>
      <w:r>
        <w:t>vinovăţia</w:t>
      </w:r>
      <w:proofErr w:type="spellEnd"/>
      <w:r>
        <w:t xml:space="preserve"> cerută de lege, a unei fapte ilicite care a cauzat </w:t>
      </w:r>
      <w:proofErr w:type="spellStart"/>
      <w:r>
        <w:t>unităţii</w:t>
      </w:r>
      <w:proofErr w:type="spellEnd"/>
      <w:r>
        <w:t xml:space="preserve"> medicale prejudiciile invocate de aceasta, constând în contravaloarea îngrijirilor acordate victimei în încercarea de a-i salva </w:t>
      </w:r>
      <w:proofErr w:type="spellStart"/>
      <w:r>
        <w:t>viaţa</w:t>
      </w:r>
      <w:proofErr w:type="spellEnd"/>
      <w:r>
        <w:t>, instanţa va admite pretenţiile acestei părţi civile astfel încât, în temeiul dispoziţiilor art. 19 alin. 4, 5, art. 25 alin. 1 şi art. 397 alin. 1 Cod procedură penală, raportate la dispoziţiile art. 1357 alin. 1 şi 529 alin. 2 Cod civil şi la prevederile 50 alin. 1 şi art. 54 alin. 2 din Le</w:t>
      </w:r>
      <w:r>
        <w:t>gea 136/1995, va obliga partea responsabilă civilmente Societatea de Asigurare-Reasigurare K1 S.A. să achite suma de 1747,79 de lei părţii civile Spitalul Clinic ... .....</w:t>
      </w:r>
    </w:p>
    <w:p w14:paraId="3BFFF04E" w14:textId="77777777" w:rsidR="00165D00" w:rsidRDefault="000500BC">
      <w:pPr>
        <w:ind w:firstLine="709"/>
        <w:jc w:val="both"/>
      </w:pPr>
      <w:r>
        <w:t xml:space="preserve">În ceea ce priveşte pretenţiile celorlalte părţi civile, instanţa le va trata distinct, astfel cum au şi fost formulate aceste </w:t>
      </w:r>
      <w:proofErr w:type="spellStart"/>
      <w:r>
        <w:t>pretenţii</w:t>
      </w:r>
      <w:proofErr w:type="spellEnd"/>
      <w:r>
        <w:t xml:space="preserve">. Pentru început, instanţa constată că s-a cerut obligarea inculpatului, în solidar cu partea responsabilă civilmente, la plata despăgubirilor civile. Cu toate acestea, instanţă constată că, în cauza de faţă, parte responsabilă civilmente este asiguratorul de răspundere civilă delictuală auto, </w:t>
      </w:r>
      <w:proofErr w:type="spellStart"/>
      <w:r>
        <w:t>convenţia</w:t>
      </w:r>
      <w:proofErr w:type="spellEnd"/>
      <w:r>
        <w:t xml:space="preserve"> între această societate şi inculpat privind tocmai suportarea eventualei obligaţii de despăgubire pentru prejudiciile cauzate din vina inculpatului de către societate, astfel încât va dispune obliga</w:t>
      </w:r>
      <w:r>
        <w:t xml:space="preserve">rea exclusiv a </w:t>
      </w:r>
      <w:proofErr w:type="spellStart"/>
      <w:r>
        <w:t>societăţii</w:t>
      </w:r>
      <w:proofErr w:type="spellEnd"/>
      <w:r>
        <w:t xml:space="preserve"> de asigurare la plata despăgubirilor, o altă soluţie lipsind practic, într-o bună măsură, de finalitate şi de sens încheierea unei asigurări RCA.</w:t>
      </w:r>
    </w:p>
    <w:p w14:paraId="64B2B96C" w14:textId="77777777" w:rsidR="00165D00" w:rsidRDefault="000500BC">
      <w:pPr>
        <w:ind w:firstLine="709"/>
        <w:jc w:val="both"/>
      </w:pPr>
      <w:r>
        <w:t>Cât priveşte daunele materiale solicitate de rudele victimei (</w:t>
      </w:r>
      <w:proofErr w:type="spellStart"/>
      <w:r>
        <w:t>părinţi</w:t>
      </w:r>
      <w:proofErr w:type="spellEnd"/>
      <w:r>
        <w:t xml:space="preserve">, frate şi soră), instanţa constată că a fost solicitată o sumă globală, în lipsa altor precizări urmând a considera că a fost cerută pentru toate cele 4 părţi civile, nu pentru fiecare în parte. sarcina de a proba efectuarea cheltuielilor invocate revine, astfel cum este şi firesc, părţilor civile. Referitor la declaraţiile date de martorii </w:t>
      </w:r>
      <w:proofErr w:type="spellStart"/>
      <w:r>
        <w:t>propuşi</w:t>
      </w:r>
      <w:proofErr w:type="spellEnd"/>
      <w:r>
        <w:t xml:space="preserve"> de aceste părţi civile, instanţa constată că, dacă pe baza lor se poate stabili că au fost efectuate cheltuielile invocate, nu acelaşi lucru se poate spu</w:t>
      </w:r>
      <w:r>
        <w:t xml:space="preserve">ne despre cuantumul acestor cheltuieli, astfel încât instanţa, deşi este </w:t>
      </w:r>
      <w:proofErr w:type="spellStart"/>
      <w:r>
        <w:t>conştientă</w:t>
      </w:r>
      <w:proofErr w:type="spellEnd"/>
      <w:r>
        <w:t xml:space="preserve"> că în împrejurări dureroase precum cea din cauză nu se are, în general în vedere păstrarea înscrisurilor doveditoare ale cheltuielilor, va trebui să ţină seama de sumele care rezultă din înscrisurile depuse de aceste părţi, prin avocaţii </w:t>
      </w:r>
      <w:proofErr w:type="spellStart"/>
      <w:r>
        <w:t>aleşi</w:t>
      </w:r>
      <w:proofErr w:type="spellEnd"/>
      <w:r>
        <w:t>. Astfel, va ţine cont de înscrisurile depuse în copie la filele 106 şi urm. din dosarul instanţei, unele depuse în copie, anterior, şi în cursul urmăririi penale, înscrisuri care, avân</w:t>
      </w:r>
      <w:r>
        <w:t xml:space="preserve">d în vedere serviciile sau bunurile a căror </w:t>
      </w:r>
      <w:proofErr w:type="spellStart"/>
      <w:r>
        <w:t>achiziţionare</w:t>
      </w:r>
      <w:proofErr w:type="spellEnd"/>
      <w:r>
        <w:t xml:space="preserve"> o atestă şi datele facturilor sau ale bonurilor, pot fi legate de cheltuielile de înmormântare, de pomenire sau de amenajare a locului de veci. Astfel, instanţa consideră că au fost dovedite cheltuieli e 10092 de lei, fără a pune la socoteală biletele de călătorie depuse, cu privire la care nu se poate stabili, pentru fiecare în parte, persoana care l-a folosit şi motivul, nici bonurile de benzină, cu privire la care legătura de cauzalitate cu decesu</w:t>
      </w:r>
      <w:r>
        <w:t xml:space="preserve">l victimei şi, prin urmare, cu fapta dedusă judecăţii nu poate fi stabilită. Întrucât soluţionarea laturii civile este guvernată de principiul </w:t>
      </w:r>
      <w:proofErr w:type="spellStart"/>
      <w:r>
        <w:t>disponibilităţii</w:t>
      </w:r>
      <w:proofErr w:type="spellEnd"/>
      <w:r>
        <w:t xml:space="preserve">, iar aceste patru părţi civile nu şi-au precizat cuantumul pretenţiilor după depunerea cererii iniţiale, instanţa va obliga partea responsabilă civilmente să achite fiecărei părţi civile echivalentul în lei al sumei de 400 de euro, cu titlul de daune materiale. </w:t>
      </w:r>
    </w:p>
    <w:p w14:paraId="37806350" w14:textId="77777777" w:rsidR="00165D00" w:rsidRDefault="000500BC">
      <w:pPr>
        <w:ind w:firstLine="709"/>
        <w:jc w:val="both"/>
      </w:pPr>
      <w:r>
        <w:t xml:space="preserve">În ceea ce priveşte daunele morale solicitate de aceste părţi civile, instanţa va ţine seama de modalitatea bruscă în care victima şi-a pierdut </w:t>
      </w:r>
      <w:proofErr w:type="spellStart"/>
      <w:r>
        <w:t>viaţa</w:t>
      </w:r>
      <w:proofErr w:type="spellEnd"/>
      <w:r>
        <w:t xml:space="preserve">, ceea ce i-a prins pe cei </w:t>
      </w:r>
      <w:proofErr w:type="spellStart"/>
      <w:r>
        <w:lastRenderedPageBreak/>
        <w:t>apropiaţi</w:t>
      </w:r>
      <w:proofErr w:type="spellEnd"/>
      <w:r>
        <w:t xml:space="preserve"> pe nepregătite, de vârsta victimei, un bărbat tânăr a cărui lipsă este </w:t>
      </w:r>
      <w:proofErr w:type="spellStart"/>
      <w:r>
        <w:t>resimţită</w:t>
      </w:r>
      <w:proofErr w:type="spellEnd"/>
      <w:r>
        <w:t xml:space="preserve"> cu atât mai acut de rudele apropiate, de conţinutul rapoartelor de evaluare psihologică depuse la filele 222 şi urm. din dosarul de urmărire penală, care atestă efectele severe şi de durată pe care decesul victimei le-a produs asupra fiecărei părţi civile în parte, de declaraţiile celor doi martori ce le-au fost </w:t>
      </w:r>
      <w:proofErr w:type="spellStart"/>
      <w:r>
        <w:t>încuviinţaţi</w:t>
      </w:r>
      <w:proofErr w:type="spellEnd"/>
      <w:r>
        <w:t xml:space="preserve"> în cursul judecăţii, de susţinerile părţii R6 la ultimul terme</w:t>
      </w:r>
      <w:r>
        <w:t xml:space="preserve">n de judecată, ocazie cu care a fost evident că aceasta nu a </w:t>
      </w:r>
      <w:proofErr w:type="spellStart"/>
      <w:r>
        <w:t>reuşit</w:t>
      </w:r>
      <w:proofErr w:type="spellEnd"/>
      <w:r>
        <w:t xml:space="preserve"> nici până la acel moment să </w:t>
      </w:r>
      <w:proofErr w:type="spellStart"/>
      <w:r>
        <w:t>depăşească</w:t>
      </w:r>
      <w:proofErr w:type="spellEnd"/>
      <w:r>
        <w:t xml:space="preserve"> </w:t>
      </w:r>
      <w:proofErr w:type="spellStart"/>
      <w:r>
        <w:t>şocul</w:t>
      </w:r>
      <w:proofErr w:type="spellEnd"/>
      <w:r>
        <w:t xml:space="preserve"> </w:t>
      </w:r>
      <w:proofErr w:type="spellStart"/>
      <w:r>
        <w:t>emoţional</w:t>
      </w:r>
      <w:proofErr w:type="spellEnd"/>
      <w:r>
        <w:t xml:space="preserve">, sentimentele de furie şi de </w:t>
      </w:r>
      <w:proofErr w:type="spellStart"/>
      <w:r>
        <w:t>neputinţă</w:t>
      </w:r>
      <w:proofErr w:type="spellEnd"/>
      <w:r>
        <w:t xml:space="preserve"> cauzate de pierderea fratelui. Departe de a încerca să cuantifice cât de mult îi lipseşte victima fiecăreia dintre părţile civile, instanţa trebuie să facă o </w:t>
      </w:r>
      <w:proofErr w:type="spellStart"/>
      <w:r>
        <w:t>diferenţă</w:t>
      </w:r>
      <w:proofErr w:type="spellEnd"/>
      <w:r>
        <w:t xml:space="preserve"> între situaţia fratelui şi a surorii victimei, care sunt persoane încă tinere, cu </w:t>
      </w:r>
      <w:proofErr w:type="spellStart"/>
      <w:r>
        <w:t>posibilităţi</w:t>
      </w:r>
      <w:proofErr w:type="spellEnd"/>
      <w:r>
        <w:t xml:space="preserve"> mai mari de a </w:t>
      </w:r>
      <w:proofErr w:type="spellStart"/>
      <w:r>
        <w:t>depăşi</w:t>
      </w:r>
      <w:proofErr w:type="spellEnd"/>
      <w:r>
        <w:t xml:space="preserve"> pierderea fratelui, care au sau pot avea proprii copii în care să </w:t>
      </w:r>
      <w:r>
        <w:t xml:space="preserve">îşi găsească în parte alinarea, şi </w:t>
      </w:r>
      <w:proofErr w:type="spellStart"/>
      <w:r>
        <w:t>părinţii</w:t>
      </w:r>
      <w:proofErr w:type="spellEnd"/>
      <w:r>
        <w:t xml:space="preserve"> victimei, persoane în vârstă, pentru care pierderea este încă şi mai acută, care de regulă rememorează împrejurările traumatizante în acre şi-au pierdut fiul pentru o lungă perioadă de timp şi </w:t>
      </w:r>
      <w:proofErr w:type="spellStart"/>
      <w:r>
        <w:t>depăşesc</w:t>
      </w:r>
      <w:proofErr w:type="spellEnd"/>
      <w:r>
        <w:t xml:space="preserve"> mai greu astfel de tragedii. </w:t>
      </w:r>
    </w:p>
    <w:p w14:paraId="536ED04C" w14:textId="77777777" w:rsidR="00165D00" w:rsidRDefault="000500BC">
      <w:pPr>
        <w:ind w:firstLine="709"/>
        <w:jc w:val="both"/>
      </w:pPr>
      <w:r>
        <w:t xml:space="preserve">Ţinând cont de aceste aspecte, instanţa va obliga partea responsabilă civilmente să achite, cu titlul de daune morale, sume pe care le va considera rezonabile pentru compensarea unui prejudiciu nepatrimonial care, prin </w:t>
      </w:r>
      <w:proofErr w:type="spellStart"/>
      <w:r>
        <w:t>esenţa</w:t>
      </w:r>
      <w:proofErr w:type="spellEnd"/>
      <w:r>
        <w:t xml:space="preserve"> lui, nu poate fi cuantificat în bani.</w:t>
      </w:r>
    </w:p>
    <w:p w14:paraId="5D39E473" w14:textId="77777777" w:rsidR="00165D00" w:rsidRDefault="000500BC">
      <w:pPr>
        <w:ind w:firstLine="709"/>
        <w:jc w:val="both"/>
      </w:pPr>
      <w:r>
        <w:t xml:space="preserve">În privinţa părţilor civile R1 şi R2, instanţa constată că nici declaraţiile martorilor ce au fost </w:t>
      </w:r>
      <w:proofErr w:type="spellStart"/>
      <w:r>
        <w:t>audiaţi</w:t>
      </w:r>
      <w:proofErr w:type="spellEnd"/>
      <w:r>
        <w:t xml:space="preserve"> la solicitarea acestora nu pot fi avute în vedere la stabilirea daunelor materiale, ci doar a împrejurării că soţia victimei s-a îngrijit de înmormântarea acesteia şi de pomenirile ulterioare, astfel cum era, de altfel, firesc. A stabili daunele materiale pe baza numărului de persoane care au participat la o slujbă de pomenire ar duce demersul instanţei în arbitrariu, acest tip de </w:t>
      </w:r>
      <w:proofErr w:type="spellStart"/>
      <w:r>
        <w:t>pretenţii</w:t>
      </w:r>
      <w:proofErr w:type="spellEnd"/>
      <w:r>
        <w:t xml:space="preserve"> neputând fi soluţionate pe bază de </w:t>
      </w:r>
      <w:proofErr w:type="spellStart"/>
      <w:r>
        <w:t>probabilităţi</w:t>
      </w:r>
      <w:proofErr w:type="spellEnd"/>
      <w:r>
        <w:t xml:space="preserve"> sau aproximări. Instanţa va obliga partea responsabilă civilm</w:t>
      </w:r>
      <w:r>
        <w:t xml:space="preserve">ente să achite </w:t>
      </w:r>
      <w:proofErr w:type="spellStart"/>
      <w:r>
        <w:t>soţiei</w:t>
      </w:r>
      <w:proofErr w:type="spellEnd"/>
      <w:r>
        <w:t xml:space="preserve"> victimei, cu titlul de daune materiale, suma care rezultă din înscrisurile de la filele 137 şi 138 din dosarul instanţei.</w:t>
      </w:r>
    </w:p>
    <w:p w14:paraId="10FDFEC0" w14:textId="77777777" w:rsidR="00165D00" w:rsidRDefault="000500BC">
      <w:pPr>
        <w:ind w:firstLine="709"/>
        <w:jc w:val="both"/>
      </w:pPr>
      <w:r>
        <w:t xml:space="preserve">În ceea ce priveşte daunele morale solicitate de aceste părţi civile, instanţa notează că, aşa cum prejudiciul moral reprezentat de pierderea definitivă şi bruscă a </w:t>
      </w:r>
      <w:proofErr w:type="spellStart"/>
      <w:r>
        <w:t>soţului</w:t>
      </w:r>
      <w:proofErr w:type="spellEnd"/>
      <w:r>
        <w:t xml:space="preserve">, respectiv a tatălui, nu poate fi cuantificat cu exactitate în bani, tot astfel el nu poate fi considerat ca </w:t>
      </w:r>
      <w:proofErr w:type="spellStart"/>
      <w:r>
        <w:t>îndreptăţind</w:t>
      </w:r>
      <w:proofErr w:type="spellEnd"/>
      <w:r>
        <w:t xml:space="preserve"> părţile civile să primească sume exagerate, cu un caracter în fapt punitiv pentru partea responsabilă civilmente. Instanţa va ţine cont de referatele de evaluare psihologică depuse de aceste părţi, prin avocatul ales, de declaraţiile date de martori, de înscrisurile depuse, astfel încât va constata că moartea </w:t>
      </w:r>
      <w:proofErr w:type="spellStart"/>
      <w:r>
        <w:t>soţului</w:t>
      </w:r>
      <w:proofErr w:type="spellEnd"/>
      <w:r>
        <w:t xml:space="preserve"> a reprezentat pentru R1 un </w:t>
      </w:r>
      <w:proofErr w:type="spellStart"/>
      <w:r>
        <w:t>şoc</w:t>
      </w:r>
      <w:proofErr w:type="spellEnd"/>
      <w:r>
        <w:t xml:space="preserve"> de pe urma căruia nu şi-a reveni</w:t>
      </w:r>
      <w:r>
        <w:t xml:space="preserve">t, </w:t>
      </w:r>
      <w:proofErr w:type="spellStart"/>
      <w:r>
        <w:t>suferinţa</w:t>
      </w:r>
      <w:proofErr w:type="spellEnd"/>
      <w:r>
        <w:t xml:space="preserve"> </w:t>
      </w:r>
      <w:proofErr w:type="spellStart"/>
      <w:r>
        <w:t>emoţională</w:t>
      </w:r>
      <w:proofErr w:type="spellEnd"/>
      <w:r>
        <w:t xml:space="preserve"> fiind urmată de </w:t>
      </w:r>
      <w:proofErr w:type="spellStart"/>
      <w:r>
        <w:t>înrăutăţirea</w:t>
      </w:r>
      <w:proofErr w:type="spellEnd"/>
      <w:r>
        <w:t xml:space="preserve"> severă a stării fizice, aspect cu atât mai important cu cât are de crescut o </w:t>
      </w:r>
      <w:proofErr w:type="spellStart"/>
      <w:r>
        <w:t>fetiţă</w:t>
      </w:r>
      <w:proofErr w:type="spellEnd"/>
      <w:r>
        <w:t xml:space="preserve"> de una singură, precum şi să compenseze lipsa celuilalt părinte, în plus va reţine ca o componentă a </w:t>
      </w:r>
      <w:proofErr w:type="spellStart"/>
      <w:r>
        <w:t>suferinţei</w:t>
      </w:r>
      <w:proofErr w:type="spellEnd"/>
      <w:r>
        <w:t xml:space="preserve"> </w:t>
      </w:r>
      <w:proofErr w:type="spellStart"/>
      <w:r>
        <w:t>emoţionale</w:t>
      </w:r>
      <w:proofErr w:type="spellEnd"/>
      <w:r>
        <w:t xml:space="preserve"> a acestei părţi civile împrejurarea că este nevoită să asiste la </w:t>
      </w:r>
      <w:proofErr w:type="spellStart"/>
      <w:r>
        <w:t>suferinţa</w:t>
      </w:r>
      <w:proofErr w:type="spellEnd"/>
      <w:r>
        <w:t xml:space="preserve"> propriului copil, din aceeaşi cauză. În ceea ce o priveşte pe minora R2, instanţa apreciază că, dintre toate părţile civile, aceasta a suferit prejudiciul moral cel mai greu de </w:t>
      </w:r>
      <w:r>
        <w:t xml:space="preserve">cuantificat, fiind la o vârstă la care poate doar să intuiască </w:t>
      </w:r>
      <w:proofErr w:type="spellStart"/>
      <w:r>
        <w:t>semnificaţia</w:t>
      </w:r>
      <w:proofErr w:type="spellEnd"/>
      <w:r>
        <w:t xml:space="preserve"> celor petrecute, </w:t>
      </w:r>
      <w:proofErr w:type="spellStart"/>
      <w:r>
        <w:t>creşte</w:t>
      </w:r>
      <w:proofErr w:type="spellEnd"/>
      <w:r>
        <w:t xml:space="preserve"> </w:t>
      </w:r>
      <w:proofErr w:type="spellStart"/>
      <w:r>
        <w:t>resimţind</w:t>
      </w:r>
      <w:proofErr w:type="spellEnd"/>
      <w:r>
        <w:t xml:space="preserve"> puternic lipsa tatălui, în condiţiile în care mama sa, pe fondul propriei </w:t>
      </w:r>
      <w:proofErr w:type="spellStart"/>
      <w:r>
        <w:t>suferinţe</w:t>
      </w:r>
      <w:proofErr w:type="spellEnd"/>
      <w:r>
        <w:t xml:space="preserve">, încearcă să umple golul lăsat de pierderea acestuia. Instanţa va avea în vedere aprecierea psihologului, în sensul că trauma pe care a suferit-o minora produce efecte de durată şi poate determina în timp </w:t>
      </w:r>
      <w:proofErr w:type="spellStart"/>
      <w:r>
        <w:t>complicaţii</w:t>
      </w:r>
      <w:proofErr w:type="spellEnd"/>
      <w:r>
        <w:t xml:space="preserve"> grave, va ţine cont de împrejurarea că, pe lângă lipsa tatălui, acest copil este nevoit să trăiască a</w:t>
      </w:r>
      <w:r>
        <w:t xml:space="preserve">lături de o mamă îndurerată, la o </w:t>
      </w:r>
      <w:proofErr w:type="spellStart"/>
      <w:r>
        <w:t>vîrstă</w:t>
      </w:r>
      <w:proofErr w:type="spellEnd"/>
      <w:r>
        <w:t xml:space="preserve"> la care ar trebui să se bucure şi să se joace, va ţine cont totodată de datele privind alterarea comportamentului său la </w:t>
      </w:r>
      <w:proofErr w:type="spellStart"/>
      <w:r>
        <w:t>şcoală</w:t>
      </w:r>
      <w:proofErr w:type="spellEnd"/>
      <w:r>
        <w:t xml:space="preserve"> şi în mediul familial, astfel încât în cazul său va stabili daunele morale într-un cuantum sporit.</w:t>
      </w:r>
    </w:p>
    <w:p w14:paraId="7B22BF99" w14:textId="77777777" w:rsidR="00165D00" w:rsidRDefault="000500BC">
      <w:pPr>
        <w:ind w:firstLine="709"/>
        <w:jc w:val="both"/>
      </w:pPr>
      <w:r>
        <w:t xml:space="preserve">Ţinând cont de aceste considerente, instanţa va </w:t>
      </w:r>
      <w:proofErr w:type="spellStart"/>
      <w:r>
        <w:t>obşiga</w:t>
      </w:r>
      <w:proofErr w:type="spellEnd"/>
      <w:r>
        <w:t xml:space="preserve"> partea responsabilă civilmente să achite următoarele sume:</w:t>
      </w:r>
    </w:p>
    <w:p w14:paraId="7F1D4518" w14:textId="77777777" w:rsidR="00165D00" w:rsidRDefault="000500BC">
      <w:pPr>
        <w:ind w:firstLine="709"/>
        <w:jc w:val="both"/>
      </w:pPr>
      <w:r>
        <w:t>-suma de 1840 de lei cu titlu de daune materiale şi suma de 200 000 de lei cu titlu de daune morale fiecăreia dintre părţile civile R3 şi R4, cu dobânda legală până la data plăţii efective;</w:t>
      </w:r>
    </w:p>
    <w:p w14:paraId="20F094F2" w14:textId="77777777" w:rsidR="00165D00" w:rsidRDefault="000500BC">
      <w:pPr>
        <w:ind w:firstLine="709"/>
        <w:jc w:val="both"/>
      </w:pPr>
      <w:r>
        <w:lastRenderedPageBreak/>
        <w:t>-suma de 1840 de lei cu titlu de daune materiale şi suma de 115 000 de lei cu titlu de daune morale fiecăreia dintre părţile civile R6 şi R5, cu dobânda legală până la data plăţii efective;</w:t>
      </w:r>
    </w:p>
    <w:p w14:paraId="488EB8B1" w14:textId="77777777" w:rsidR="00165D00" w:rsidRDefault="000500BC">
      <w:pPr>
        <w:ind w:firstLine="709"/>
        <w:jc w:val="both"/>
      </w:pPr>
      <w:r>
        <w:t>-suma de 4431 de lei cu titlu de daune materiale şi suma de 300 000 de lei cu titlu de daune morale părţii civile R1, cu dobânda legală până la data plăţii efective;</w:t>
      </w:r>
    </w:p>
    <w:p w14:paraId="265041A8" w14:textId="77777777" w:rsidR="00165D00" w:rsidRDefault="000500BC">
      <w:pPr>
        <w:ind w:firstLine="709"/>
        <w:jc w:val="both"/>
      </w:pPr>
      <w:r>
        <w:t xml:space="preserve">-suma de 400 000 de lei cu titlu de daune morale părţii civile minore R2, cu dobânda legală până la data plăţii efective, şi o </w:t>
      </w:r>
      <w:proofErr w:type="spellStart"/>
      <w:r>
        <w:t>prestaţie</w:t>
      </w:r>
      <w:proofErr w:type="spellEnd"/>
      <w:r>
        <w:t xml:space="preserve"> periodică lunară reprezentând a treia parte din valoarea venitului minim pe economie, de la data de 4.07.2014 până la împlinirea vârstei de 18 ani, iar în cazul continuării studiilor, până la finalizarea acestora, cel mai târziu până la împlinirea vârstei de 26 de ani.</w:t>
      </w:r>
    </w:p>
    <w:p w14:paraId="6FF39E53" w14:textId="77777777" w:rsidR="00165D00" w:rsidRDefault="000500BC">
      <w:pPr>
        <w:ind w:firstLine="709"/>
        <w:jc w:val="both"/>
      </w:pPr>
      <w:r>
        <w:t xml:space="preserve">În privinţa cuantumului </w:t>
      </w:r>
      <w:proofErr w:type="spellStart"/>
      <w:r>
        <w:t>prestaţiei</w:t>
      </w:r>
      <w:proofErr w:type="spellEnd"/>
      <w:r>
        <w:t xml:space="preserve"> periodice lunare, instanţa va alege ca referinţă venitul minim pe economie având în vedere cuantumul redus al veniturilor pe care le înregistra victima la data decesului, dar şi vârsta acestuia şi timpul scurs de la acea dată, apreciind că este previzibil că acesta ar fi avut în prezent un salariu mai mare sau şi-ar fi găsit între timp un loc de muncă mai bine plătit, în orice caz suma solicitată de partea civilă neavând o justificare din actele dosarului.</w:t>
      </w:r>
    </w:p>
    <w:p w14:paraId="700DBD40" w14:textId="77777777" w:rsidR="00165D00" w:rsidRDefault="000500BC">
      <w:pPr>
        <w:ind w:firstLine="709"/>
        <w:jc w:val="both"/>
      </w:pPr>
      <w:r>
        <w:t>În temeiul dispoziţiilor art. 274 alin. 1 Cod procedură penală, instanţa îl va obliga pe inculpatul W1 să achite statului, cu titlul de cheltuieli judiciare, suma de 1300 de lei.</w:t>
      </w:r>
    </w:p>
    <w:p w14:paraId="5A223E0E" w14:textId="77777777" w:rsidR="00165D00" w:rsidRDefault="000500BC">
      <w:pPr>
        <w:ind w:firstLine="709"/>
        <w:jc w:val="both"/>
        <w:rPr>
          <w:rFonts w:ascii="Calibri" w:hAnsi="Calibri"/>
        </w:rPr>
      </w:pPr>
      <w:r>
        <w:t>La stabilirea cheltuielilor judiciare efectuate de părţile civile instanţa va avea în vedere, pe lângă onorariul avocatului, 1500 de lei în cursul urmăririi penale şi 1000 de lei în cursul judecăţii, costurile evaluărilor psihologice, câte 50 d elei, şi cheltuielile cu expertiza criminalistică – 1005 lei, respectiv costul evaluării psihologice, de 300 de lei.</w:t>
      </w:r>
    </w:p>
    <w:p w14:paraId="6EB37806" w14:textId="77777777" w:rsidR="00165D00" w:rsidRDefault="000500BC">
      <w:pPr>
        <w:tabs>
          <w:tab w:val="left" w:pos="0"/>
        </w:tabs>
        <w:ind w:right="-108"/>
        <w:jc w:val="both"/>
      </w:pPr>
      <w:r>
        <w:t>În temeiul dispoziţiilor art. 276 alin. 1 Cod procedură penală, prin raportare la prevederile art. 50 alin. 1 din Legea 136/1995, instanţa va obliga partea responsabilă civilmente Societatea de Asigurare-Reasigurare K1 S.A. să achite, cu titlul de cheltuieli de judecată, suma de 926,25 de lei fiecăreia dintre părţile civile R4, R3, R6, R5, de asemenea suma de 300 de lei părţii civile R1.”.</w:t>
      </w:r>
    </w:p>
    <w:p w14:paraId="76106F52" w14:textId="77777777" w:rsidR="00165D00" w:rsidRDefault="000500BC">
      <w:pPr>
        <w:ind w:firstLine="1134"/>
        <w:jc w:val="both"/>
        <w:rPr>
          <w:i/>
        </w:rPr>
      </w:pPr>
      <w:r>
        <w:rPr>
          <w:b/>
          <w:i/>
        </w:rPr>
        <w:t>Împotriva sentinţei penale nr. SP1 pronunţate de JUDECĂTORIA ...., în dosarul nr. D1, în termenul legal prev. de art. 410 alin. 1 Cod de procedură penală, au exercitat calea ordinară de atac a apelului părţile civile R3, R4, R6, R5, prin apărător ales, R1, R2 (prin reprezentant legal R1), prin apărător ales, şi partea responsabilă civilmente Societatea de Asigurare Reasigurare K1 S.A.</w:t>
      </w:r>
    </w:p>
    <w:p w14:paraId="6F8B816A" w14:textId="77777777" w:rsidR="00165D00" w:rsidRDefault="00165D00">
      <w:pPr>
        <w:ind w:firstLine="1134"/>
        <w:jc w:val="both"/>
      </w:pPr>
    </w:p>
    <w:p w14:paraId="55F0BD9C" w14:textId="77777777" w:rsidR="00165D00" w:rsidRDefault="000500BC">
      <w:pPr>
        <w:numPr>
          <w:ilvl w:val="0"/>
          <w:numId w:val="3"/>
        </w:numPr>
        <w:ind w:left="0" w:firstLine="1134"/>
        <w:jc w:val="both"/>
        <w:rPr>
          <w:b/>
        </w:rPr>
      </w:pPr>
      <w:r>
        <w:rPr>
          <w:b/>
        </w:rPr>
        <w:t xml:space="preserve"> </w:t>
      </w:r>
      <w:r>
        <w:rPr>
          <w:b/>
        </w:rPr>
        <w:tab/>
        <w:t xml:space="preserve">Părţile civile R1 şi R2 (prin reprezentant legal R1) au formulat critici de </w:t>
      </w:r>
      <w:r>
        <w:rPr>
          <w:b/>
          <w:u w:val="single"/>
        </w:rPr>
        <w:t>netemeinicie</w:t>
      </w:r>
      <w:r>
        <w:t xml:space="preserve"> (</w:t>
      </w:r>
      <w:r>
        <w:rPr>
          <w:i/>
        </w:rPr>
        <w:t>filele 64-66 dosar Curtea de Apel ....</w:t>
      </w:r>
      <w:r>
        <w:t>)</w:t>
      </w:r>
      <w:r>
        <w:rPr>
          <w:b/>
        </w:rPr>
        <w:t>, solicitând:</w:t>
      </w:r>
    </w:p>
    <w:p w14:paraId="0FA6FE7D" w14:textId="77777777" w:rsidR="00165D00" w:rsidRDefault="000500BC">
      <w:pPr>
        <w:numPr>
          <w:ilvl w:val="0"/>
          <w:numId w:val="4"/>
        </w:numPr>
        <w:ind w:left="0" w:firstLine="1134"/>
        <w:jc w:val="both"/>
      </w:pPr>
      <w:r>
        <w:rPr>
          <w:b/>
        </w:rPr>
        <w:t>majorarea cuantumului daunelor materiale</w:t>
      </w:r>
      <w:r>
        <w:t xml:space="preserve"> la nivelul solicitat, respectiv 10.000 lei, apreciind că probele testimoniale administrate fac dovada cheltuielilor efectuate cu parastase şi pomeniri;</w:t>
      </w:r>
    </w:p>
    <w:p w14:paraId="147DBBB5" w14:textId="77777777" w:rsidR="00165D00" w:rsidRDefault="000500BC">
      <w:pPr>
        <w:numPr>
          <w:ilvl w:val="0"/>
          <w:numId w:val="4"/>
        </w:numPr>
        <w:ind w:left="0" w:firstLine="1134"/>
        <w:jc w:val="both"/>
      </w:pPr>
      <w:r>
        <w:rPr>
          <w:b/>
        </w:rPr>
        <w:t xml:space="preserve">la stabilirea cuantumului </w:t>
      </w:r>
      <w:proofErr w:type="spellStart"/>
      <w:r>
        <w:rPr>
          <w:b/>
        </w:rPr>
        <w:t>prestaţiei</w:t>
      </w:r>
      <w:proofErr w:type="spellEnd"/>
      <w:r>
        <w:rPr>
          <w:b/>
        </w:rPr>
        <w:t xml:space="preserve"> periodice lunare</w:t>
      </w:r>
      <w:r>
        <w:t xml:space="preserve"> nu s-a </w:t>
      </w:r>
      <w:proofErr w:type="spellStart"/>
      <w:r>
        <w:t>ţinut</w:t>
      </w:r>
      <w:proofErr w:type="spellEnd"/>
      <w:r>
        <w:t xml:space="preserve"> cont de: veniturile realizate de victimă, în executarea a două contracte individuale de muncă; </w:t>
      </w:r>
      <w:r>
        <w:rPr>
          <w:rStyle w:val="FontStyle15"/>
          <w:b w:val="0"/>
          <w:sz w:val="24"/>
        </w:rPr>
        <w:t xml:space="preserve">nevoile unui copil de 5 (cinci) ani, vârsta la </w:t>
      </w:r>
      <w:proofErr w:type="spellStart"/>
      <w:r>
        <w:rPr>
          <w:rStyle w:val="FontStyle15"/>
          <w:b w:val="0"/>
          <w:sz w:val="24"/>
        </w:rPr>
        <w:t>cara</w:t>
      </w:r>
      <w:proofErr w:type="spellEnd"/>
      <w:r>
        <w:rPr>
          <w:rStyle w:val="FontStyle15"/>
          <w:b w:val="0"/>
          <w:sz w:val="24"/>
        </w:rPr>
        <w:t xml:space="preserve"> a </w:t>
      </w:r>
      <w:proofErr w:type="spellStart"/>
      <w:r>
        <w:rPr>
          <w:rStyle w:val="FontStyle15"/>
          <w:b w:val="0"/>
          <w:sz w:val="24"/>
        </w:rPr>
        <w:t>ramas</w:t>
      </w:r>
      <w:proofErr w:type="spellEnd"/>
      <w:r>
        <w:rPr>
          <w:rStyle w:val="FontStyle15"/>
          <w:b w:val="0"/>
          <w:sz w:val="24"/>
        </w:rPr>
        <w:t xml:space="preserve"> orfană de tată, precum și nevoile specifice fiecărei etape din viața unui copil, fie minor, fie major, până la realizarea propriilor sale venituri; vârsta şi profilul victimei, anume faptul că s-a dovedit a fi un tânăr tată muncitor şi extrem de motivat în a se realiza din punct de vedere financiar, dedicat exclusi</w:t>
      </w:r>
      <w:r>
        <w:rPr>
          <w:rStyle w:val="FontStyle15"/>
          <w:b w:val="0"/>
          <w:sz w:val="24"/>
        </w:rPr>
        <w:t>v interesului de familie</w:t>
      </w:r>
      <w:r>
        <w:rPr>
          <w:rStyle w:val="FontStyle15"/>
          <w:sz w:val="24"/>
        </w:rPr>
        <w:t>;</w:t>
      </w:r>
    </w:p>
    <w:p w14:paraId="3696CE5E" w14:textId="77777777" w:rsidR="00165D00" w:rsidRDefault="000500BC">
      <w:pPr>
        <w:numPr>
          <w:ilvl w:val="0"/>
          <w:numId w:val="4"/>
        </w:numPr>
        <w:ind w:left="0" w:firstLine="1134"/>
        <w:jc w:val="both"/>
      </w:pPr>
      <w:r>
        <w:rPr>
          <w:rStyle w:val="FontStyle15"/>
          <w:sz w:val="24"/>
        </w:rPr>
        <w:t xml:space="preserve">majorarea cuantumului daunelor morale, </w:t>
      </w:r>
      <w:r>
        <w:rPr>
          <w:rStyle w:val="FontStyle15"/>
          <w:b w:val="0"/>
          <w:sz w:val="24"/>
        </w:rPr>
        <w:t xml:space="preserve">raportat la datele reliefate de evaluările psihologice, din care rezultă că traumele suferite sunt încă active, că vindecarea nu poate fi prefigurată şi că părţile civile necesită o perioadă îndelungată de tratament. Se mai solicită luarea în considerare a vârstei fiicei – 8 ani (5 ani la data producerii decesului) şi </w:t>
      </w:r>
      <w:proofErr w:type="spellStart"/>
      <w:r>
        <w:rPr>
          <w:rStyle w:val="FontStyle15"/>
          <w:b w:val="0"/>
          <w:sz w:val="24"/>
        </w:rPr>
        <w:t>soţiei</w:t>
      </w:r>
      <w:proofErr w:type="spellEnd"/>
      <w:r>
        <w:rPr>
          <w:rStyle w:val="FontStyle15"/>
          <w:b w:val="0"/>
          <w:sz w:val="24"/>
        </w:rPr>
        <w:t xml:space="preserve"> – 30 ani (27 ani la data producerii decesului), precum şi schimbarea dramatică a </w:t>
      </w:r>
      <w:proofErr w:type="spellStart"/>
      <w:r>
        <w:rPr>
          <w:rStyle w:val="FontStyle15"/>
          <w:b w:val="0"/>
          <w:sz w:val="24"/>
        </w:rPr>
        <w:t>vieţii</w:t>
      </w:r>
      <w:proofErr w:type="spellEnd"/>
      <w:r>
        <w:rPr>
          <w:rStyle w:val="FontStyle15"/>
          <w:b w:val="0"/>
          <w:sz w:val="24"/>
        </w:rPr>
        <w:t xml:space="preserve"> acestora.</w:t>
      </w:r>
    </w:p>
    <w:p w14:paraId="5277CE27" w14:textId="77777777" w:rsidR="00165D00" w:rsidRDefault="000500BC">
      <w:pPr>
        <w:ind w:firstLine="1134"/>
        <w:jc w:val="both"/>
      </w:pPr>
      <w:r>
        <w:rPr>
          <w:rStyle w:val="FontStyle15"/>
          <w:b w:val="0"/>
          <w:sz w:val="24"/>
          <w:u w:val="single"/>
        </w:rPr>
        <w:t xml:space="preserve">În </w:t>
      </w:r>
      <w:proofErr w:type="spellStart"/>
      <w:r>
        <w:rPr>
          <w:rStyle w:val="FontStyle15"/>
          <w:b w:val="0"/>
          <w:sz w:val="24"/>
          <w:u w:val="single"/>
        </w:rPr>
        <w:t>susţinere</w:t>
      </w:r>
      <w:proofErr w:type="spellEnd"/>
      <w:r>
        <w:rPr>
          <w:rStyle w:val="FontStyle15"/>
          <w:sz w:val="24"/>
        </w:rPr>
        <w:t xml:space="preserve">, </w:t>
      </w:r>
      <w:r>
        <w:rPr>
          <w:rStyle w:val="FontStyle15"/>
          <w:b w:val="0"/>
          <w:sz w:val="24"/>
        </w:rPr>
        <w:t xml:space="preserve">a depus act adițional nr. 1 la contractul individual de muncă nr. ...4/19.02.2014 pe numele B2; contractul individual de muncă nr. ...7/01.05.2014 încheiat </w:t>
      </w:r>
      <w:r>
        <w:rPr>
          <w:rStyle w:val="FontStyle15"/>
          <w:b w:val="0"/>
          <w:sz w:val="24"/>
        </w:rPr>
        <w:lastRenderedPageBreak/>
        <w:t xml:space="preserve">între S.C. S3 S.R.L. .... şi B2; notificarea privind încetarea de drept a contratului individual de muncă nr. ...6/07.07.2014; act de </w:t>
      </w:r>
      <w:proofErr w:type="spellStart"/>
      <w:r>
        <w:rPr>
          <w:rStyle w:val="FontStyle15"/>
          <w:b w:val="0"/>
          <w:sz w:val="24"/>
        </w:rPr>
        <w:t>tranzacţie</w:t>
      </w:r>
      <w:proofErr w:type="spellEnd"/>
      <w:r>
        <w:rPr>
          <w:rStyle w:val="FontStyle15"/>
          <w:b w:val="0"/>
          <w:sz w:val="24"/>
        </w:rPr>
        <w:t xml:space="preserve"> din 02.03.2017  încheiat între S4 S.P.A. şi X1, X2, X3 , X4 X5, X6 cu privire la suma de 735.000 euro (</w:t>
      </w:r>
      <w:r>
        <w:rPr>
          <w:rStyle w:val="FontStyle15"/>
          <w:b w:val="0"/>
          <w:i/>
          <w:sz w:val="24"/>
        </w:rPr>
        <w:t>filele 67-77 dosar Curtea de Apel ....</w:t>
      </w:r>
      <w:r>
        <w:rPr>
          <w:rStyle w:val="FontStyle15"/>
          <w:b w:val="0"/>
          <w:sz w:val="24"/>
        </w:rPr>
        <w:t>), scrisoare medicală eliberată pe numele R2 de Cabinet Ind</w:t>
      </w:r>
      <w:r>
        <w:rPr>
          <w:rStyle w:val="FontStyle15"/>
          <w:b w:val="0"/>
          <w:sz w:val="24"/>
        </w:rPr>
        <w:t>ividual Psihiatrie Pediatrică ... (</w:t>
      </w:r>
      <w:r>
        <w:rPr>
          <w:rStyle w:val="FontStyle15"/>
          <w:b w:val="0"/>
          <w:i/>
          <w:sz w:val="24"/>
        </w:rPr>
        <w:t xml:space="preserve">volum Curtea de Apel .... date </w:t>
      </w:r>
      <w:proofErr w:type="spellStart"/>
      <w:r>
        <w:rPr>
          <w:rStyle w:val="FontStyle15"/>
          <w:b w:val="0"/>
          <w:i/>
          <w:sz w:val="24"/>
        </w:rPr>
        <w:t>confidenţiale</w:t>
      </w:r>
      <w:proofErr w:type="spellEnd"/>
      <w:r>
        <w:rPr>
          <w:rStyle w:val="FontStyle15"/>
          <w:b w:val="0"/>
          <w:sz w:val="24"/>
        </w:rPr>
        <w:t>).</w:t>
      </w:r>
    </w:p>
    <w:p w14:paraId="592C9E7C" w14:textId="77777777" w:rsidR="00165D00" w:rsidRDefault="000500BC">
      <w:pPr>
        <w:ind w:firstLine="1134"/>
        <w:jc w:val="both"/>
      </w:pPr>
      <w:r>
        <w:rPr>
          <w:rStyle w:val="FontStyle15"/>
          <w:b w:val="0"/>
          <w:sz w:val="24"/>
        </w:rPr>
        <w:t xml:space="preserve">Părţile civile au beneficiat de </w:t>
      </w:r>
      <w:proofErr w:type="spellStart"/>
      <w:r>
        <w:rPr>
          <w:rStyle w:val="FontStyle15"/>
          <w:b w:val="0"/>
          <w:sz w:val="24"/>
        </w:rPr>
        <w:t>asistenţă</w:t>
      </w:r>
      <w:proofErr w:type="spellEnd"/>
      <w:r>
        <w:rPr>
          <w:rStyle w:val="FontStyle15"/>
          <w:b w:val="0"/>
          <w:sz w:val="24"/>
        </w:rPr>
        <w:t xml:space="preserve"> juridică din partea unui apărător ales, av. Galan </w:t>
      </w:r>
      <w:proofErr w:type="spellStart"/>
      <w:r>
        <w:rPr>
          <w:rStyle w:val="FontStyle15"/>
          <w:b w:val="0"/>
          <w:sz w:val="24"/>
        </w:rPr>
        <w:t>Brînzanu</w:t>
      </w:r>
      <w:proofErr w:type="spellEnd"/>
      <w:r>
        <w:rPr>
          <w:rStyle w:val="FontStyle15"/>
          <w:b w:val="0"/>
          <w:sz w:val="24"/>
        </w:rPr>
        <w:t xml:space="preserve"> Isabella.</w:t>
      </w:r>
    </w:p>
    <w:p w14:paraId="1FC8DF9A" w14:textId="77777777" w:rsidR="00165D00" w:rsidRDefault="00165D00">
      <w:pPr>
        <w:ind w:firstLine="1134"/>
        <w:jc w:val="both"/>
      </w:pPr>
    </w:p>
    <w:p w14:paraId="7836E7A4" w14:textId="77777777" w:rsidR="00165D00" w:rsidRDefault="00165D00">
      <w:pPr>
        <w:ind w:firstLine="1134"/>
        <w:jc w:val="both"/>
        <w:rPr>
          <w:i/>
        </w:rPr>
      </w:pPr>
    </w:p>
    <w:p w14:paraId="6D617077" w14:textId="77777777" w:rsidR="00165D00" w:rsidRDefault="000500BC">
      <w:pPr>
        <w:ind w:firstLine="1134"/>
        <w:jc w:val="both"/>
        <w:rPr>
          <w:b/>
        </w:rPr>
      </w:pPr>
      <w:r>
        <w:rPr>
          <w:b/>
        </w:rPr>
        <w:t>II.</w:t>
      </w:r>
      <w:r>
        <w:rPr>
          <w:b/>
          <w:i/>
        </w:rPr>
        <w:tab/>
      </w:r>
      <w:r>
        <w:rPr>
          <w:b/>
          <w:i/>
        </w:rPr>
        <w:tab/>
      </w:r>
      <w:r>
        <w:t xml:space="preserve">Apărătorul ales al </w:t>
      </w:r>
      <w:r>
        <w:rPr>
          <w:b/>
        </w:rPr>
        <w:t>părţilor civile</w:t>
      </w:r>
      <w:r>
        <w:t xml:space="preserve"> </w:t>
      </w:r>
      <w:r>
        <w:rPr>
          <w:b/>
        </w:rPr>
        <w:t>R3, R4, R6</w:t>
      </w:r>
      <w:r>
        <w:t xml:space="preserve"> şi </w:t>
      </w:r>
      <w:r>
        <w:rPr>
          <w:b/>
        </w:rPr>
        <w:t>R5</w:t>
      </w:r>
      <w:r>
        <w:t xml:space="preserve"> a învederat, în şedinţa publică din 18 septembrie 2017, că apelul declarat vizează </w:t>
      </w:r>
      <w:r>
        <w:rPr>
          <w:b/>
        </w:rPr>
        <w:t>doar latura penală a cauzei</w:t>
      </w:r>
      <w:r>
        <w:t xml:space="preserve">, respectiv </w:t>
      </w:r>
      <w:r>
        <w:rPr>
          <w:i/>
        </w:rPr>
        <w:t>cuantumul pedepsei aplicate inculpatului</w:t>
      </w:r>
      <w:r>
        <w:t>.</w:t>
      </w:r>
    </w:p>
    <w:p w14:paraId="4E248907" w14:textId="77777777" w:rsidR="00165D00" w:rsidRDefault="000500BC">
      <w:pPr>
        <w:ind w:firstLine="1134"/>
        <w:jc w:val="both"/>
      </w:pPr>
      <w:r>
        <w:rPr>
          <w:rStyle w:val="FontStyle15"/>
          <w:b w:val="0"/>
          <w:sz w:val="24"/>
        </w:rPr>
        <w:t xml:space="preserve">Părţile civile au beneficiat de </w:t>
      </w:r>
      <w:proofErr w:type="spellStart"/>
      <w:r>
        <w:rPr>
          <w:rStyle w:val="FontStyle15"/>
          <w:b w:val="0"/>
          <w:sz w:val="24"/>
        </w:rPr>
        <w:t>asistenţă</w:t>
      </w:r>
      <w:proofErr w:type="spellEnd"/>
      <w:r>
        <w:rPr>
          <w:rStyle w:val="FontStyle15"/>
          <w:b w:val="0"/>
          <w:sz w:val="24"/>
        </w:rPr>
        <w:t xml:space="preserve"> juridică din partea unor apărători </w:t>
      </w:r>
      <w:proofErr w:type="spellStart"/>
      <w:r>
        <w:rPr>
          <w:rStyle w:val="FontStyle15"/>
          <w:b w:val="0"/>
          <w:sz w:val="24"/>
        </w:rPr>
        <w:t>aleşi</w:t>
      </w:r>
      <w:proofErr w:type="spellEnd"/>
      <w:r>
        <w:rPr>
          <w:rStyle w:val="FontStyle15"/>
          <w:b w:val="0"/>
          <w:sz w:val="24"/>
        </w:rPr>
        <w:t>, av. ... şi av. ...</w:t>
      </w:r>
    </w:p>
    <w:p w14:paraId="6AA9BEDC" w14:textId="77777777" w:rsidR="00165D00" w:rsidRDefault="00165D00">
      <w:pPr>
        <w:jc w:val="both"/>
        <w:rPr>
          <w:i/>
        </w:rPr>
      </w:pPr>
    </w:p>
    <w:p w14:paraId="0D0BFEA7" w14:textId="77777777" w:rsidR="00165D00" w:rsidRDefault="000500BC">
      <w:pPr>
        <w:ind w:firstLine="1134"/>
        <w:jc w:val="both"/>
      </w:pPr>
      <w:r>
        <w:rPr>
          <w:b/>
        </w:rPr>
        <w:t>III.</w:t>
      </w:r>
      <w:r>
        <w:rPr>
          <w:i/>
        </w:rPr>
        <w:t xml:space="preserve"> </w:t>
      </w:r>
      <w:r>
        <w:rPr>
          <w:i/>
        </w:rPr>
        <w:tab/>
      </w:r>
      <w:r>
        <w:rPr>
          <w:b/>
        </w:rPr>
        <w:t xml:space="preserve">Partea responsabilă civilmente Societatea de Asigurare Reasigurare K1 S.A. a solicitat </w:t>
      </w:r>
      <w:r>
        <w:t>(</w:t>
      </w:r>
      <w:r>
        <w:rPr>
          <w:i/>
        </w:rPr>
        <w:t>filele 11-18 dosar Curtea de Apel ....</w:t>
      </w:r>
      <w:r>
        <w:t>)</w:t>
      </w:r>
      <w:r>
        <w:rPr>
          <w:b/>
        </w:rPr>
        <w:t>:</w:t>
      </w:r>
      <w:r>
        <w:t xml:space="preserve"> </w:t>
      </w:r>
      <w:r>
        <w:rPr>
          <w:rStyle w:val="FontStyle22"/>
          <w:sz w:val="24"/>
        </w:rPr>
        <w:t xml:space="preserve">admiterea apelului, desfiinţarea sentinţei primei instanţe </w:t>
      </w:r>
      <w:r>
        <w:rPr>
          <w:rStyle w:val="FontStyle22"/>
          <w:sz w:val="24"/>
          <w:u w:val="single"/>
        </w:rPr>
        <w:t>cu privire la latura civilă</w:t>
      </w:r>
      <w:r>
        <w:rPr>
          <w:rStyle w:val="FontStyle22"/>
          <w:sz w:val="24"/>
        </w:rPr>
        <w:t xml:space="preserve"> şi pronunţarea unei noi hotărâri prin care să se dispună:</w:t>
      </w:r>
    </w:p>
    <w:p w14:paraId="20350265" w14:textId="77777777" w:rsidR="00165D00" w:rsidRDefault="000500BC">
      <w:pPr>
        <w:numPr>
          <w:ilvl w:val="0"/>
          <w:numId w:val="2"/>
        </w:numPr>
        <w:jc w:val="both"/>
      </w:pPr>
      <w:r>
        <w:rPr>
          <w:rStyle w:val="FontStyle22"/>
          <w:sz w:val="24"/>
        </w:rPr>
        <w:t xml:space="preserve">admiterea în parte a </w:t>
      </w:r>
      <w:proofErr w:type="spellStart"/>
      <w:r>
        <w:rPr>
          <w:rStyle w:val="FontStyle22"/>
          <w:sz w:val="24"/>
        </w:rPr>
        <w:t>acţiunilor</w:t>
      </w:r>
      <w:proofErr w:type="spellEnd"/>
      <w:r>
        <w:rPr>
          <w:rStyle w:val="FontStyle22"/>
          <w:sz w:val="24"/>
        </w:rPr>
        <w:t xml:space="preserve"> civile;</w:t>
      </w:r>
    </w:p>
    <w:p w14:paraId="2CA9993C" w14:textId="77777777" w:rsidR="00165D00" w:rsidRDefault="000500BC">
      <w:pPr>
        <w:numPr>
          <w:ilvl w:val="0"/>
          <w:numId w:val="2"/>
        </w:numPr>
        <w:ind w:left="0" w:firstLine="1134"/>
        <w:jc w:val="both"/>
      </w:pPr>
      <w:r>
        <w:rPr>
          <w:rStyle w:val="FontStyle22"/>
          <w:sz w:val="24"/>
        </w:rPr>
        <w:t xml:space="preserve">obligarea părţii responsabile civilmente la plata sumei de </w:t>
      </w:r>
      <w:r>
        <w:rPr>
          <w:rStyle w:val="FontStyle23"/>
          <w:sz w:val="24"/>
        </w:rPr>
        <w:t xml:space="preserve">3.690,56 lei cu titlu de daune materiale </w:t>
      </w:r>
      <w:r>
        <w:rPr>
          <w:rStyle w:val="FontStyle22"/>
          <w:sz w:val="24"/>
        </w:rPr>
        <w:t>către toate părţile civile, persoane fizice, R1, R2, R3, R4, R6 şi R5.</w:t>
      </w:r>
    </w:p>
    <w:p w14:paraId="016863A6" w14:textId="77777777" w:rsidR="00165D00" w:rsidRDefault="000500BC">
      <w:pPr>
        <w:ind w:firstLine="1134"/>
        <w:jc w:val="both"/>
      </w:pPr>
      <w:r>
        <w:rPr>
          <w:rStyle w:val="FontStyle22"/>
          <w:i/>
          <w:sz w:val="24"/>
        </w:rPr>
        <w:t>În susținerea acestui motiv de apel</w:t>
      </w:r>
      <w:r>
        <w:rPr>
          <w:rStyle w:val="FontStyle22"/>
          <w:sz w:val="24"/>
        </w:rPr>
        <w:t xml:space="preserve">, se arată, </w:t>
      </w:r>
      <w:r>
        <w:rPr>
          <w:rStyle w:val="FontStyle22"/>
          <w:i/>
          <w:sz w:val="24"/>
        </w:rPr>
        <w:t xml:space="preserve">în </w:t>
      </w:r>
      <w:proofErr w:type="spellStart"/>
      <w:r>
        <w:rPr>
          <w:rStyle w:val="FontStyle22"/>
          <w:i/>
          <w:sz w:val="24"/>
        </w:rPr>
        <w:t>esenţă</w:t>
      </w:r>
      <w:proofErr w:type="spellEnd"/>
      <w:r>
        <w:rPr>
          <w:rStyle w:val="FontStyle22"/>
          <w:sz w:val="24"/>
        </w:rPr>
        <w:t xml:space="preserve">, că nu a fost făcută o corectă aplicare a dispoziţiilor art. 49 pct. 2 lit. a) şi b) din Ordinul C.S.A. nr. 14/2011, în vigoare la data producerii accidentului. Conform documentelor justificative depuse la dosar, cheltuielile care au avut </w:t>
      </w:r>
      <w:proofErr w:type="spellStart"/>
      <w:r>
        <w:rPr>
          <w:rStyle w:val="FontStyle22"/>
          <w:sz w:val="24"/>
        </w:rPr>
        <w:t>destinaţia</w:t>
      </w:r>
      <w:proofErr w:type="spellEnd"/>
      <w:r>
        <w:rPr>
          <w:rStyle w:val="FontStyle22"/>
          <w:sz w:val="24"/>
        </w:rPr>
        <w:t xml:space="preserve"> prev. de art. 49 pct. 2 din Ordinul C.S.A. nr. 14/2011 totalizează suma de 3.690,56 lei, pentru toate cele cinci părţi civile – persoane fizice, foarte multe dintre înscrisuri fiind depuse la dosar în mai multe exemplare.</w:t>
      </w:r>
    </w:p>
    <w:p w14:paraId="1CC38A69" w14:textId="77777777" w:rsidR="00165D00" w:rsidRDefault="000500BC">
      <w:pPr>
        <w:numPr>
          <w:ilvl w:val="0"/>
          <w:numId w:val="2"/>
        </w:numPr>
        <w:ind w:left="0" w:firstLine="1134"/>
        <w:jc w:val="both"/>
      </w:pPr>
      <w:r>
        <w:rPr>
          <w:rStyle w:val="FontStyle22"/>
          <w:sz w:val="24"/>
        </w:rPr>
        <w:t xml:space="preserve">stabilirea </w:t>
      </w:r>
      <w:r>
        <w:rPr>
          <w:rStyle w:val="FontStyle23"/>
          <w:sz w:val="24"/>
        </w:rPr>
        <w:t xml:space="preserve">despăgubirilor morale </w:t>
      </w:r>
      <w:r>
        <w:rPr>
          <w:rStyle w:val="FontStyle22"/>
          <w:sz w:val="24"/>
        </w:rPr>
        <w:t xml:space="preserve">datorate părţilor civile - persoane fizice la nivelul unei </w:t>
      </w:r>
      <w:r>
        <w:rPr>
          <w:rStyle w:val="FontStyle23"/>
          <w:sz w:val="24"/>
        </w:rPr>
        <w:t xml:space="preserve">sume rezonabile şi </w:t>
      </w:r>
      <w:proofErr w:type="spellStart"/>
      <w:r>
        <w:rPr>
          <w:rStyle w:val="FontStyle23"/>
          <w:sz w:val="24"/>
        </w:rPr>
        <w:t>proporţionale</w:t>
      </w:r>
      <w:proofErr w:type="spellEnd"/>
      <w:r>
        <w:rPr>
          <w:rStyle w:val="FontStyle23"/>
          <w:sz w:val="24"/>
        </w:rPr>
        <w:t xml:space="preserve"> cu prejudiciul efectiv produs fiecăreia în parte;</w:t>
      </w:r>
    </w:p>
    <w:p w14:paraId="14A18CFB" w14:textId="77777777" w:rsidR="00165D00" w:rsidRDefault="000500BC">
      <w:pPr>
        <w:ind w:firstLine="1134"/>
        <w:jc w:val="both"/>
      </w:pPr>
      <w:r>
        <w:rPr>
          <w:rStyle w:val="FontStyle22"/>
          <w:i/>
          <w:sz w:val="24"/>
        </w:rPr>
        <w:t>În susținerea acestui motiv de apel</w:t>
      </w:r>
      <w:r>
        <w:rPr>
          <w:rStyle w:val="FontStyle22"/>
          <w:sz w:val="24"/>
        </w:rPr>
        <w:t xml:space="preserve">, se arată, </w:t>
      </w:r>
      <w:r>
        <w:rPr>
          <w:rStyle w:val="FontStyle22"/>
          <w:i/>
          <w:sz w:val="24"/>
        </w:rPr>
        <w:t xml:space="preserve">în </w:t>
      </w:r>
      <w:proofErr w:type="spellStart"/>
      <w:r>
        <w:rPr>
          <w:rStyle w:val="FontStyle22"/>
          <w:i/>
          <w:sz w:val="24"/>
        </w:rPr>
        <w:t>esenţă</w:t>
      </w:r>
      <w:proofErr w:type="spellEnd"/>
      <w:r>
        <w:rPr>
          <w:rStyle w:val="FontStyle22"/>
          <w:sz w:val="24"/>
        </w:rPr>
        <w:t xml:space="preserve">, că sumele acordate, cu titlul de daune morale, sunt nejustificat de mari, fiind ignorate, totodată, de către judecătorul fondului dispoziţiile art. 49 pct. 2 din Ordinul C.S.A. nr. 14/2011 (potrivit cărora, la stabilirea despăgubirilor în cazul decesului unei persoane, se au în vedere, daunele morale în conformitate cu </w:t>
      </w:r>
      <w:proofErr w:type="spellStart"/>
      <w:r>
        <w:rPr>
          <w:rStyle w:val="FontStyle22"/>
          <w:sz w:val="24"/>
        </w:rPr>
        <w:t>legislaţia</w:t>
      </w:r>
      <w:proofErr w:type="spellEnd"/>
      <w:r>
        <w:rPr>
          <w:rStyle w:val="FontStyle22"/>
          <w:sz w:val="24"/>
        </w:rPr>
        <w:t xml:space="preserve"> şi jurisprudenţa din România) şi realitățile </w:t>
      </w:r>
      <w:proofErr w:type="spellStart"/>
      <w:r>
        <w:rPr>
          <w:rStyle w:val="FontStyle22"/>
          <w:sz w:val="24"/>
        </w:rPr>
        <w:t>economico</w:t>
      </w:r>
      <w:proofErr w:type="spellEnd"/>
      <w:r>
        <w:rPr>
          <w:rStyle w:val="FontStyle22"/>
          <w:sz w:val="24"/>
        </w:rPr>
        <w:t xml:space="preserve">-sociale. Conform jurisprudenţei unanime a Curţilor de Apel şi a Înaltei Curţi de Casaţie şi Justiţie, </w:t>
      </w:r>
      <w:r>
        <w:rPr>
          <w:rStyle w:val="FontStyle22"/>
          <w:sz w:val="24"/>
        </w:rPr>
        <w:t>se impune stabilirea</w:t>
      </w:r>
      <w:r>
        <w:rPr>
          <w:rStyle w:val="FontStyle22"/>
          <w:b/>
          <w:sz w:val="24"/>
        </w:rPr>
        <w:t xml:space="preserve"> </w:t>
      </w:r>
      <w:r>
        <w:rPr>
          <w:rStyle w:val="FontStyle23"/>
          <w:b w:val="0"/>
          <w:sz w:val="24"/>
        </w:rPr>
        <w:t xml:space="preserve">unui anumit echilibru între prejudiciul moral efectiv suferit </w:t>
      </w:r>
      <w:r>
        <w:rPr>
          <w:rStyle w:val="FontStyle22"/>
          <w:sz w:val="24"/>
        </w:rPr>
        <w:t>şi care nu va putea fi înlăturat în totalitate,</w:t>
      </w:r>
      <w:r>
        <w:rPr>
          <w:rStyle w:val="FontStyle22"/>
          <w:b/>
          <w:sz w:val="24"/>
        </w:rPr>
        <w:t xml:space="preserve"> </w:t>
      </w:r>
      <w:r>
        <w:rPr>
          <w:rStyle w:val="FontStyle23"/>
          <w:b w:val="0"/>
          <w:sz w:val="24"/>
        </w:rPr>
        <w:t xml:space="preserve">şi despăgubirile acordate, în măsură să permită celui prejudiciat anumite avantaje care să atenueze </w:t>
      </w:r>
      <w:proofErr w:type="spellStart"/>
      <w:r>
        <w:rPr>
          <w:rStyle w:val="FontStyle23"/>
          <w:b w:val="0"/>
          <w:sz w:val="24"/>
        </w:rPr>
        <w:t>suferinţele</w:t>
      </w:r>
      <w:proofErr w:type="spellEnd"/>
      <w:r>
        <w:rPr>
          <w:rStyle w:val="FontStyle23"/>
          <w:b w:val="0"/>
          <w:sz w:val="24"/>
        </w:rPr>
        <w:t xml:space="preserve"> morale, fără a se ajunge însă în situaţia îmbogățirii fără just temei</w:t>
      </w:r>
    </w:p>
    <w:p w14:paraId="14AA25F5" w14:textId="77777777" w:rsidR="00165D00" w:rsidRDefault="000500BC">
      <w:pPr>
        <w:ind w:firstLine="1134"/>
        <w:jc w:val="both"/>
      </w:pPr>
      <w:r>
        <w:rPr>
          <w:rStyle w:val="FontStyle22"/>
          <w:sz w:val="24"/>
        </w:rPr>
        <w:t xml:space="preserve">Se indică faptul că prezenta cauză prezintă o serie de particularități, în sensul că victima accidentului rutier era o persoană tânără, care însă nu reprezenta, la data evenimentului, o sursă de venit pentru niciunul dintre părinți ori </w:t>
      </w:r>
      <w:proofErr w:type="spellStart"/>
      <w:r>
        <w:rPr>
          <w:rStyle w:val="FontStyle22"/>
          <w:sz w:val="24"/>
        </w:rPr>
        <w:t>fraţi</w:t>
      </w:r>
      <w:proofErr w:type="spellEnd"/>
      <w:r>
        <w:rPr>
          <w:rStyle w:val="FontStyle22"/>
          <w:sz w:val="24"/>
        </w:rPr>
        <w:t xml:space="preserve"> ori o sursă de sprijin moral pentru aceştia şi nici o sursă unică de venit pentru familia sa (soţie, copil), veniturile realizate de acesta anterior decesului fiind mai mult decât modeste.</w:t>
      </w:r>
    </w:p>
    <w:p w14:paraId="5E7EDCA4" w14:textId="77777777" w:rsidR="00165D00" w:rsidRDefault="000500BC">
      <w:pPr>
        <w:ind w:firstLine="1134"/>
        <w:jc w:val="both"/>
      </w:pPr>
      <w:r>
        <w:rPr>
          <w:rStyle w:val="FontStyle22"/>
          <w:sz w:val="24"/>
        </w:rPr>
        <w:t xml:space="preserve">Se consideră că se impunea a se da eficienţă </w:t>
      </w:r>
      <w:r>
        <w:rPr>
          <w:rStyle w:val="FontStyle23"/>
          <w:b w:val="0"/>
          <w:sz w:val="24"/>
        </w:rPr>
        <w:t xml:space="preserve">Ghidului pentru soluţionarea daunelor morale, întocmit pentru garantarea </w:t>
      </w:r>
      <w:proofErr w:type="spellStart"/>
      <w:r>
        <w:rPr>
          <w:rStyle w:val="FontStyle23"/>
          <w:b w:val="0"/>
          <w:sz w:val="24"/>
        </w:rPr>
        <w:t>obiectivităţii</w:t>
      </w:r>
      <w:proofErr w:type="spellEnd"/>
      <w:r>
        <w:rPr>
          <w:rStyle w:val="FontStyle23"/>
          <w:b w:val="0"/>
          <w:sz w:val="24"/>
        </w:rPr>
        <w:t xml:space="preserve"> şi tratamentului nediscriminatoriu prevăzut de art. 14 </w:t>
      </w:r>
      <w:proofErr w:type="spellStart"/>
      <w:r>
        <w:rPr>
          <w:rStyle w:val="FontStyle23"/>
          <w:b w:val="0"/>
          <w:sz w:val="24"/>
        </w:rPr>
        <w:t>Convenţia</w:t>
      </w:r>
      <w:proofErr w:type="spellEnd"/>
      <w:r>
        <w:rPr>
          <w:rStyle w:val="FontStyle23"/>
          <w:b w:val="0"/>
          <w:sz w:val="24"/>
        </w:rPr>
        <w:t xml:space="preserve"> E.D.O., astfel cum reiese şi din Decizia civilă nr. 2158/14.07.2014 pronunţată de Înalta Curte de Casaţie şi Justiţie – Secţia I Civilă, ignorată de judecătorul fondului. Potrivit ghidului menţionat, au rezultat următoarele valori medii: pentru </w:t>
      </w:r>
      <w:r>
        <w:rPr>
          <w:rStyle w:val="FontStyle23"/>
          <w:b w:val="0"/>
          <w:sz w:val="24"/>
          <w:u w:val="single"/>
        </w:rPr>
        <w:t>copilul minor</w:t>
      </w:r>
      <w:r>
        <w:rPr>
          <w:rStyle w:val="FontStyle23"/>
          <w:b w:val="0"/>
          <w:sz w:val="24"/>
        </w:rPr>
        <w:t xml:space="preserve">, urmare a decesului părintelui său – 51.324 lei; </w:t>
      </w:r>
      <w:r>
        <w:rPr>
          <w:rStyle w:val="FontStyle23"/>
          <w:b w:val="0"/>
          <w:sz w:val="24"/>
          <w:u w:val="single"/>
        </w:rPr>
        <w:t>pentru frate/soră</w:t>
      </w:r>
      <w:r>
        <w:rPr>
          <w:rStyle w:val="FontStyle23"/>
          <w:b w:val="0"/>
          <w:sz w:val="24"/>
        </w:rPr>
        <w:t xml:space="preserve"> – 29.912 lei; </w:t>
      </w:r>
      <w:r>
        <w:rPr>
          <w:rStyle w:val="FontStyle23"/>
          <w:b w:val="0"/>
          <w:sz w:val="24"/>
        </w:rPr>
        <w:lastRenderedPageBreak/>
        <w:t>pentru părinte (mam</w:t>
      </w:r>
      <w:r>
        <w:rPr>
          <w:rStyle w:val="FontStyle23"/>
          <w:b w:val="0"/>
          <w:sz w:val="24"/>
        </w:rPr>
        <w:t xml:space="preserve">ă/tată), urmare a decesului fiului lor – 75.097 lei; pentru decesul </w:t>
      </w:r>
      <w:proofErr w:type="spellStart"/>
      <w:r>
        <w:rPr>
          <w:rStyle w:val="FontStyle23"/>
          <w:b w:val="0"/>
          <w:sz w:val="24"/>
          <w:u w:val="single"/>
        </w:rPr>
        <w:t>soţului</w:t>
      </w:r>
      <w:proofErr w:type="spellEnd"/>
      <w:r>
        <w:rPr>
          <w:rStyle w:val="FontStyle23"/>
          <w:b w:val="0"/>
          <w:sz w:val="24"/>
          <w:u w:val="single"/>
        </w:rPr>
        <w:t>/</w:t>
      </w:r>
      <w:proofErr w:type="spellStart"/>
      <w:r>
        <w:rPr>
          <w:rStyle w:val="FontStyle23"/>
          <w:b w:val="0"/>
          <w:sz w:val="24"/>
          <w:u w:val="single"/>
        </w:rPr>
        <w:t>soţiei</w:t>
      </w:r>
      <w:proofErr w:type="spellEnd"/>
      <w:r>
        <w:rPr>
          <w:rStyle w:val="FontStyle23"/>
          <w:b w:val="0"/>
          <w:sz w:val="24"/>
        </w:rPr>
        <w:t xml:space="preserve"> – 52.510 lei.</w:t>
      </w:r>
    </w:p>
    <w:p w14:paraId="43E35D5A" w14:textId="77777777" w:rsidR="00165D00" w:rsidRDefault="000500BC">
      <w:pPr>
        <w:ind w:firstLine="1134"/>
        <w:jc w:val="both"/>
      </w:pPr>
      <w:r>
        <w:rPr>
          <w:rStyle w:val="FontStyle23"/>
          <w:b w:val="0"/>
          <w:sz w:val="24"/>
        </w:rPr>
        <w:t>Totodată, despăgubirea medie, la nivel european, în caz de deces, reprezintă echivalentul a mai puţin de 9 (nouă) salarii medii nete lunare.</w:t>
      </w:r>
      <w:r>
        <w:t xml:space="preserve"> </w:t>
      </w:r>
      <w:r>
        <w:rPr>
          <w:rStyle w:val="FontStyle22"/>
          <w:sz w:val="24"/>
        </w:rPr>
        <w:t xml:space="preserve">Conform dispoziţiilor paragrafului 20 al Directivei 2009/103/CE a Parlamentului European şi a Consiliului din 16 septembrie 2009 </w:t>
      </w:r>
      <w:r>
        <w:rPr>
          <w:rStyle w:val="FontStyle25"/>
          <w:sz w:val="24"/>
        </w:rPr>
        <w:t>"</w:t>
      </w:r>
      <w:r>
        <w:rPr>
          <w:rStyle w:val="FontStyle25"/>
          <w:i w:val="0"/>
          <w:sz w:val="24"/>
        </w:rPr>
        <w:t xml:space="preserve">victimelor accidentelor de </w:t>
      </w:r>
      <w:proofErr w:type="spellStart"/>
      <w:r>
        <w:rPr>
          <w:rStyle w:val="FontStyle25"/>
          <w:i w:val="0"/>
          <w:sz w:val="24"/>
        </w:rPr>
        <w:t>circulaţie</w:t>
      </w:r>
      <w:proofErr w:type="spellEnd"/>
      <w:r>
        <w:rPr>
          <w:rStyle w:val="FontStyle25"/>
          <w:i w:val="0"/>
          <w:sz w:val="24"/>
        </w:rPr>
        <w:t xml:space="preserve"> cauzate de autovehicule ar trebui să li se garanteze un </w:t>
      </w:r>
      <w:r>
        <w:rPr>
          <w:rStyle w:val="FontStyle27"/>
          <w:b w:val="0"/>
          <w:i w:val="0"/>
          <w:sz w:val="24"/>
        </w:rPr>
        <w:t>tratament comparabil</w:t>
      </w:r>
      <w:r>
        <w:rPr>
          <w:rStyle w:val="FontStyle27"/>
          <w:i w:val="0"/>
          <w:sz w:val="24"/>
        </w:rPr>
        <w:t xml:space="preserve">, </w:t>
      </w:r>
      <w:r>
        <w:rPr>
          <w:rStyle w:val="FontStyle25"/>
          <w:i w:val="0"/>
          <w:sz w:val="24"/>
        </w:rPr>
        <w:t>indiferent de locul în care are loc accidentul pe teritoriul Comunităţii</w:t>
      </w:r>
      <w:r>
        <w:rPr>
          <w:rStyle w:val="FontStyle25"/>
          <w:sz w:val="24"/>
        </w:rPr>
        <w:t>".</w:t>
      </w:r>
    </w:p>
    <w:p w14:paraId="048118B8" w14:textId="77777777" w:rsidR="00165D00" w:rsidRDefault="000500BC">
      <w:pPr>
        <w:ind w:firstLine="1134"/>
        <w:jc w:val="both"/>
      </w:pPr>
      <w:r>
        <w:rPr>
          <w:rStyle w:val="FontStyle22"/>
          <w:sz w:val="24"/>
        </w:rPr>
        <w:t xml:space="preserve">Curtea Europeană a Drepturilor Omului, după </w:t>
      </w:r>
      <w:proofErr w:type="spellStart"/>
      <w:r>
        <w:rPr>
          <w:rStyle w:val="FontStyle22"/>
          <w:sz w:val="24"/>
        </w:rPr>
        <w:t>apariţia</w:t>
      </w:r>
      <w:proofErr w:type="spellEnd"/>
      <w:r>
        <w:rPr>
          <w:rStyle w:val="FontStyle22"/>
          <w:sz w:val="24"/>
        </w:rPr>
        <w:t xml:space="preserve"> directivelor CE din 2009 privind plata asigurărilor în Europa, a stabilit faptul că, </w:t>
      </w:r>
      <w:r>
        <w:rPr>
          <w:rStyle w:val="FontStyle23"/>
          <w:b w:val="0"/>
          <w:sz w:val="24"/>
        </w:rPr>
        <w:t xml:space="preserve">principiile ce </w:t>
      </w:r>
      <w:proofErr w:type="spellStart"/>
      <w:r>
        <w:rPr>
          <w:rStyle w:val="FontStyle23"/>
          <w:b w:val="0"/>
          <w:sz w:val="24"/>
        </w:rPr>
        <w:t>trebuiesc</w:t>
      </w:r>
      <w:proofErr w:type="spellEnd"/>
      <w:r>
        <w:rPr>
          <w:rStyle w:val="FontStyle23"/>
          <w:b w:val="0"/>
          <w:sz w:val="24"/>
        </w:rPr>
        <w:t xml:space="preserve"> obligatoriu respectate şi avute în vedere de instanţele naţionale în aprecierea daunelor morale sunt </w:t>
      </w:r>
      <w:r>
        <w:rPr>
          <w:rStyle w:val="FontStyle23"/>
          <w:b w:val="0"/>
          <w:sz w:val="24"/>
          <w:u w:val="single"/>
        </w:rPr>
        <w:t xml:space="preserve">principiul </w:t>
      </w:r>
      <w:proofErr w:type="spellStart"/>
      <w:r>
        <w:rPr>
          <w:rStyle w:val="FontStyle23"/>
          <w:b w:val="0"/>
          <w:sz w:val="24"/>
          <w:u w:val="single"/>
        </w:rPr>
        <w:t>echităţii</w:t>
      </w:r>
      <w:proofErr w:type="spellEnd"/>
      <w:r>
        <w:rPr>
          <w:rStyle w:val="FontStyle23"/>
          <w:b w:val="0"/>
          <w:sz w:val="24"/>
          <w:u w:val="single"/>
        </w:rPr>
        <w:t xml:space="preserve">, principiul </w:t>
      </w:r>
      <w:proofErr w:type="spellStart"/>
      <w:r>
        <w:rPr>
          <w:rStyle w:val="FontStyle23"/>
          <w:b w:val="0"/>
          <w:sz w:val="24"/>
          <w:u w:val="single"/>
        </w:rPr>
        <w:t>îmbogăţirii</w:t>
      </w:r>
      <w:proofErr w:type="spellEnd"/>
      <w:r>
        <w:rPr>
          <w:rStyle w:val="FontStyle23"/>
          <w:b w:val="0"/>
          <w:sz w:val="24"/>
          <w:u w:val="single"/>
        </w:rPr>
        <w:t xml:space="preserve"> fără justă cauză şi principiul nevoii sociale</w:t>
      </w:r>
      <w:r>
        <w:rPr>
          <w:rStyle w:val="FontStyle23"/>
          <w:b w:val="0"/>
          <w:sz w:val="24"/>
        </w:rPr>
        <w:t xml:space="preserve">, principii ce trebuie corelate cu venitul lunar mediu pe cap de locuitor corespunzător fiecărei </w:t>
      </w:r>
      <w:proofErr w:type="spellStart"/>
      <w:r>
        <w:rPr>
          <w:rStyle w:val="FontStyle23"/>
          <w:b w:val="0"/>
          <w:sz w:val="24"/>
        </w:rPr>
        <w:t>ţări</w:t>
      </w:r>
      <w:proofErr w:type="spellEnd"/>
      <w:r>
        <w:rPr>
          <w:rStyle w:val="FontStyle23"/>
          <w:b w:val="0"/>
          <w:sz w:val="24"/>
        </w:rPr>
        <w:t xml:space="preserve"> membre a Uniunii Europene.</w:t>
      </w:r>
    </w:p>
    <w:p w14:paraId="679E0835" w14:textId="77777777" w:rsidR="00165D00" w:rsidRDefault="000500BC">
      <w:pPr>
        <w:ind w:firstLine="1134"/>
        <w:jc w:val="both"/>
      </w:pPr>
      <w:r>
        <w:rPr>
          <w:rStyle w:val="FontStyle23"/>
          <w:b w:val="0"/>
          <w:sz w:val="24"/>
        </w:rPr>
        <w:t>Se concluzionează că</w:t>
      </w:r>
      <w:r>
        <w:rPr>
          <w:rStyle w:val="FontStyle22"/>
          <w:sz w:val="24"/>
        </w:rPr>
        <w:t xml:space="preserve">, în respectarea </w:t>
      </w:r>
      <w:proofErr w:type="spellStart"/>
      <w:r>
        <w:rPr>
          <w:rStyle w:val="FontStyle22"/>
          <w:sz w:val="24"/>
        </w:rPr>
        <w:t>disp</w:t>
      </w:r>
      <w:proofErr w:type="spellEnd"/>
      <w:r>
        <w:rPr>
          <w:rStyle w:val="FontStyle22"/>
          <w:sz w:val="24"/>
        </w:rPr>
        <w:t xml:space="preserve">. art. 1391 alin. 2 Cod civil, </w:t>
      </w:r>
      <w:r>
        <w:rPr>
          <w:rStyle w:val="FontStyle23"/>
          <w:b w:val="0"/>
          <w:sz w:val="24"/>
        </w:rPr>
        <w:t xml:space="preserve">cuantificarea daunelor morale trebuie să se facă cu aplicarea principiului </w:t>
      </w:r>
      <w:proofErr w:type="spellStart"/>
      <w:r>
        <w:rPr>
          <w:rStyle w:val="FontStyle23"/>
          <w:b w:val="0"/>
          <w:sz w:val="24"/>
        </w:rPr>
        <w:t>echităţii</w:t>
      </w:r>
      <w:proofErr w:type="spellEnd"/>
      <w:r>
        <w:rPr>
          <w:rStyle w:val="FontStyle23"/>
          <w:b w:val="0"/>
          <w:sz w:val="24"/>
        </w:rPr>
        <w:t xml:space="preserve">, a principiului proporționalității şi a principiilor </w:t>
      </w:r>
      <w:proofErr w:type="spellStart"/>
      <w:r>
        <w:rPr>
          <w:rStyle w:val="FontStyle23"/>
          <w:b w:val="0"/>
          <w:sz w:val="24"/>
        </w:rPr>
        <w:t>jurisprudenţiale</w:t>
      </w:r>
      <w:proofErr w:type="spellEnd"/>
      <w:r>
        <w:rPr>
          <w:rStyle w:val="FontStyle23"/>
          <w:sz w:val="24"/>
        </w:rPr>
        <w:t xml:space="preserve">, </w:t>
      </w:r>
      <w:r>
        <w:rPr>
          <w:rStyle w:val="FontStyle22"/>
          <w:sz w:val="24"/>
        </w:rPr>
        <w:t xml:space="preserve">în lumina unor </w:t>
      </w:r>
      <w:r>
        <w:rPr>
          <w:rStyle w:val="FontStyle23"/>
          <w:b w:val="0"/>
          <w:sz w:val="24"/>
        </w:rPr>
        <w:t>criterii rezonabile, accesibile, pertinente cauzei de faţă, de aşa manieră încât sumele acordate cu titlu de daune morale să corespundă prejudiciului moral real şi efectiv produs părţilor civile şi suferit de acestea şi să aibă efecte compensatorii, dar care să nu constituie nici venituri</w:t>
      </w:r>
      <w:r>
        <w:rPr>
          <w:rStyle w:val="FontStyle23"/>
          <w:b w:val="0"/>
          <w:sz w:val="24"/>
        </w:rPr>
        <w:t xml:space="preserve"> nejustificate pentru victimele daunelor morale, conform </w:t>
      </w:r>
      <w:proofErr w:type="spellStart"/>
      <w:r>
        <w:rPr>
          <w:rStyle w:val="FontStyle23"/>
          <w:b w:val="0"/>
          <w:sz w:val="24"/>
        </w:rPr>
        <w:t>legislaţiei</w:t>
      </w:r>
      <w:proofErr w:type="spellEnd"/>
      <w:r>
        <w:rPr>
          <w:rStyle w:val="FontStyle23"/>
          <w:b w:val="0"/>
          <w:sz w:val="24"/>
        </w:rPr>
        <w:t xml:space="preserve"> şi jurisprudenţei în materie.</w:t>
      </w:r>
    </w:p>
    <w:p w14:paraId="34ADD064" w14:textId="77777777" w:rsidR="00165D00" w:rsidRDefault="000500BC">
      <w:pPr>
        <w:ind w:firstLine="1134"/>
        <w:jc w:val="both"/>
      </w:pPr>
      <w:r>
        <w:rPr>
          <w:rStyle w:val="FontStyle23"/>
          <w:b w:val="0"/>
          <w:sz w:val="24"/>
        </w:rPr>
        <w:t xml:space="preserve">Se mai consideră că nu a fost evaluat adecvat prejudiciul moral suferit de fiecare parte civilă, întrucât, pe de o parte, trauma a fost mai mare pentru </w:t>
      </w:r>
      <w:proofErr w:type="spellStart"/>
      <w:r>
        <w:rPr>
          <w:rStyle w:val="FontStyle23"/>
          <w:b w:val="0"/>
          <w:sz w:val="24"/>
        </w:rPr>
        <w:t>părinţi</w:t>
      </w:r>
      <w:proofErr w:type="spellEnd"/>
      <w:r>
        <w:rPr>
          <w:rStyle w:val="FontStyle23"/>
          <w:b w:val="0"/>
          <w:sz w:val="24"/>
        </w:rPr>
        <w:t xml:space="preserve"> decât pentru soţie, copil ori cei doi </w:t>
      </w:r>
      <w:proofErr w:type="spellStart"/>
      <w:r>
        <w:rPr>
          <w:rStyle w:val="FontStyle23"/>
          <w:b w:val="0"/>
          <w:sz w:val="24"/>
        </w:rPr>
        <w:t>fraţi</w:t>
      </w:r>
      <w:proofErr w:type="spellEnd"/>
      <w:r>
        <w:rPr>
          <w:rStyle w:val="FontStyle23"/>
          <w:b w:val="0"/>
          <w:sz w:val="24"/>
        </w:rPr>
        <w:t xml:space="preserve"> (pierderea fiind </w:t>
      </w:r>
      <w:proofErr w:type="spellStart"/>
      <w:r>
        <w:rPr>
          <w:rStyle w:val="FontStyle23"/>
          <w:b w:val="0"/>
          <w:sz w:val="24"/>
        </w:rPr>
        <w:t>simţită</w:t>
      </w:r>
      <w:proofErr w:type="spellEnd"/>
      <w:r>
        <w:rPr>
          <w:rStyle w:val="FontStyle23"/>
          <w:b w:val="0"/>
          <w:sz w:val="24"/>
        </w:rPr>
        <w:t xml:space="preserve"> mult mai intens datorită puternicei legături biologice), iar pe de altă parte, suma acordată pentru soţie şi pentru copilul minor este într-o </w:t>
      </w:r>
      <w:proofErr w:type="spellStart"/>
      <w:r>
        <w:rPr>
          <w:rStyle w:val="FontStyle23"/>
          <w:b w:val="0"/>
          <w:sz w:val="24"/>
        </w:rPr>
        <w:t>discrepanţă</w:t>
      </w:r>
      <w:proofErr w:type="spellEnd"/>
      <w:r>
        <w:rPr>
          <w:rStyle w:val="FontStyle23"/>
          <w:b w:val="0"/>
          <w:sz w:val="24"/>
        </w:rPr>
        <w:t xml:space="preserve"> majoră cu suma acordată </w:t>
      </w:r>
      <w:proofErr w:type="spellStart"/>
      <w:r>
        <w:rPr>
          <w:rStyle w:val="FontStyle23"/>
          <w:b w:val="0"/>
          <w:sz w:val="24"/>
        </w:rPr>
        <w:t>părinţilor</w:t>
      </w:r>
      <w:proofErr w:type="spellEnd"/>
      <w:r>
        <w:rPr>
          <w:rStyle w:val="FontStyle23"/>
          <w:b w:val="0"/>
          <w:sz w:val="24"/>
        </w:rPr>
        <w:t>.</w:t>
      </w:r>
    </w:p>
    <w:p w14:paraId="0B205ED4" w14:textId="6DE06508" w:rsidR="00165D00" w:rsidRDefault="000500BC">
      <w:pPr>
        <w:ind w:firstLine="1134"/>
        <w:jc w:val="both"/>
      </w:pPr>
      <w:r>
        <w:rPr>
          <w:rStyle w:val="FontStyle23"/>
          <w:b w:val="0"/>
          <w:sz w:val="24"/>
        </w:rPr>
        <w:t xml:space="preserve">Se solicită luarea în considerare a jurisprudenţei recente a Înaltei Curţi de Casaţie şi Justiţie – Secţia I Civilă (decizia nr. 1468/2016; decizia nr. 977/2016; decizia nr. 109/2017; decizia nr. 366/2017 – </w:t>
      </w:r>
      <w:r>
        <w:rPr>
          <w:rStyle w:val="FontStyle23"/>
          <w:b w:val="0"/>
          <w:i/>
          <w:sz w:val="24"/>
        </w:rPr>
        <w:t>filele 20-37 dosar Curtea de Apel ....</w:t>
      </w:r>
      <w:r>
        <w:rPr>
          <w:rStyle w:val="FontStyle23"/>
          <w:b w:val="0"/>
          <w:sz w:val="24"/>
        </w:rPr>
        <w:t xml:space="preserve">) şi a Curţii de Apel </w:t>
      </w:r>
      <w:r w:rsidR="0055032D">
        <w:rPr>
          <w:rStyle w:val="FontStyle23"/>
          <w:b w:val="0"/>
          <w:sz w:val="24"/>
        </w:rPr>
        <w:t>...</w:t>
      </w:r>
      <w:r>
        <w:rPr>
          <w:rStyle w:val="FontStyle23"/>
          <w:b w:val="0"/>
          <w:sz w:val="24"/>
        </w:rPr>
        <w:t xml:space="preserve"> – Secţia I Penală (decizia nr. 893/2015</w:t>
      </w:r>
      <w:r>
        <w:t xml:space="preserve"> - </w:t>
      </w:r>
      <w:r>
        <w:rPr>
          <w:rStyle w:val="FontStyle23"/>
          <w:b w:val="0"/>
          <w:i/>
          <w:sz w:val="24"/>
        </w:rPr>
        <w:t>filele 38-46 dosar Curtea de Apel ....</w:t>
      </w:r>
      <w:r>
        <w:rPr>
          <w:rStyle w:val="FontStyle23"/>
          <w:b w:val="0"/>
          <w:sz w:val="24"/>
        </w:rPr>
        <w:t>).</w:t>
      </w:r>
    </w:p>
    <w:p w14:paraId="73E29DF7" w14:textId="77777777" w:rsidR="00165D00" w:rsidRDefault="000500BC">
      <w:pPr>
        <w:ind w:firstLine="1134"/>
        <w:jc w:val="both"/>
      </w:pPr>
      <w:r>
        <w:rPr>
          <w:rStyle w:val="FontStyle23"/>
          <w:b w:val="0"/>
          <w:sz w:val="24"/>
        </w:rPr>
        <w:t xml:space="preserve">Apreciază că acordarea unor sume de 75.000 lei pentru fiecare părinte, de 52.000 lei pentru soţie, de 50.000 lei pentru minoră şi de câte 30.000 lei pentru frate şi soră, sunt sume rezonabile şi </w:t>
      </w:r>
      <w:proofErr w:type="spellStart"/>
      <w:r>
        <w:rPr>
          <w:rStyle w:val="FontStyle23"/>
          <w:b w:val="0"/>
          <w:sz w:val="24"/>
        </w:rPr>
        <w:t>proporţionale</w:t>
      </w:r>
      <w:proofErr w:type="spellEnd"/>
      <w:r>
        <w:rPr>
          <w:rStyle w:val="FontStyle23"/>
          <w:b w:val="0"/>
          <w:sz w:val="24"/>
        </w:rPr>
        <w:t xml:space="preserve"> cu prejudiciul efectiv produs fiecăruia în parte,</w:t>
      </w:r>
      <w:r>
        <w:rPr>
          <w:rStyle w:val="FontStyle23"/>
          <w:sz w:val="24"/>
        </w:rPr>
        <w:t xml:space="preserve"> </w:t>
      </w:r>
      <w:r>
        <w:rPr>
          <w:rStyle w:val="FontStyle22"/>
          <w:sz w:val="24"/>
        </w:rPr>
        <w:t>chiar superioare sumelor acordate în jurisprudenţa recentă.</w:t>
      </w:r>
    </w:p>
    <w:p w14:paraId="57D2FA59" w14:textId="77777777" w:rsidR="00165D00" w:rsidRDefault="000500BC">
      <w:pPr>
        <w:numPr>
          <w:ilvl w:val="0"/>
          <w:numId w:val="2"/>
        </w:numPr>
        <w:ind w:left="0" w:firstLine="1134"/>
        <w:jc w:val="both"/>
      </w:pPr>
      <w:r>
        <w:rPr>
          <w:rStyle w:val="FontStyle22"/>
          <w:sz w:val="24"/>
        </w:rPr>
        <w:t xml:space="preserve">stabilirea cuantumului </w:t>
      </w:r>
      <w:proofErr w:type="spellStart"/>
      <w:r>
        <w:rPr>
          <w:rStyle w:val="FontStyle22"/>
          <w:sz w:val="24"/>
        </w:rPr>
        <w:t>prestaţiei</w:t>
      </w:r>
      <w:proofErr w:type="spellEnd"/>
      <w:r>
        <w:rPr>
          <w:rStyle w:val="FontStyle22"/>
          <w:sz w:val="24"/>
        </w:rPr>
        <w:t xml:space="preserve"> periodice în favoarea minorei R2 la 1/3 </w:t>
      </w:r>
      <w:r>
        <w:rPr>
          <w:rStyle w:val="FontStyle23"/>
          <w:sz w:val="24"/>
        </w:rPr>
        <w:t xml:space="preserve">din valoarea venitului minim net pe economie, </w:t>
      </w:r>
      <w:r>
        <w:rPr>
          <w:rStyle w:val="FontStyle23"/>
          <w:b w:val="0"/>
          <w:sz w:val="24"/>
        </w:rPr>
        <w:t>întrucât judecătorul fondului nu a precizat la ce categorie de venit minim pe economie se aplică procentul de 1/3</w:t>
      </w:r>
      <w:r>
        <w:rPr>
          <w:rStyle w:val="FontStyle23"/>
          <w:sz w:val="24"/>
        </w:rPr>
        <w:t>;</w:t>
      </w:r>
    </w:p>
    <w:p w14:paraId="53DB1EA5" w14:textId="77777777" w:rsidR="00165D00" w:rsidRDefault="000500BC">
      <w:pPr>
        <w:numPr>
          <w:ilvl w:val="0"/>
          <w:numId w:val="2"/>
        </w:numPr>
        <w:ind w:left="0" w:firstLine="1134"/>
        <w:jc w:val="both"/>
      </w:pPr>
      <w:r>
        <w:rPr>
          <w:rStyle w:val="FontStyle23"/>
          <w:sz w:val="24"/>
        </w:rPr>
        <w:t>înlăturarea obligaţiei de plată a dobânzii legale şi a cheltuielilor judiciare din faza urmăririi penale.</w:t>
      </w:r>
    </w:p>
    <w:p w14:paraId="18337284" w14:textId="77777777" w:rsidR="00165D00" w:rsidRDefault="000500BC">
      <w:pPr>
        <w:ind w:firstLine="1134"/>
        <w:jc w:val="both"/>
      </w:pPr>
      <w:r>
        <w:rPr>
          <w:rStyle w:val="FontStyle23"/>
          <w:b w:val="0"/>
          <w:sz w:val="24"/>
        </w:rPr>
        <w:t>În privinţa solicitării de înlăturare a obligaţiei de plată a dobânzii legale, se arată următoarele: n</w:t>
      </w:r>
      <w:r>
        <w:rPr>
          <w:rStyle w:val="FontStyle22"/>
          <w:sz w:val="24"/>
        </w:rPr>
        <w:t xml:space="preserve">iciuna din părţile civile nu a solicitat acordarea dobânzii legale, instanţa fondului încălcând principiul disponibilității; dobânda legală, ca şi noţiune juridică, reprezintă o </w:t>
      </w:r>
      <w:proofErr w:type="spellStart"/>
      <w:r>
        <w:rPr>
          <w:rStyle w:val="FontStyle22"/>
          <w:sz w:val="24"/>
        </w:rPr>
        <w:t>sancţiune</w:t>
      </w:r>
      <w:proofErr w:type="spellEnd"/>
      <w:r>
        <w:rPr>
          <w:rStyle w:val="FontStyle22"/>
          <w:sz w:val="24"/>
        </w:rPr>
        <w:t xml:space="preserve"> (daune moratorii) pentru neexecutarea unei obligaţii de plată; instanţa de fond nu a stabilit momentul de la care curge calculul acestei dobânzi, ceea ce va avea efect asupra executării.</w:t>
      </w:r>
    </w:p>
    <w:p w14:paraId="08BCEBE0" w14:textId="77777777" w:rsidR="00165D00" w:rsidRDefault="000500BC">
      <w:pPr>
        <w:ind w:firstLine="1134"/>
        <w:jc w:val="both"/>
      </w:pPr>
      <w:r>
        <w:rPr>
          <w:rStyle w:val="FontStyle23"/>
          <w:b w:val="0"/>
          <w:sz w:val="24"/>
        </w:rPr>
        <w:t xml:space="preserve">În privinţa solicitării de înlăturare a obligaţiei de plată a cheltuielilor judiciare din faza de urmărire penală, se arată că raportat la dispoziţiile art. 27 pct. 6 din Ordinul C.S.A. nr. 14/2011, </w:t>
      </w:r>
      <w:r>
        <w:rPr>
          <w:rStyle w:val="FontStyle22"/>
          <w:sz w:val="24"/>
        </w:rPr>
        <w:t xml:space="preserve">onorariul </w:t>
      </w:r>
      <w:proofErr w:type="spellStart"/>
      <w:r>
        <w:rPr>
          <w:rStyle w:val="FontStyle22"/>
          <w:sz w:val="24"/>
        </w:rPr>
        <w:t>avocaţial</w:t>
      </w:r>
      <w:proofErr w:type="spellEnd"/>
      <w:r>
        <w:rPr>
          <w:rStyle w:val="FontStyle22"/>
          <w:sz w:val="24"/>
        </w:rPr>
        <w:t xml:space="preserve"> şi de expertiză în cadrul dosarului de urmărire penală </w:t>
      </w:r>
      <w:r>
        <w:rPr>
          <w:rStyle w:val="FontStyle23"/>
          <w:b w:val="0"/>
          <w:sz w:val="24"/>
        </w:rPr>
        <w:t>este în sarcina celui răspunzător de producerea accidentului.</w:t>
      </w:r>
    </w:p>
    <w:p w14:paraId="52B1B383" w14:textId="77777777" w:rsidR="00165D00" w:rsidRDefault="000500BC">
      <w:pPr>
        <w:ind w:firstLine="1134"/>
        <w:jc w:val="both"/>
      </w:pPr>
      <w:r>
        <w:rPr>
          <w:rStyle w:val="FontStyle23"/>
          <w:b w:val="0"/>
          <w:sz w:val="24"/>
          <w:u w:val="single"/>
        </w:rPr>
        <w:t>În drept</w:t>
      </w:r>
      <w:r>
        <w:rPr>
          <w:rStyle w:val="FontStyle23"/>
          <w:b w:val="0"/>
          <w:sz w:val="24"/>
        </w:rPr>
        <w:t>, au fost invocate dispoziţiile art. 417 alin. 2 Cod de procedură penală şi art. 421 pct. 2 lit. a) Cod de procedură penală.</w:t>
      </w:r>
    </w:p>
    <w:p w14:paraId="064078D8" w14:textId="77777777" w:rsidR="00165D00" w:rsidRDefault="000500BC">
      <w:pPr>
        <w:ind w:firstLine="1134"/>
        <w:jc w:val="both"/>
      </w:pPr>
      <w:r>
        <w:rPr>
          <w:rStyle w:val="FontStyle23"/>
          <w:b w:val="0"/>
          <w:sz w:val="24"/>
        </w:rPr>
        <w:lastRenderedPageBreak/>
        <w:t xml:space="preserve">Partea responsabilă civilmente Societatea de Asigurare Reasigurare K1 S.A. a beneficiat de </w:t>
      </w:r>
      <w:proofErr w:type="spellStart"/>
      <w:r>
        <w:rPr>
          <w:rStyle w:val="FontStyle23"/>
          <w:b w:val="0"/>
          <w:sz w:val="24"/>
        </w:rPr>
        <w:t>asistenţă</w:t>
      </w:r>
      <w:proofErr w:type="spellEnd"/>
      <w:r>
        <w:rPr>
          <w:rStyle w:val="FontStyle23"/>
          <w:b w:val="0"/>
          <w:sz w:val="24"/>
        </w:rPr>
        <w:t xml:space="preserve"> juridică din partea unor apărători </w:t>
      </w:r>
      <w:proofErr w:type="spellStart"/>
      <w:r>
        <w:rPr>
          <w:rStyle w:val="FontStyle23"/>
          <w:b w:val="0"/>
          <w:sz w:val="24"/>
        </w:rPr>
        <w:t>aleşi</w:t>
      </w:r>
      <w:proofErr w:type="spellEnd"/>
      <w:r>
        <w:rPr>
          <w:rStyle w:val="FontStyle23"/>
          <w:b w:val="0"/>
          <w:sz w:val="24"/>
        </w:rPr>
        <w:t xml:space="preserve"> – av. ... şi av. ... (împuternicire </w:t>
      </w:r>
      <w:proofErr w:type="spellStart"/>
      <w:r>
        <w:rPr>
          <w:rStyle w:val="FontStyle23"/>
          <w:b w:val="0"/>
          <w:sz w:val="24"/>
        </w:rPr>
        <w:t>avocaţială</w:t>
      </w:r>
      <w:proofErr w:type="spellEnd"/>
      <w:r>
        <w:rPr>
          <w:rStyle w:val="FontStyle23"/>
          <w:b w:val="0"/>
          <w:sz w:val="24"/>
        </w:rPr>
        <w:t xml:space="preserve"> serie ...8/2017 din 14.08.2017 – </w:t>
      </w:r>
      <w:r>
        <w:rPr>
          <w:rStyle w:val="FontStyle23"/>
          <w:b w:val="0"/>
          <w:i/>
          <w:sz w:val="24"/>
        </w:rPr>
        <w:t>fila 19 dosar Curtea de Apel ....</w:t>
      </w:r>
      <w:r>
        <w:rPr>
          <w:rStyle w:val="FontStyle23"/>
          <w:b w:val="0"/>
          <w:sz w:val="24"/>
        </w:rPr>
        <w:t>).</w:t>
      </w:r>
    </w:p>
    <w:p w14:paraId="7268982F" w14:textId="77777777" w:rsidR="00165D00" w:rsidRDefault="000500BC">
      <w:pPr>
        <w:ind w:firstLine="1134"/>
        <w:jc w:val="both"/>
      </w:pPr>
      <w:r>
        <w:rPr>
          <w:rStyle w:val="FontStyle15"/>
          <w:b w:val="0"/>
          <w:i/>
          <w:sz w:val="24"/>
        </w:rPr>
        <w:t>În şedinţa publică din 18 septembrie 2017</w:t>
      </w:r>
      <w:r>
        <w:rPr>
          <w:rStyle w:val="FontStyle15"/>
          <w:b w:val="0"/>
          <w:sz w:val="24"/>
        </w:rPr>
        <w:t>, au fost depuse: decizia civilă nr. 481/16.03.2017 pronunţată de Înalta Curte de Casaţie şi Justiţie – Secţia I Civilă; decizia civilă nr. 667/05.04.2017 pronunţată de Înalta Curte de Casaţie şi Justiţie – Secţia I Civilă; decizia civilă nr. 481/16.03.2017 pronunţată de Înalta Curte de Casaţie şi Justiţie – Secţia I Civilă; decizia civilă nr. 1462/13.07.2016 pronunţată de Înalta Curte de Casaţie şi Justiţie – Secţia I Civilă (</w:t>
      </w:r>
      <w:r>
        <w:rPr>
          <w:rStyle w:val="FontStyle15"/>
          <w:b w:val="0"/>
          <w:i/>
          <w:sz w:val="24"/>
        </w:rPr>
        <w:t>filele 78-85 dosar Curtea de Apel ....</w:t>
      </w:r>
      <w:r>
        <w:rPr>
          <w:rStyle w:val="FontStyle15"/>
          <w:b w:val="0"/>
          <w:sz w:val="24"/>
        </w:rPr>
        <w:t>).</w:t>
      </w:r>
    </w:p>
    <w:p w14:paraId="31A3393D" w14:textId="77777777" w:rsidR="00165D00" w:rsidRDefault="000500BC">
      <w:pPr>
        <w:ind w:firstLine="1134"/>
        <w:jc w:val="both"/>
        <w:rPr>
          <w:b/>
        </w:rPr>
      </w:pPr>
      <w:r>
        <w:rPr>
          <w:b/>
        </w:rPr>
        <w:t xml:space="preserve"> </w:t>
      </w:r>
    </w:p>
    <w:p w14:paraId="5DD79DDE" w14:textId="77777777" w:rsidR="00165D00" w:rsidRDefault="000500BC">
      <w:pPr>
        <w:ind w:firstLine="1134"/>
        <w:jc w:val="both"/>
      </w:pPr>
      <w:r>
        <w:rPr>
          <w:b/>
        </w:rPr>
        <w:t>La termenul de judecată din 18 septembrie 2017</w:t>
      </w:r>
      <w:r>
        <w:t xml:space="preserve">, </w:t>
      </w:r>
      <w:r>
        <w:rPr>
          <w:b/>
        </w:rPr>
        <w:t>inculpatul W1</w:t>
      </w:r>
      <w:r>
        <w:t xml:space="preserve">, asistat de apărător ales (av. .. – împuternicire </w:t>
      </w:r>
      <w:proofErr w:type="spellStart"/>
      <w:r>
        <w:t>avocaţială</w:t>
      </w:r>
      <w:proofErr w:type="spellEnd"/>
      <w:r>
        <w:t xml:space="preserve"> ...7/2017 din 18.09.2017 – </w:t>
      </w:r>
      <w:r>
        <w:rPr>
          <w:i/>
        </w:rPr>
        <w:t>fila 63 dosar Curtea de Apel ....</w:t>
      </w:r>
      <w:r>
        <w:t xml:space="preserve">), interpelat fiind de Curte, conform dispozițiilor art. 420 alin. 4 Cod de procedură penală, a precizat că </w:t>
      </w:r>
      <w:r>
        <w:rPr>
          <w:b/>
        </w:rPr>
        <w:t>nu dorește a da declarație în fața instanței de control judiciar</w:t>
      </w:r>
      <w:r>
        <w:t>.</w:t>
      </w:r>
    </w:p>
    <w:p w14:paraId="33D03D25" w14:textId="77777777" w:rsidR="00165D00" w:rsidRDefault="00165D00">
      <w:pPr>
        <w:ind w:firstLine="1134"/>
        <w:jc w:val="both"/>
      </w:pPr>
    </w:p>
    <w:p w14:paraId="56C672B5" w14:textId="77777777" w:rsidR="00165D00" w:rsidRDefault="00165D00">
      <w:pPr>
        <w:ind w:firstLine="1134"/>
        <w:jc w:val="both"/>
        <w:rPr>
          <w:i/>
        </w:rPr>
      </w:pPr>
    </w:p>
    <w:p w14:paraId="162B616C" w14:textId="77777777" w:rsidR="00165D00" w:rsidRDefault="00165D00">
      <w:pPr>
        <w:jc w:val="both"/>
      </w:pPr>
    </w:p>
    <w:p w14:paraId="194533A5" w14:textId="77777777" w:rsidR="00165D00" w:rsidRDefault="00165D00">
      <w:pPr>
        <w:jc w:val="both"/>
      </w:pPr>
    </w:p>
    <w:p w14:paraId="0EDAF864" w14:textId="77777777" w:rsidR="00165D00" w:rsidRDefault="000500BC">
      <w:pPr>
        <w:ind w:firstLine="1134"/>
        <w:jc w:val="both"/>
        <w:rPr>
          <w:b/>
        </w:rPr>
      </w:pPr>
      <w:r>
        <w:rPr>
          <w:b/>
        </w:rPr>
        <w:t>Examinând actele şi lucrările cauzei, prin prisma motivelor de apel invocate, dar şi din oficiu, sub toate aspectele de fapt şi de drept, în limitele prevăzute de art. 417 alin. 1 şi 2 Cod procedură penală, Curtea de Apel constată următoarele:</w:t>
      </w:r>
    </w:p>
    <w:p w14:paraId="0177D7B1" w14:textId="77777777" w:rsidR="00165D00" w:rsidRDefault="00165D00">
      <w:pPr>
        <w:ind w:firstLine="1134"/>
        <w:jc w:val="both"/>
        <w:rPr>
          <w:b/>
        </w:rPr>
      </w:pPr>
    </w:p>
    <w:p w14:paraId="6D9A6017" w14:textId="77777777" w:rsidR="00165D00" w:rsidRDefault="00165D00">
      <w:pPr>
        <w:ind w:firstLine="1134"/>
        <w:jc w:val="both"/>
        <w:rPr>
          <w:b/>
        </w:rPr>
      </w:pPr>
    </w:p>
    <w:p w14:paraId="56653470" w14:textId="77777777" w:rsidR="00165D00" w:rsidRDefault="000500BC">
      <w:pPr>
        <w:ind w:firstLine="1134"/>
        <w:jc w:val="both"/>
        <w:rPr>
          <w:i/>
        </w:rPr>
      </w:pPr>
      <w:r>
        <w:rPr>
          <w:b/>
        </w:rPr>
        <w:t>I.</w:t>
      </w:r>
      <w:r>
        <w:tab/>
      </w:r>
      <w:r>
        <w:tab/>
        <w:t xml:space="preserve">În mod corect, şi în deplină concordanţă cu materialul probator administrat în cauză, în cursul urmăririi penale, </w:t>
      </w:r>
      <w:r>
        <w:rPr>
          <w:i/>
        </w:rPr>
        <w:t>însușit</w:t>
      </w:r>
      <w:r>
        <w:t xml:space="preserve"> de inculpatul</w:t>
      </w:r>
      <w:r>
        <w:rPr>
          <w:b/>
        </w:rPr>
        <w:t xml:space="preserve"> W1</w:t>
      </w:r>
      <w:r>
        <w:t xml:space="preserve">, </w:t>
      </w:r>
      <w:r>
        <w:rPr>
          <w:i/>
        </w:rPr>
        <w:t>care a solicitat judecarea cauzei în procedură abreviată, cerere încuviințată la termenul de judecată din 28.02.2017</w:t>
      </w:r>
      <w:r>
        <w:t xml:space="preserve">, instanţa de fond a reţinut că inculpatul a săvârșit infracțiunea de </w:t>
      </w:r>
      <w:r>
        <w:rPr>
          <w:b/>
        </w:rPr>
        <w:t>ucidere din culpă</w:t>
      </w:r>
      <w:r>
        <w:t xml:space="preserve"> prev. de art. 192 alin. 2 Cod penal, constând în aceea că, </w:t>
      </w:r>
      <w:r>
        <w:rPr>
          <w:i/>
        </w:rPr>
        <w:t xml:space="preserve">la data de </w:t>
      </w:r>
      <w:r>
        <w:rPr>
          <w:b/>
          <w:i/>
        </w:rPr>
        <w:t>4 iulie 2014</w:t>
      </w:r>
      <w:r>
        <w:rPr>
          <w:i/>
        </w:rPr>
        <w:t>, orele 00.01, conducând un autovehicul marca ... pe strada ... din municipiul ...., ajungând la intersecția acesteia cu bulevardul ..., din culpă, neasigurându-se suficient, a pătruns cu viteza de aproximativ 28 km/h pe culoarul de deplasare al autoturismului marca ... condus de B1, care se apropia din stânga, neacordându-i prioritatea de trecere, deşi la intrarea pe bulevard era amplasat indicatorul „Cedează trecerea”. În u</w:t>
      </w:r>
      <w:r>
        <w:rPr>
          <w:i/>
        </w:rPr>
        <w:t>rma impactului, portiera stânga-spate a autoturismului marca ... s-a deschis, cu consecința proiectării pe carosabil a victimei B2, care a suferit leziuni multiple care au condus la deces</w:t>
      </w:r>
    </w:p>
    <w:p w14:paraId="0399893A" w14:textId="77777777" w:rsidR="00165D00" w:rsidRDefault="000500BC">
      <w:pPr>
        <w:ind w:firstLine="1134"/>
        <w:jc w:val="both"/>
      </w:pPr>
      <w:r>
        <w:t>Curtea reține că prima instanță a acordat semnificația cuvenită tuturor datelor relevate de actele dosarului și, printr-o apreciere obiectivă și convingătoare a întregului material probator administrat, a reținut și a stabilit corect situația de fapt dedusă judecății.</w:t>
      </w:r>
    </w:p>
    <w:p w14:paraId="3432360F" w14:textId="77777777" w:rsidR="00165D00" w:rsidRDefault="00165D00">
      <w:pPr>
        <w:jc w:val="both"/>
      </w:pPr>
    </w:p>
    <w:p w14:paraId="0550BBF0" w14:textId="77777777" w:rsidR="00165D00" w:rsidRDefault="00165D00">
      <w:pPr>
        <w:ind w:firstLine="1134"/>
        <w:jc w:val="both"/>
      </w:pPr>
    </w:p>
    <w:p w14:paraId="05469B8A" w14:textId="77777777" w:rsidR="00165D00" w:rsidRDefault="000500BC">
      <w:pPr>
        <w:ind w:firstLine="1134"/>
        <w:jc w:val="both"/>
        <w:rPr>
          <w:i/>
        </w:rPr>
      </w:pPr>
      <w:r>
        <w:rPr>
          <w:b/>
        </w:rPr>
        <w:t>II.</w:t>
      </w:r>
      <w:r>
        <w:tab/>
      </w:r>
      <w:r>
        <w:tab/>
      </w:r>
      <w:r>
        <w:t xml:space="preserve">Curtea constată că pentru </w:t>
      </w:r>
      <w:r>
        <w:rPr>
          <w:b/>
        </w:rPr>
        <w:t>individualizarea pedepsei</w:t>
      </w:r>
      <w:r>
        <w:t xml:space="preserve">, </w:t>
      </w:r>
      <w:r>
        <w:rPr>
          <w:b/>
        </w:rPr>
        <w:t xml:space="preserve">atât din perspectiva cuantumului, cât și a modalității de executare, </w:t>
      </w:r>
      <w:r>
        <w:t xml:space="preserve">se impune a se lua în calcul gradul de pericol social pe care îl prezintă cazul concret și persoana inculpatului, </w:t>
      </w:r>
      <w:r>
        <w:rPr>
          <w:i/>
        </w:rPr>
        <w:t>astfel încât să se asigure scopul pedepsei și să se realizeze finalitatea răspunderii penale.</w:t>
      </w:r>
    </w:p>
    <w:p w14:paraId="00C9BD33" w14:textId="77777777" w:rsidR="00165D00" w:rsidRDefault="000500BC">
      <w:pPr>
        <w:ind w:firstLine="1134"/>
        <w:jc w:val="both"/>
      </w:pPr>
      <w:r>
        <w:t>Scopul pedepsei nu poate fi atins decât în măsura în care aceasta corespunde gravității infracțiunii, pericolului social concret al acesteia, situației personale a infractorului, periculozității lui etc. Ca atare, vor fi avute în vedere dispozițiile legale referitoare la</w:t>
      </w:r>
      <w:r>
        <w:rPr>
          <w:lang w:val="en-US"/>
        </w:rPr>
        <w:t>:</w:t>
      </w:r>
      <w:r>
        <w:t xml:space="preserve"> </w:t>
      </w:r>
    </w:p>
    <w:p w14:paraId="566C0C9E" w14:textId="77777777" w:rsidR="00165D00" w:rsidRDefault="000500BC">
      <w:pPr>
        <w:jc w:val="both"/>
      </w:pPr>
      <w:r>
        <w:tab/>
        <w:t>a)</w:t>
      </w:r>
      <w:r>
        <w:tab/>
        <w:t xml:space="preserve"> împrejurările şi modul de comitere a </w:t>
      </w:r>
      <w:proofErr w:type="spellStart"/>
      <w:r>
        <w:t>infracţiunii</w:t>
      </w:r>
      <w:proofErr w:type="spellEnd"/>
      <w:r>
        <w:t>, precum şi mijloacele folosite;</w:t>
      </w:r>
    </w:p>
    <w:p w14:paraId="0A2CE0FF" w14:textId="77777777" w:rsidR="00165D00" w:rsidRDefault="000500BC">
      <w:pPr>
        <w:jc w:val="both"/>
      </w:pPr>
      <w:r>
        <w:tab/>
        <w:t xml:space="preserve">b) </w:t>
      </w:r>
      <w:r>
        <w:tab/>
        <w:t>starea de pericol creată pentru valoarea ocrotită;</w:t>
      </w:r>
    </w:p>
    <w:p w14:paraId="76C03C2C" w14:textId="77777777" w:rsidR="00165D00" w:rsidRDefault="000500BC">
      <w:pPr>
        <w:jc w:val="both"/>
      </w:pPr>
      <w:r>
        <w:tab/>
        <w:t xml:space="preserve">c) </w:t>
      </w:r>
      <w:r>
        <w:tab/>
        <w:t xml:space="preserve">natura şi gravitatea rezultatului produs ori a altor consecinţe ale </w:t>
      </w:r>
      <w:proofErr w:type="spellStart"/>
      <w:r>
        <w:t>infracţiunii</w:t>
      </w:r>
      <w:proofErr w:type="spellEnd"/>
      <w:r>
        <w:t>;</w:t>
      </w:r>
    </w:p>
    <w:p w14:paraId="47D16443" w14:textId="77777777" w:rsidR="00165D00" w:rsidRDefault="000500BC">
      <w:pPr>
        <w:jc w:val="both"/>
      </w:pPr>
      <w:r>
        <w:tab/>
        <w:t xml:space="preserve">d) </w:t>
      </w:r>
      <w:r>
        <w:tab/>
        <w:t xml:space="preserve">motivul săvârşirii </w:t>
      </w:r>
      <w:proofErr w:type="spellStart"/>
      <w:r>
        <w:t>infracţiunii</w:t>
      </w:r>
      <w:proofErr w:type="spellEnd"/>
      <w:r>
        <w:t xml:space="preserve"> şi scopul urmărit;</w:t>
      </w:r>
    </w:p>
    <w:p w14:paraId="470036FB" w14:textId="77777777" w:rsidR="00165D00" w:rsidRDefault="000500BC">
      <w:pPr>
        <w:jc w:val="both"/>
      </w:pPr>
      <w:r>
        <w:lastRenderedPageBreak/>
        <w:tab/>
        <w:t xml:space="preserve">e) </w:t>
      </w:r>
      <w:r>
        <w:tab/>
        <w:t>natura şi frecvenţa infracţiunilor care constituie antecedente penale ale infractorului;</w:t>
      </w:r>
    </w:p>
    <w:p w14:paraId="6E4A1073" w14:textId="77777777" w:rsidR="00165D00" w:rsidRDefault="000500BC">
      <w:pPr>
        <w:jc w:val="both"/>
      </w:pPr>
      <w:r>
        <w:tab/>
        <w:t xml:space="preserve">f) </w:t>
      </w:r>
      <w:r>
        <w:tab/>
        <w:t xml:space="preserve">conduita după </w:t>
      </w:r>
      <w:proofErr w:type="spellStart"/>
      <w:r>
        <w:t>săvârşirea</w:t>
      </w:r>
      <w:proofErr w:type="spellEnd"/>
      <w:r>
        <w:t xml:space="preserve"> </w:t>
      </w:r>
      <w:proofErr w:type="spellStart"/>
      <w:r>
        <w:t>infracţiunii</w:t>
      </w:r>
      <w:proofErr w:type="spellEnd"/>
      <w:r>
        <w:t xml:space="preserve"> şi în cursul procesului penal;</w:t>
      </w:r>
    </w:p>
    <w:p w14:paraId="2A6600BE" w14:textId="77777777" w:rsidR="00165D00" w:rsidRDefault="000500BC">
      <w:pPr>
        <w:jc w:val="both"/>
      </w:pPr>
      <w:r>
        <w:tab/>
        <w:t xml:space="preserve">g) </w:t>
      </w:r>
      <w:r>
        <w:tab/>
        <w:t>nivelul de educaţie, vârsta, starea de sănătate, situaţia familială şi socială.</w:t>
      </w:r>
    </w:p>
    <w:p w14:paraId="26374155" w14:textId="77777777" w:rsidR="00165D00" w:rsidRDefault="000500BC">
      <w:pPr>
        <w:ind w:firstLine="1134"/>
        <w:jc w:val="both"/>
      </w:pPr>
      <w:r>
        <w:t xml:space="preserve">În ceea ce priveşte criteriile pe care le enumeră art. 74 Cod penal, </w:t>
      </w:r>
      <w:r>
        <w:rPr>
          <w:b/>
        </w:rPr>
        <w:t>Curtea</w:t>
      </w:r>
      <w:r>
        <w:t xml:space="preserve"> constată că inculpatul a fost judecat pentru comiterea unei infracţiuni din culpă, iar modul în care inculpatul </w:t>
      </w:r>
      <w:r>
        <w:rPr>
          <w:b/>
        </w:rPr>
        <w:t>W1</w:t>
      </w:r>
      <w:r>
        <w:t xml:space="preserve"> a </w:t>
      </w:r>
      <w:proofErr w:type="spellStart"/>
      <w:r>
        <w:t>acţionat</w:t>
      </w:r>
      <w:proofErr w:type="spellEnd"/>
      <w:r>
        <w:t xml:space="preserve"> trebuie să determine aplicarea unei pedepse care să fie </w:t>
      </w:r>
      <w:proofErr w:type="spellStart"/>
      <w:r>
        <w:t>proporţională</w:t>
      </w:r>
      <w:proofErr w:type="spellEnd"/>
      <w:r>
        <w:t xml:space="preserve"> cu gravitatea </w:t>
      </w:r>
      <w:proofErr w:type="spellStart"/>
      <w:r>
        <w:t>acţiunilor</w:t>
      </w:r>
      <w:proofErr w:type="spellEnd"/>
      <w:r>
        <w:t xml:space="preserve"> sale. </w:t>
      </w:r>
    </w:p>
    <w:p w14:paraId="30D21838" w14:textId="77777777" w:rsidR="00165D00" w:rsidRDefault="000500BC">
      <w:pPr>
        <w:ind w:firstLine="1134"/>
        <w:jc w:val="both"/>
      </w:pPr>
      <w:r>
        <w:rPr>
          <w:i/>
        </w:rPr>
        <w:t>Curtea va avea în vedere</w:t>
      </w:r>
      <w:r>
        <w:rPr>
          <w:lang w:val="en-US"/>
        </w:rPr>
        <w:t>:</w:t>
      </w:r>
      <w:r>
        <w:t xml:space="preserve"> lipsa antecedentelor penale ale inculpatului (existând doar o </w:t>
      </w:r>
      <w:proofErr w:type="spellStart"/>
      <w:r>
        <w:t>sancţiune</w:t>
      </w:r>
      <w:proofErr w:type="spellEnd"/>
      <w:r>
        <w:t xml:space="preserve"> administrativă, amendă administrativă  în cuantum de 200 lei, aplicată prin </w:t>
      </w:r>
      <w:proofErr w:type="spellStart"/>
      <w:r>
        <w:t>Ordonanţa</w:t>
      </w:r>
      <w:proofErr w:type="spellEnd"/>
      <w:r>
        <w:t xml:space="preserve"> nr. O1 a Parchetului de pe lângă Tribunalul .... sub aspectul săvârşirii </w:t>
      </w:r>
      <w:proofErr w:type="spellStart"/>
      <w:r>
        <w:t>infracţiunii</w:t>
      </w:r>
      <w:proofErr w:type="spellEnd"/>
      <w:r>
        <w:t xml:space="preserve"> de evaziune fiscală prev. de art. 9 alin. 1 lit. a) din Legea nr. 241/2005); lipsa abaterilor contravenţionale; conduita ireproșabilă în familie și societate; faptul că inculpatul  s-a prezentat la fiecare solicitare a organelor de urmărire penală, dar şi a instanţe</w:t>
      </w:r>
      <w:r>
        <w:t xml:space="preserve">i de judecată, colaborând cu organele judiciare și recunoscând săvârșirea faptei reținute în sarcina sa; </w:t>
      </w:r>
    </w:p>
    <w:p w14:paraId="06F7FAFB" w14:textId="77777777" w:rsidR="00165D00" w:rsidRDefault="00165D00">
      <w:pPr>
        <w:ind w:firstLine="1134"/>
        <w:jc w:val="both"/>
      </w:pPr>
    </w:p>
    <w:p w14:paraId="72643277" w14:textId="77777777" w:rsidR="00165D00" w:rsidRDefault="000500BC">
      <w:pPr>
        <w:ind w:firstLine="1134"/>
        <w:jc w:val="both"/>
      </w:pPr>
      <w:r>
        <w:t xml:space="preserve">Se impun a fi luate în considerare și circumstanțele concrete ale săvârșirii faptelor – producerea accidentului de </w:t>
      </w:r>
      <w:proofErr w:type="spellStart"/>
      <w:r>
        <w:t>circulaţie</w:t>
      </w:r>
      <w:proofErr w:type="spellEnd"/>
      <w:r>
        <w:t xml:space="preserve"> pe fondul neacordării de prioritate, viteza redusă de deplasare a autovehiculului condus de inculpat (care nu se afla sub influența băuturilor alcoolice), precum şi urmările faptei – decesul victimei, care a cauzat profunde </w:t>
      </w:r>
      <w:proofErr w:type="spellStart"/>
      <w:r>
        <w:t>suferinţe</w:t>
      </w:r>
      <w:proofErr w:type="spellEnd"/>
      <w:r>
        <w:t xml:space="preserve"> familiei (soţie, copil de o vârstă fragedă, </w:t>
      </w:r>
      <w:proofErr w:type="spellStart"/>
      <w:r>
        <w:t>părinţi</w:t>
      </w:r>
      <w:proofErr w:type="spellEnd"/>
      <w:r>
        <w:t xml:space="preserve"> şi frate/soră).</w:t>
      </w:r>
    </w:p>
    <w:p w14:paraId="08F103C8" w14:textId="77777777" w:rsidR="00165D00" w:rsidRDefault="000500BC">
      <w:pPr>
        <w:ind w:firstLine="1134"/>
        <w:jc w:val="both"/>
      </w:pPr>
      <w:r>
        <w:t xml:space="preserve">Din punctul de vedere al acestei Curţi, în acord cu judecătorul fondului, aplicarea unei pedepse orientate înspre minimul special prevăzut de legea penală, redus cu o treime, satisface scopurile pedepsei, principiului </w:t>
      </w:r>
      <w:proofErr w:type="spellStart"/>
      <w:r>
        <w:t>proporţionalităţii</w:t>
      </w:r>
      <w:proofErr w:type="spellEnd"/>
      <w:r>
        <w:t xml:space="preserve"> pedepsei cu gravitatea </w:t>
      </w:r>
      <w:proofErr w:type="spellStart"/>
      <w:r>
        <w:t>infracţiunii</w:t>
      </w:r>
      <w:proofErr w:type="spellEnd"/>
      <w:r>
        <w:t xml:space="preserve"> săvârșite şi </w:t>
      </w:r>
      <w:proofErr w:type="spellStart"/>
      <w:r>
        <w:t>echitabilitatea</w:t>
      </w:r>
      <w:proofErr w:type="spellEnd"/>
      <w:r>
        <w:t xml:space="preserve"> procesului penal în ansamblu.</w:t>
      </w:r>
    </w:p>
    <w:p w14:paraId="212ACF93" w14:textId="77777777" w:rsidR="00165D00" w:rsidRDefault="000500BC">
      <w:pPr>
        <w:ind w:firstLine="1134"/>
        <w:jc w:val="both"/>
      </w:pPr>
      <w:r>
        <w:t xml:space="preserve">În ceea ce priveşte modul de </w:t>
      </w:r>
      <w:proofErr w:type="spellStart"/>
      <w:r>
        <w:t>sancţionare</w:t>
      </w:r>
      <w:proofErr w:type="spellEnd"/>
      <w:r>
        <w:t xml:space="preserve"> a inculpatului, sub aspectul modalităţii de executare a pedepsei, </w:t>
      </w:r>
      <w:r>
        <w:rPr>
          <w:b/>
        </w:rPr>
        <w:t>Curtea</w:t>
      </w:r>
      <w:r>
        <w:t xml:space="preserve"> apreciază, de asemenea în acord cu aprecierea instanţei sesizate cu rechizitoriu, că prezența inculpatului în rândul </w:t>
      </w:r>
      <w:proofErr w:type="spellStart"/>
      <w:r>
        <w:t>societăţii</w:t>
      </w:r>
      <w:proofErr w:type="spellEnd"/>
      <w:r>
        <w:t xml:space="preserve"> este mai utilă decât înlăturarea temporară a acestuia prin intermediul unei pedepse privative de libertate. </w:t>
      </w:r>
    </w:p>
    <w:p w14:paraId="0269EB8F" w14:textId="77777777" w:rsidR="00165D00" w:rsidRDefault="000500BC">
      <w:pPr>
        <w:ind w:firstLine="1134"/>
        <w:jc w:val="both"/>
        <w:rPr>
          <w:b/>
        </w:rPr>
      </w:pPr>
      <w:r>
        <w:t xml:space="preserve">Motivele menţionate anterior, dar şi gravitatea faptei săvârșite, coroborat cu celelalte circumstanţe reale şi personale care derivă din actele depuse la dosar determină Curtea să aprecieze că </w:t>
      </w:r>
      <w:r>
        <w:rPr>
          <w:b/>
        </w:rPr>
        <w:t>scopul pedepsei poate fi atins într-adevăr și fără executarea ei efectivă, însă prin suspendarea sub supraveghere a executării pedepsei pe durata unui termen de supraveghere de 4 ani, maximul prevăzut de art. 92 alin. 1 Cod penal.</w:t>
      </w:r>
    </w:p>
    <w:p w14:paraId="347E866C" w14:textId="77777777" w:rsidR="00165D00" w:rsidRDefault="000500BC">
      <w:pPr>
        <w:ind w:firstLine="1134"/>
        <w:jc w:val="both"/>
        <w:rPr>
          <w:color w:val="000000"/>
        </w:rPr>
      </w:pPr>
      <w:r>
        <w:rPr>
          <w:color w:val="000000"/>
        </w:rPr>
        <w:t>Se dă astfel posibilitatea inculpatului să reflecteze asupra valorilor sociale pe care le-a încălcat prin săvârșirea de infracțiuni și să-și adapteze comportamentul viitor la aceste valori.</w:t>
      </w:r>
    </w:p>
    <w:p w14:paraId="74F79CEC" w14:textId="77777777" w:rsidR="00165D00" w:rsidRDefault="00165D00">
      <w:pPr>
        <w:jc w:val="both"/>
      </w:pPr>
    </w:p>
    <w:p w14:paraId="5A4C09B6" w14:textId="77777777" w:rsidR="00165D00" w:rsidRDefault="00165D00">
      <w:pPr>
        <w:ind w:firstLine="1134"/>
        <w:jc w:val="both"/>
      </w:pPr>
    </w:p>
    <w:p w14:paraId="321D6E40" w14:textId="77777777" w:rsidR="00165D00" w:rsidRDefault="000500BC">
      <w:pPr>
        <w:ind w:firstLine="1134"/>
        <w:jc w:val="both"/>
        <w:rPr>
          <w:u w:val="single"/>
        </w:rPr>
      </w:pPr>
      <w:r>
        <w:rPr>
          <w:b/>
        </w:rPr>
        <w:t>III.</w:t>
      </w:r>
      <w:r>
        <w:tab/>
        <w:t xml:space="preserve">Sub aspectul </w:t>
      </w:r>
      <w:r>
        <w:rPr>
          <w:i/>
        </w:rPr>
        <w:t>despăgubirilor materiale</w:t>
      </w:r>
      <w:r>
        <w:t xml:space="preserve"> stabilite de instanţa de fond, </w:t>
      </w:r>
      <w:r>
        <w:rPr>
          <w:b/>
        </w:rPr>
        <w:t>Curtea</w:t>
      </w:r>
      <w:r>
        <w:t xml:space="preserve"> constată că nu se impune modificarea acestora, </w:t>
      </w:r>
      <w:r>
        <w:rPr>
          <w:u w:val="single"/>
        </w:rPr>
        <w:t>nici în sensul majorării</w:t>
      </w:r>
      <w:r>
        <w:t xml:space="preserve">, astfel cum a solicitat partea civilă </w:t>
      </w:r>
      <w:r>
        <w:rPr>
          <w:b/>
        </w:rPr>
        <w:t xml:space="preserve">R1 </w:t>
      </w:r>
      <w:r>
        <w:t xml:space="preserve">şi </w:t>
      </w:r>
      <w:r>
        <w:rPr>
          <w:u w:val="single"/>
        </w:rPr>
        <w:t>nici în sensul reducerii acestora</w:t>
      </w:r>
      <w:r>
        <w:t xml:space="preserve">, astfel cum a solicitat partea responsabilă civilmente </w:t>
      </w:r>
      <w:r>
        <w:rPr>
          <w:rStyle w:val="FontStyle23"/>
          <w:sz w:val="24"/>
        </w:rPr>
        <w:t>Societatea de Asigurare Reasigurare K1 S.A.</w:t>
      </w:r>
    </w:p>
    <w:p w14:paraId="2E1B4CA4" w14:textId="77777777" w:rsidR="00165D00" w:rsidRDefault="000500BC">
      <w:pPr>
        <w:ind w:firstLine="1134"/>
        <w:jc w:val="both"/>
        <w:rPr>
          <w:color w:val="333333"/>
        </w:rPr>
      </w:pPr>
      <w:r>
        <w:rPr>
          <w:color w:val="333333"/>
        </w:rPr>
        <w:t xml:space="preserve">Daunele materiale au fost acordate în conformitate cu dovezile depuse la dosar. Spre deosebire de daunele morale, despăgubirile materiale trebuie dovedite, fiind supuse unei riguroase </w:t>
      </w:r>
      <w:proofErr w:type="spellStart"/>
      <w:r>
        <w:rPr>
          <w:color w:val="333333"/>
        </w:rPr>
        <w:t>probaţiuni</w:t>
      </w:r>
      <w:proofErr w:type="spellEnd"/>
      <w:r>
        <w:rPr>
          <w:color w:val="333333"/>
        </w:rPr>
        <w:t>. </w:t>
      </w:r>
    </w:p>
    <w:p w14:paraId="6857FCAD" w14:textId="77777777" w:rsidR="00165D00" w:rsidRDefault="000500BC">
      <w:pPr>
        <w:ind w:firstLine="1134"/>
        <w:jc w:val="both"/>
        <w:rPr>
          <w:color w:val="333333"/>
        </w:rPr>
      </w:pPr>
      <w:r>
        <w:rPr>
          <w:color w:val="333333"/>
        </w:rPr>
        <w:t xml:space="preserve">Astfel, din înscrisurile depuse la dosarul instanţei sesizate cu rechizitoriu, reiese că partea civilă </w:t>
      </w:r>
      <w:r>
        <w:rPr>
          <w:b/>
          <w:color w:val="333333"/>
        </w:rPr>
        <w:t>R1</w:t>
      </w:r>
      <w:r>
        <w:rPr>
          <w:color w:val="333333"/>
        </w:rPr>
        <w:t xml:space="preserve"> a plătit suma de </w:t>
      </w:r>
      <w:r>
        <w:rPr>
          <w:b/>
          <w:color w:val="333333"/>
        </w:rPr>
        <w:t>4.431 lei</w:t>
      </w:r>
      <w:r>
        <w:rPr>
          <w:color w:val="333333"/>
        </w:rPr>
        <w:t xml:space="preserve">, respectiv: </w:t>
      </w:r>
      <w:r>
        <w:rPr>
          <w:color w:val="333333"/>
          <w:u w:val="single"/>
        </w:rPr>
        <w:t>376 lei</w:t>
      </w:r>
      <w:r>
        <w:rPr>
          <w:color w:val="333333"/>
        </w:rPr>
        <w:t xml:space="preserve"> reprezentând contravaloarea taxei de necropsie (</w:t>
      </w:r>
      <w:proofErr w:type="spellStart"/>
      <w:r>
        <w:rPr>
          <w:color w:val="333333"/>
        </w:rPr>
        <w:t>chitanţa</w:t>
      </w:r>
      <w:proofErr w:type="spellEnd"/>
      <w:r>
        <w:rPr>
          <w:color w:val="333333"/>
        </w:rPr>
        <w:t xml:space="preserve"> serie IML nr. ...1 din 14.07.2014 – </w:t>
      </w:r>
      <w:r>
        <w:rPr>
          <w:i/>
          <w:color w:val="333333"/>
        </w:rPr>
        <w:t>fila 137 volum I dosar Judecătoria ....</w:t>
      </w:r>
      <w:r>
        <w:rPr>
          <w:color w:val="333333"/>
        </w:rPr>
        <w:t xml:space="preserve">); </w:t>
      </w:r>
      <w:r>
        <w:rPr>
          <w:color w:val="333333"/>
          <w:u w:val="single"/>
        </w:rPr>
        <w:t>1.700 lei</w:t>
      </w:r>
      <w:r>
        <w:rPr>
          <w:color w:val="333333"/>
        </w:rPr>
        <w:t xml:space="preserve"> reprezentând contravaloare criptă două niveluri şi </w:t>
      </w:r>
      <w:r>
        <w:rPr>
          <w:color w:val="333333"/>
          <w:u w:val="single"/>
        </w:rPr>
        <w:t>2.355 lei</w:t>
      </w:r>
      <w:r>
        <w:rPr>
          <w:color w:val="333333"/>
        </w:rPr>
        <w:t xml:space="preserve"> reprezentând servicii funerare pentru B2 (factura fiscală .../08.07.2014 eliberată de S.C. SERVICII FUNERARE Z1 S.R.L., bon fiscal nr. ...5/08.07.2014 eliberat de S.C. SERVICII </w:t>
      </w:r>
      <w:r>
        <w:rPr>
          <w:color w:val="333333"/>
        </w:rPr>
        <w:lastRenderedPageBreak/>
        <w:t xml:space="preserve">FUNERARE Z1 S.R.L. şi bon fiscal nr. ...6/08.07.2014 eliberat de S.C. SERVICII FUNERARE Z1 S.R.L. – </w:t>
      </w:r>
      <w:r>
        <w:rPr>
          <w:i/>
          <w:color w:val="333333"/>
        </w:rPr>
        <w:t>fila 138 volum I dosar Judec</w:t>
      </w:r>
      <w:r>
        <w:rPr>
          <w:i/>
          <w:color w:val="333333"/>
        </w:rPr>
        <w:t>ătoria ....</w:t>
      </w:r>
      <w:r>
        <w:rPr>
          <w:color w:val="333333"/>
        </w:rPr>
        <w:t>).</w:t>
      </w:r>
    </w:p>
    <w:p w14:paraId="12857588" w14:textId="1EA8FB34" w:rsidR="00165D00" w:rsidRDefault="000500BC">
      <w:pPr>
        <w:ind w:firstLine="1134"/>
        <w:jc w:val="both"/>
        <w:rPr>
          <w:color w:val="333333"/>
          <w:lang w:val="en-US"/>
        </w:rPr>
      </w:pPr>
      <w:r>
        <w:rPr>
          <w:color w:val="333333"/>
        </w:rPr>
        <w:t xml:space="preserve"> În mod just, a arătat judecătorul fondului că din declaraţiile martorilor M3 şi M4 reiese doar efectuarea unor cheltuieli specifice, nu şi cuantumul acestora. În jurisprudenţă, s-a menţionat că solicitarea de acordare a daunelor materiale poate fi respinsă de instanţă, în cazul în care partea civilă nu face dovada întinderii prejudiciului care să justifice despăgubirile solicitate </w:t>
      </w:r>
      <w:r>
        <w:rPr>
          <w:color w:val="333333"/>
          <w:lang w:val="en-US"/>
        </w:rPr>
        <w:t>[</w:t>
      </w:r>
      <w:r>
        <w:rPr>
          <w:color w:val="333333"/>
        </w:rPr>
        <w:t>Tribunalul ...</w:t>
      </w:r>
      <w:r>
        <w:rPr>
          <w:color w:val="333333"/>
        </w:rPr>
        <w:t>, Secţia a II-a penală, decizia nr. 799/A DIN 2003, publicată în CPJMP 2000-2004, p. ...</w:t>
      </w:r>
      <w:r>
        <w:rPr>
          <w:color w:val="333333"/>
        </w:rPr>
        <w:t xml:space="preserve"> citată de </w:t>
      </w:r>
      <w:r>
        <w:rPr>
          <w:b/>
          <w:color w:val="333333"/>
        </w:rPr>
        <w:t>...,</w:t>
      </w:r>
      <w:r>
        <w:rPr>
          <w:color w:val="333333"/>
        </w:rPr>
        <w:t xml:space="preserve"> </w:t>
      </w:r>
      <w:r>
        <w:rPr>
          <w:i/>
          <w:color w:val="333333"/>
        </w:rPr>
        <w:t>Codul de procedură penală</w:t>
      </w:r>
      <w:r>
        <w:rPr>
          <w:color w:val="333333"/>
        </w:rPr>
        <w:t>, Editura ..., .., 2008, p. 96</w:t>
      </w:r>
      <w:r>
        <w:rPr>
          <w:color w:val="333333"/>
          <w:lang w:val="en-US"/>
        </w:rPr>
        <w:t>].</w:t>
      </w:r>
    </w:p>
    <w:p w14:paraId="24FA9F7A" w14:textId="77777777" w:rsidR="00165D00" w:rsidRDefault="000500BC">
      <w:pPr>
        <w:ind w:firstLine="1134"/>
        <w:jc w:val="both"/>
        <w:rPr>
          <w:color w:val="333333"/>
        </w:rPr>
      </w:pPr>
      <w:r>
        <w:rPr>
          <w:color w:val="333333"/>
        </w:rPr>
        <w:t xml:space="preserve">Nu pot fi primite susţinerile părţii responsabile civilmente privind identitatea între înscrisurile depuse de partea civilă </w:t>
      </w:r>
      <w:r>
        <w:rPr>
          <w:b/>
          <w:color w:val="333333"/>
        </w:rPr>
        <w:t xml:space="preserve">R1 şi </w:t>
      </w:r>
      <w:r>
        <w:rPr>
          <w:color w:val="333333"/>
        </w:rPr>
        <w:t>părţile civile</w:t>
      </w:r>
      <w:r>
        <w:t xml:space="preserve"> </w:t>
      </w:r>
      <w:r>
        <w:rPr>
          <w:b/>
          <w:color w:val="333333"/>
        </w:rPr>
        <w:t xml:space="preserve">R3, R4, R6 </w:t>
      </w:r>
      <w:r>
        <w:rPr>
          <w:color w:val="333333"/>
        </w:rPr>
        <w:t xml:space="preserve">şi </w:t>
      </w:r>
      <w:r>
        <w:rPr>
          <w:b/>
          <w:color w:val="333333"/>
        </w:rPr>
        <w:t xml:space="preserve">R5, </w:t>
      </w:r>
      <w:r>
        <w:rPr>
          <w:color w:val="333333"/>
        </w:rPr>
        <w:t xml:space="preserve">care au probat prin înscrisurile depuse efectuarea unor cheltuieli </w:t>
      </w:r>
      <w:r>
        <w:rPr>
          <w:b/>
          <w:color w:val="333333"/>
        </w:rPr>
        <w:t xml:space="preserve">distincte </w:t>
      </w:r>
      <w:r>
        <w:rPr>
          <w:color w:val="333333"/>
        </w:rPr>
        <w:t xml:space="preserve">în cuantum de </w:t>
      </w:r>
      <w:r>
        <w:rPr>
          <w:b/>
          <w:color w:val="333333"/>
        </w:rPr>
        <w:t>8.636,56 lei:</w:t>
      </w:r>
      <w:r>
        <w:rPr>
          <w:color w:val="333333"/>
        </w:rPr>
        <w:t xml:space="preserve"> </w:t>
      </w:r>
    </w:p>
    <w:p w14:paraId="3DC4C038" w14:textId="77777777" w:rsidR="00165D00" w:rsidRDefault="000500BC">
      <w:pPr>
        <w:ind w:firstLine="1134"/>
        <w:jc w:val="both"/>
        <w:rPr>
          <w:b/>
          <w:color w:val="333333"/>
        </w:rPr>
      </w:pPr>
      <w:r>
        <w:rPr>
          <w:color w:val="333333"/>
        </w:rPr>
        <w:t>-</w:t>
      </w:r>
      <w:r>
        <w:rPr>
          <w:color w:val="333333"/>
        </w:rPr>
        <w:tab/>
      </w:r>
      <w:r>
        <w:rPr>
          <w:color w:val="333333"/>
          <w:u w:val="single"/>
        </w:rPr>
        <w:t>1.119 lei</w:t>
      </w:r>
      <w:r>
        <w:rPr>
          <w:color w:val="333333"/>
        </w:rPr>
        <w:t xml:space="preserve"> reprezentând cheltuieli autorizație criptă, predare amplasament/</w:t>
      </w:r>
      <w:proofErr w:type="spellStart"/>
      <w:r>
        <w:rPr>
          <w:color w:val="333333"/>
        </w:rPr>
        <w:t>şantier</w:t>
      </w:r>
      <w:proofErr w:type="spellEnd"/>
      <w:r>
        <w:rPr>
          <w:color w:val="333333"/>
        </w:rPr>
        <w:t>, înhumare, concesiune loc, conform bonurilor fiscale din 05.07.2014 şi 08.07.2014 eliberate de SERVICII PUBLICE .... S.A., în valoare de 650 lei, 139 lei, 75 lei, 205 lei şi 50 lei (</w:t>
      </w:r>
      <w:r>
        <w:rPr>
          <w:i/>
          <w:color w:val="333333"/>
        </w:rPr>
        <w:t>filele 109-110 volum I dosar Judecătoria ....</w:t>
      </w:r>
      <w:r>
        <w:rPr>
          <w:color w:val="333333"/>
        </w:rPr>
        <w:t xml:space="preserve">), </w:t>
      </w:r>
      <w:r>
        <w:rPr>
          <w:b/>
          <w:color w:val="333333"/>
        </w:rPr>
        <w:t xml:space="preserve">aşadar vizând servicii diferite de cele prestate de S.C. SERVICII FUNERARE Z1 S.R.L.; </w:t>
      </w:r>
    </w:p>
    <w:p w14:paraId="400F0753" w14:textId="77777777" w:rsidR="00165D00" w:rsidRDefault="000500BC">
      <w:pPr>
        <w:ind w:firstLine="1134"/>
        <w:jc w:val="both"/>
        <w:rPr>
          <w:color w:val="333333"/>
        </w:rPr>
      </w:pPr>
      <w:r>
        <w:rPr>
          <w:color w:val="333333"/>
        </w:rPr>
        <w:t>-</w:t>
      </w:r>
      <w:r>
        <w:rPr>
          <w:color w:val="333333"/>
        </w:rPr>
        <w:tab/>
      </w:r>
      <w:r>
        <w:rPr>
          <w:color w:val="333333"/>
          <w:u w:val="single"/>
        </w:rPr>
        <w:t>132,1 lei</w:t>
      </w:r>
      <w:r>
        <w:rPr>
          <w:color w:val="333333"/>
        </w:rPr>
        <w:t xml:space="preserve"> reprezentând impozit obligatoriu, conform contractului de concesiune, pentru perioada 2015-2017 (bonuri fiscale din 10.07.2015 – 45 lei; 15.08.2016 – 43,55 lei; 31.01.2017 – 43,55 lei – </w:t>
      </w:r>
      <w:r>
        <w:rPr>
          <w:i/>
          <w:color w:val="333333"/>
        </w:rPr>
        <w:t>filele 106-108 volum I dosar Judecătoria ....</w:t>
      </w:r>
      <w:r>
        <w:rPr>
          <w:color w:val="333333"/>
        </w:rPr>
        <w:t xml:space="preserve">); </w:t>
      </w:r>
    </w:p>
    <w:p w14:paraId="1B98D2F9" w14:textId="77777777" w:rsidR="00165D00" w:rsidRDefault="000500BC">
      <w:pPr>
        <w:ind w:firstLine="1134"/>
        <w:jc w:val="both"/>
        <w:rPr>
          <w:color w:val="333333"/>
        </w:rPr>
      </w:pPr>
      <w:r>
        <w:rPr>
          <w:color w:val="333333"/>
        </w:rPr>
        <w:t>-</w:t>
      </w:r>
      <w:r>
        <w:rPr>
          <w:color w:val="333333"/>
        </w:rPr>
        <w:tab/>
      </w:r>
      <w:r>
        <w:rPr>
          <w:color w:val="333333"/>
          <w:u w:val="single"/>
        </w:rPr>
        <w:t>1.3007,07 lei</w:t>
      </w:r>
      <w:r>
        <w:rPr>
          <w:color w:val="333333"/>
        </w:rPr>
        <w:t xml:space="preserve"> reprezentând o parte din contravaloarea cheltuielilor de înmormântare, pomenire, slujbe (bon fiscal din 07.07.2014 eliberat de Z2  România în valoare de 146,36 lei; bon fiscal din 05.07.2014 eliberat de Z3 în valoare de 489 lei; bonuri fiscale din 07.07.2014 şi 31.07.2014 eliberate de S.C. Z4 S.R.L. în valoare de câte 50 lei; bonuri fiscale din 31.07.2014 şi 01.08.2014 eliberate de S.C. Z5 S.R.L. în valoare de 48 lei, respectiv 36 lei; bonuri fiscale din 26.07.2014 şi 31.07.2014 eliberate de Z6 ACTIVITATE </w:t>
      </w:r>
      <w:r>
        <w:rPr>
          <w:color w:val="333333"/>
        </w:rPr>
        <w:t xml:space="preserve">ECONOMICĂ .... în valoare de 10 lei, 90 lei, respectiv 52.20 lei; bonuri fiscale din 05.07.2014, 11.07.2014, 29.07.2014 şi 31.07.2014 eliberate de S.C. Z7 S.R.L. în valoare de 85.04 lei, 150.14 lei, 50.32 lei şi 50.01 lei;  – </w:t>
      </w:r>
      <w:r>
        <w:rPr>
          <w:i/>
          <w:color w:val="333333"/>
        </w:rPr>
        <w:t>filele 110-112 volum I dosar Judecătoria ....</w:t>
      </w:r>
      <w:r>
        <w:rPr>
          <w:color w:val="333333"/>
        </w:rPr>
        <w:t xml:space="preserve">); </w:t>
      </w:r>
    </w:p>
    <w:p w14:paraId="50E24970" w14:textId="77777777" w:rsidR="00165D00" w:rsidRDefault="000500BC">
      <w:pPr>
        <w:ind w:firstLine="1134"/>
        <w:jc w:val="both"/>
        <w:rPr>
          <w:color w:val="333333"/>
        </w:rPr>
      </w:pPr>
      <w:r>
        <w:rPr>
          <w:color w:val="333333"/>
        </w:rPr>
        <w:t>-</w:t>
      </w:r>
      <w:r>
        <w:rPr>
          <w:color w:val="333333"/>
        </w:rPr>
        <w:tab/>
      </w:r>
      <w:r>
        <w:rPr>
          <w:color w:val="333333"/>
          <w:u w:val="single"/>
        </w:rPr>
        <w:t>30 lei</w:t>
      </w:r>
      <w:r>
        <w:rPr>
          <w:color w:val="333333"/>
        </w:rPr>
        <w:t xml:space="preserve"> reprezentând contravaloare cruce din lemn, conform bonului fiscal nr. ..3/10.07.2015</w:t>
      </w:r>
      <w:r>
        <w:t xml:space="preserve"> </w:t>
      </w:r>
      <w:r>
        <w:rPr>
          <w:color w:val="333333"/>
        </w:rPr>
        <w:t>eliberat de S.C. SERVICII FUNERARE Z1 S.R.L. (</w:t>
      </w:r>
      <w:r>
        <w:rPr>
          <w:i/>
          <w:color w:val="333333"/>
        </w:rPr>
        <w:t>fila 132 volum I dosar Judecătoria ....</w:t>
      </w:r>
      <w:r>
        <w:rPr>
          <w:color w:val="333333"/>
        </w:rPr>
        <w:t xml:space="preserve">); </w:t>
      </w:r>
    </w:p>
    <w:p w14:paraId="14282342" w14:textId="77777777" w:rsidR="00165D00" w:rsidRDefault="000500BC">
      <w:pPr>
        <w:ind w:firstLine="1134"/>
        <w:jc w:val="both"/>
        <w:rPr>
          <w:color w:val="333333"/>
        </w:rPr>
      </w:pPr>
      <w:r>
        <w:rPr>
          <w:color w:val="333333"/>
        </w:rPr>
        <w:t>-</w:t>
      </w:r>
      <w:r>
        <w:rPr>
          <w:color w:val="333333"/>
        </w:rPr>
        <w:tab/>
      </w:r>
      <w:r>
        <w:rPr>
          <w:color w:val="333333"/>
          <w:u w:val="single"/>
        </w:rPr>
        <w:t>48,39 lei</w:t>
      </w:r>
      <w:r>
        <w:rPr>
          <w:color w:val="333333"/>
        </w:rPr>
        <w:t xml:space="preserve"> reprezentând tarif pentru </w:t>
      </w:r>
      <w:proofErr w:type="spellStart"/>
      <w:r>
        <w:rPr>
          <w:color w:val="333333"/>
        </w:rPr>
        <w:t>autorizaţie</w:t>
      </w:r>
      <w:proofErr w:type="spellEnd"/>
      <w:r>
        <w:rPr>
          <w:color w:val="333333"/>
        </w:rPr>
        <w:t xml:space="preserve"> de lucrări, conform bon fiscal nr. ..8/10.08.2016, pentru </w:t>
      </w:r>
      <w:r>
        <w:rPr>
          <w:b/>
          <w:color w:val="333333"/>
        </w:rPr>
        <w:t>lucrarea funerară compusă din „lucrare de suprafață”</w:t>
      </w:r>
      <w:r>
        <w:rPr>
          <w:color w:val="333333"/>
        </w:rPr>
        <w:t xml:space="preserve"> emisă de S.C. SERVICII PUBLICE .... S.A. (</w:t>
      </w:r>
      <w:r>
        <w:rPr>
          <w:i/>
          <w:color w:val="333333"/>
        </w:rPr>
        <w:t>fila 133 volum I dosar Judecătoria ....</w:t>
      </w:r>
      <w:r>
        <w:rPr>
          <w:color w:val="333333"/>
        </w:rPr>
        <w:t xml:space="preserve">), aşadar un serviciu diferit şi într-un an diferit de serviciile funerare prestate de S.C. SERVICII FUNERARE Z1 S.R.L.; </w:t>
      </w:r>
    </w:p>
    <w:p w14:paraId="62DD5F16" w14:textId="77777777" w:rsidR="00165D00" w:rsidRDefault="000500BC">
      <w:pPr>
        <w:ind w:firstLine="1134"/>
        <w:jc w:val="both"/>
        <w:rPr>
          <w:color w:val="333333"/>
        </w:rPr>
      </w:pPr>
      <w:r>
        <w:rPr>
          <w:color w:val="333333"/>
        </w:rPr>
        <w:t>-</w:t>
      </w:r>
      <w:r>
        <w:rPr>
          <w:color w:val="333333"/>
        </w:rPr>
        <w:tab/>
      </w:r>
      <w:r>
        <w:rPr>
          <w:color w:val="333333"/>
          <w:u w:val="single"/>
        </w:rPr>
        <w:t>6.000 lei</w:t>
      </w:r>
      <w:r>
        <w:rPr>
          <w:color w:val="333333"/>
        </w:rPr>
        <w:t xml:space="preserve"> </w:t>
      </w:r>
      <w:r>
        <w:rPr>
          <w:b/>
          <w:color w:val="333333"/>
        </w:rPr>
        <w:t xml:space="preserve">lucrare de </w:t>
      </w:r>
      <w:proofErr w:type="spellStart"/>
      <w:r>
        <w:rPr>
          <w:b/>
          <w:color w:val="333333"/>
        </w:rPr>
        <w:t>suprafaţă</w:t>
      </w:r>
      <w:proofErr w:type="spellEnd"/>
      <w:r>
        <w:rPr>
          <w:color w:val="333333"/>
        </w:rPr>
        <w:t xml:space="preserve"> efectuată de Z8 (factura fiscală nr. ...4/26.09.2016 în valoare de 3.100 lei şi bonurile fiscale din 15.07.2016 şi 26.09.2016 în valoare de 1000 lei şi 2100 lei; placaj granit – bon fiscal din 26.09.2016 în valoare de 2187.50 lei eliberat de S.C. Z9 S.R.L.; bon fiscal din 26.09.2016 în valoare de 695 lei eliberat de S.C. Z10 S.R.L.; bon fiscal din 26.09.2016 în valoare de 170 lei eliberat de S.C. Z11 S.R.L. - </w:t>
      </w:r>
      <w:r>
        <w:rPr>
          <w:i/>
          <w:color w:val="333333"/>
        </w:rPr>
        <w:t>fila 133 volum I dosar Judecătoria ....</w:t>
      </w:r>
      <w:r>
        <w:rPr>
          <w:color w:val="333333"/>
        </w:rPr>
        <w:t>).</w:t>
      </w:r>
    </w:p>
    <w:p w14:paraId="6195AD1A" w14:textId="77777777" w:rsidR="00165D00" w:rsidRDefault="000500BC">
      <w:pPr>
        <w:ind w:firstLine="1134"/>
        <w:jc w:val="both"/>
        <w:rPr>
          <w:color w:val="333333"/>
        </w:rPr>
      </w:pPr>
      <w:r>
        <w:rPr>
          <w:color w:val="333333"/>
        </w:rPr>
        <w:t xml:space="preserve">Judecătorul fondului a dat eficienţă corespunzătoare principiului disponibilității şi, în lipsa oricăror precizări ale părţilor civile, a împărțit, în cote egale, suma de 1.600 euro (reprezentând constituirea de parte civilă sub aspectul daunelor materiale – </w:t>
      </w:r>
      <w:r>
        <w:rPr>
          <w:i/>
          <w:color w:val="333333"/>
        </w:rPr>
        <w:t>fila 137 dosar de urmărire penală</w:t>
      </w:r>
      <w:r>
        <w:rPr>
          <w:color w:val="333333"/>
        </w:rPr>
        <w:t>) părţilor civile</w:t>
      </w:r>
      <w:r>
        <w:t xml:space="preserve"> </w:t>
      </w:r>
      <w:r>
        <w:rPr>
          <w:b/>
          <w:color w:val="333333"/>
        </w:rPr>
        <w:t xml:space="preserve">R3, R4, R6 </w:t>
      </w:r>
      <w:r>
        <w:rPr>
          <w:color w:val="333333"/>
        </w:rPr>
        <w:t xml:space="preserve">şi </w:t>
      </w:r>
      <w:r>
        <w:rPr>
          <w:b/>
          <w:color w:val="333333"/>
        </w:rPr>
        <w:t xml:space="preserve">R5, </w:t>
      </w:r>
      <w:r>
        <w:rPr>
          <w:color w:val="333333"/>
        </w:rPr>
        <w:t>sumă inferioară celei probate prin înscrisurile deja menţionate.</w:t>
      </w:r>
    </w:p>
    <w:p w14:paraId="461E9DAE" w14:textId="77777777" w:rsidR="00165D00" w:rsidRDefault="000500BC">
      <w:pPr>
        <w:ind w:firstLine="1134"/>
        <w:jc w:val="both"/>
        <w:rPr>
          <w:color w:val="333333"/>
        </w:rPr>
      </w:pPr>
      <w:r>
        <w:rPr>
          <w:color w:val="333333"/>
        </w:rPr>
        <w:t xml:space="preserve">Totodată, </w:t>
      </w:r>
      <w:r>
        <w:rPr>
          <w:b/>
          <w:color w:val="333333"/>
        </w:rPr>
        <w:t xml:space="preserve">Curtea </w:t>
      </w:r>
      <w:r>
        <w:rPr>
          <w:color w:val="333333"/>
        </w:rPr>
        <w:t xml:space="preserve">constată, contrar susţinerilor apărătorului ales al părţii responsabile civilmente, că toate cheltuielile privesc înmormântarea victimei, amenajarea locului de veci şi efectuarea lucrării funerare, pomenirile şi parastasele efectuate ulterior. Dorința familiei de a eterniza memoria unui om tânăr prin ridicarea unui monument funerar nu poate fi apreciată ca o tendință de orgoliu sau vanitate, ci ca o manifestare a unui sentiment </w:t>
      </w:r>
      <w:r>
        <w:rPr>
          <w:color w:val="333333"/>
        </w:rPr>
        <w:lastRenderedPageBreak/>
        <w:t xml:space="preserve">firesc, de pietate şi de cinstire a memoriei fiului/fratelui, monument a </w:t>
      </w:r>
      <w:r>
        <w:rPr>
          <w:color w:val="333333"/>
        </w:rPr>
        <w:t>cărui valoare materială a fost dovedită cu acte.</w:t>
      </w:r>
    </w:p>
    <w:p w14:paraId="1F93F0E2" w14:textId="77777777" w:rsidR="00165D00" w:rsidRDefault="00165D00">
      <w:pPr>
        <w:ind w:firstLine="1134"/>
        <w:jc w:val="both"/>
        <w:rPr>
          <w:color w:val="333333"/>
        </w:rPr>
      </w:pPr>
    </w:p>
    <w:p w14:paraId="098CCB52" w14:textId="77777777" w:rsidR="00165D00" w:rsidRDefault="00165D00">
      <w:pPr>
        <w:ind w:firstLine="1134"/>
        <w:jc w:val="both"/>
        <w:rPr>
          <w:color w:val="333333"/>
        </w:rPr>
      </w:pPr>
    </w:p>
    <w:p w14:paraId="7960CB9F" w14:textId="77777777" w:rsidR="00165D00" w:rsidRDefault="000500BC">
      <w:pPr>
        <w:ind w:firstLine="1134"/>
        <w:jc w:val="both"/>
      </w:pPr>
      <w:r>
        <w:rPr>
          <w:b/>
          <w:color w:val="333333"/>
        </w:rPr>
        <w:t>IV.</w:t>
      </w:r>
      <w:r>
        <w:rPr>
          <w:color w:val="333333"/>
        </w:rPr>
        <w:tab/>
      </w:r>
      <w:r>
        <w:rPr>
          <w:b/>
        </w:rPr>
        <w:t xml:space="preserve">În ceea ce priveşte  </w:t>
      </w:r>
      <w:proofErr w:type="spellStart"/>
      <w:r>
        <w:rPr>
          <w:b/>
        </w:rPr>
        <w:t>prestaţia</w:t>
      </w:r>
      <w:proofErr w:type="spellEnd"/>
      <w:r>
        <w:rPr>
          <w:b/>
        </w:rPr>
        <w:t xml:space="preserve">  periodică  acordată  părţii civile R2,</w:t>
      </w:r>
      <w:r>
        <w:t xml:space="preserve"> Curtea reţine că, în cazul copiilor minori, rămași fără un părinte, ca urmare a faptei ilicite comise de către </w:t>
      </w:r>
      <w:proofErr w:type="spellStart"/>
      <w:r>
        <w:t>inculpaţi</w:t>
      </w:r>
      <w:proofErr w:type="spellEnd"/>
      <w:r>
        <w:t xml:space="preserve">, se poate acorda </w:t>
      </w:r>
      <w:proofErr w:type="spellStart"/>
      <w:r>
        <w:rPr>
          <w:b/>
        </w:rPr>
        <w:t>prestaţie</w:t>
      </w:r>
      <w:proofErr w:type="spellEnd"/>
      <w:r>
        <w:rPr>
          <w:b/>
        </w:rPr>
        <w:t xml:space="preserve"> periodică</w:t>
      </w:r>
      <w:r>
        <w:t xml:space="preserve">, care să acopere </w:t>
      </w:r>
      <w:proofErr w:type="spellStart"/>
      <w:r>
        <w:t>întreţinerea</w:t>
      </w:r>
      <w:proofErr w:type="spellEnd"/>
      <w:r>
        <w:t xml:space="preserve"> materială pe care o asigura părintele decedat, instanţa trebuind să aibă în vedere </w:t>
      </w:r>
      <w:r>
        <w:rPr>
          <w:i/>
        </w:rPr>
        <w:t>veniturile acestui părinte</w:t>
      </w:r>
      <w:r>
        <w:t xml:space="preserve"> şi </w:t>
      </w:r>
      <w:r>
        <w:rPr>
          <w:i/>
        </w:rPr>
        <w:t xml:space="preserve">obligaţia legală de </w:t>
      </w:r>
      <w:proofErr w:type="spellStart"/>
      <w:r>
        <w:rPr>
          <w:i/>
        </w:rPr>
        <w:t>întreţinere</w:t>
      </w:r>
      <w:proofErr w:type="spellEnd"/>
      <w:r>
        <w:rPr>
          <w:i/>
        </w:rPr>
        <w:t xml:space="preserve"> faţă de unul sau doi ori mai mult de trei copii</w:t>
      </w:r>
      <w:r>
        <w:t>.</w:t>
      </w:r>
    </w:p>
    <w:p w14:paraId="117093DE" w14:textId="77777777" w:rsidR="00165D00" w:rsidRDefault="000500BC">
      <w:pPr>
        <w:ind w:firstLine="1134"/>
        <w:jc w:val="both"/>
      </w:pPr>
      <w:r>
        <w:t xml:space="preserve">În mod corect, a reținut instanța de fond, că, în speţă, la momentul accidentului, victima </w:t>
      </w:r>
      <w:proofErr w:type="spellStart"/>
      <w:r>
        <w:t>obţinea</w:t>
      </w:r>
      <w:proofErr w:type="spellEnd"/>
      <w:r>
        <w:t xml:space="preserve"> venituri reduse (</w:t>
      </w:r>
      <w:r>
        <w:rPr>
          <w:u w:val="single"/>
        </w:rPr>
        <w:t>850 lei brut</w:t>
      </w:r>
      <w:r>
        <w:t xml:space="preserve"> – conform contractul individual de muncă nr. ...4/19.02.2014, prelungit până la 19.08.2014 conform actului </w:t>
      </w:r>
      <w:proofErr w:type="spellStart"/>
      <w:r>
        <w:t>adiţional</w:t>
      </w:r>
      <w:proofErr w:type="spellEnd"/>
      <w:r>
        <w:t xml:space="preserve"> nr. ...1/19.05.2014; </w:t>
      </w:r>
      <w:r>
        <w:rPr>
          <w:u w:val="single"/>
        </w:rPr>
        <w:t>425 lei brut</w:t>
      </w:r>
      <w:r>
        <w:t xml:space="preserve"> conform contractului individual de muncă nr. ...7/01.05.2014), astfel încât s-a raportat doar la venitul minim net pe economie, cu luarea în considerare a culpei exclusive a inculpatului.</w:t>
      </w:r>
      <w:r>
        <w:rPr>
          <w:sz w:val="28"/>
        </w:rPr>
        <w:t xml:space="preserve"> </w:t>
      </w:r>
    </w:p>
    <w:p w14:paraId="26E55DED" w14:textId="77777777" w:rsidR="00165D00" w:rsidRDefault="000500BC">
      <w:pPr>
        <w:ind w:firstLine="1134"/>
        <w:jc w:val="both"/>
        <w:rPr>
          <w:i/>
        </w:rPr>
      </w:pPr>
      <w:r>
        <w:t xml:space="preserve">Contrar susţinerilor apărătorului ales al părţii civile, Curtea arată că </w:t>
      </w:r>
      <w:r>
        <w:rPr>
          <w:i/>
        </w:rPr>
        <w:t xml:space="preserve">raportarea </w:t>
      </w:r>
      <w:proofErr w:type="spellStart"/>
      <w:r>
        <w:rPr>
          <w:i/>
        </w:rPr>
        <w:t>prestaţiei</w:t>
      </w:r>
      <w:proofErr w:type="spellEnd"/>
      <w:r>
        <w:rPr>
          <w:i/>
        </w:rPr>
        <w:t xml:space="preserve"> periodice la nevoile reale nu poate fi făcută, întrucât nu corespunde prejudiciului material real şi efectiv produs părţii civile.</w:t>
      </w:r>
    </w:p>
    <w:p w14:paraId="4851225E" w14:textId="77777777" w:rsidR="00165D00" w:rsidRDefault="000500BC">
      <w:pPr>
        <w:ind w:firstLine="1134"/>
        <w:jc w:val="both"/>
        <w:rPr>
          <w:i/>
        </w:rPr>
      </w:pPr>
      <w:r>
        <w:t>Mai mult decât atât, criteriul nevoii reale este un criteriu subsidiar</w:t>
      </w:r>
      <w:r>
        <w:rPr>
          <w:b/>
        </w:rPr>
        <w:t xml:space="preserve">, care nu are forță juridică superioară criteriului prevăzut de art. 529 alin. 2 și 3 noul Cod civil (fostul art. 94 alin. 3 Codul familiei), respectiv </w:t>
      </w:r>
      <w:r>
        <w:t xml:space="preserve">când </w:t>
      </w:r>
      <w:proofErr w:type="spellStart"/>
      <w:r>
        <w:rPr>
          <w:i/>
        </w:rPr>
        <w:t>întreţinerea</w:t>
      </w:r>
      <w:proofErr w:type="spellEnd"/>
      <w:r>
        <w:rPr>
          <w:i/>
        </w:rPr>
        <w:t xml:space="preserve"> este datorată de părinte, ea se stabilește </w:t>
      </w:r>
      <w:r>
        <w:rPr>
          <w:b/>
          <w:i/>
        </w:rPr>
        <w:t>până la o pătrime</w:t>
      </w:r>
      <w:r>
        <w:rPr>
          <w:i/>
        </w:rPr>
        <w:t xml:space="preserve"> din venitul său lunar net pentru un copil, o treime pentru 2 copii şi o jumătate pentru 3 sau mai mulţi copii.</w:t>
      </w:r>
      <w:r>
        <w:rPr>
          <w:b/>
          <w:i/>
        </w:rPr>
        <w:t xml:space="preserve"> </w:t>
      </w:r>
      <w:r>
        <w:rPr>
          <w:i/>
        </w:rPr>
        <w:t xml:space="preserve">Cuantumul întreținerii datorate copiilor, împreună cu </w:t>
      </w:r>
      <w:proofErr w:type="spellStart"/>
      <w:r>
        <w:rPr>
          <w:i/>
        </w:rPr>
        <w:t>întreţinerea</w:t>
      </w:r>
      <w:proofErr w:type="spellEnd"/>
      <w:r>
        <w:rPr>
          <w:i/>
        </w:rPr>
        <w:t xml:space="preserve"> datorată altor persoane, potrivit legii, nu poate </w:t>
      </w:r>
      <w:proofErr w:type="spellStart"/>
      <w:r>
        <w:rPr>
          <w:i/>
        </w:rPr>
        <w:t>depăşi</w:t>
      </w:r>
      <w:proofErr w:type="spellEnd"/>
      <w:r>
        <w:rPr>
          <w:i/>
        </w:rPr>
        <w:t xml:space="preserve"> jumătate din venitul net lunar al celui obliga</w:t>
      </w:r>
      <w:r>
        <w:rPr>
          <w:i/>
        </w:rPr>
        <w:t>t.</w:t>
      </w:r>
    </w:p>
    <w:p w14:paraId="6BA03EBF" w14:textId="77777777" w:rsidR="00165D00" w:rsidRDefault="00165D00">
      <w:pPr>
        <w:ind w:firstLine="1134"/>
        <w:jc w:val="both"/>
        <w:rPr>
          <w:color w:val="333333"/>
        </w:rPr>
      </w:pPr>
    </w:p>
    <w:p w14:paraId="7D9413FA" w14:textId="77777777" w:rsidR="00165D00" w:rsidRDefault="00165D00">
      <w:pPr>
        <w:jc w:val="both"/>
        <w:rPr>
          <w:b/>
        </w:rPr>
      </w:pPr>
    </w:p>
    <w:p w14:paraId="34CF61EB" w14:textId="77777777" w:rsidR="00165D00" w:rsidRDefault="000500BC">
      <w:pPr>
        <w:ind w:firstLine="1134"/>
        <w:jc w:val="both"/>
      </w:pPr>
      <w:r>
        <w:rPr>
          <w:b/>
        </w:rPr>
        <w:t>V.</w:t>
      </w:r>
      <w:r>
        <w:rPr>
          <w:b/>
        </w:rPr>
        <w:tab/>
      </w:r>
      <w:r>
        <w:tab/>
        <w:t xml:space="preserve">În ceea ce privesc </w:t>
      </w:r>
      <w:r>
        <w:rPr>
          <w:b/>
        </w:rPr>
        <w:t>daunele morale</w:t>
      </w:r>
      <w:r>
        <w:t xml:space="preserve">, </w:t>
      </w:r>
      <w:r>
        <w:rPr>
          <w:b/>
        </w:rPr>
        <w:t>Curtea</w:t>
      </w:r>
      <w:r>
        <w:t xml:space="preserve"> ține să precizeze că, aşa cum se arată şi în practica constantă a instanţei supreme, „stabilirea cuantumului daunelor morale presupune o apreciere, în raport de criterii precum consecinţele negative suferite de victimă în plan fizic şi psihic, importanţa valorilor sociale lezate, măsura în care au fost atinse aceste valori şi intensitatea cu care au fost percepute consecinţele vătămării, măsura în care victimei i-a fost afectată situaţia familială, profesională şi</w:t>
      </w:r>
      <w:r>
        <w:t xml:space="preserve"> socială".</w:t>
      </w:r>
    </w:p>
    <w:p w14:paraId="12EC5734" w14:textId="77777777" w:rsidR="00165D00" w:rsidRDefault="000500BC">
      <w:pPr>
        <w:ind w:firstLine="1134"/>
        <w:jc w:val="both"/>
        <w:outlineLvl w:val="2"/>
      </w:pPr>
      <w:r>
        <w:t xml:space="preserve">Cerinţele legii impun ca persoana care a </w:t>
      </w:r>
      <w:proofErr w:type="spellStart"/>
      <w:r>
        <w:t>săvârşit</w:t>
      </w:r>
      <w:proofErr w:type="spellEnd"/>
      <w:r>
        <w:t xml:space="preserve"> o faptă ilicită să repare integral toate prejudiciile ce au rezultat din </w:t>
      </w:r>
      <w:proofErr w:type="spellStart"/>
      <w:r>
        <w:t>săvârşirea</w:t>
      </w:r>
      <w:proofErr w:type="spellEnd"/>
      <w:r>
        <w:t xml:space="preserve"> acesteia, indiferent de caracterul lor. Dacă în cazul răspunderii civile patrimoniale, stabilirea prejudiciului este relativ </w:t>
      </w:r>
      <w:proofErr w:type="spellStart"/>
      <w:r>
        <w:t>uşoară</w:t>
      </w:r>
      <w:proofErr w:type="spellEnd"/>
      <w:r>
        <w:t>, întrucât acesta este material, evaluabil în bani, iar criteriile de fixare a pagubei materiale sunt tot de natură patrimonială, în cazul răspunderii civile nepatrimoniale pentru daunele morale, dimpotrivă, prejudiciile sunt imateriale, nesusceptibile, prin ele însele de a fi evaluate î</w:t>
      </w:r>
      <w:r>
        <w:t>n bani.</w:t>
      </w:r>
    </w:p>
    <w:p w14:paraId="0FDA2FC6" w14:textId="77777777" w:rsidR="00165D00" w:rsidRDefault="000500BC">
      <w:pPr>
        <w:ind w:firstLine="1134"/>
        <w:jc w:val="both"/>
        <w:outlineLvl w:val="2"/>
      </w:pPr>
      <w:r>
        <w:t xml:space="preserve">În sistemul de drept românesc nu sunt precizate criterii pentru stabilirea cuantumului daunelor morale, judecătorul fiind singurul care, în raport de consecinţele pe orice plan, suferite de persoana vătămată, trebuie să aprecieze o anumită sumă globală care să compenseze prejudiciul moral cauzat. </w:t>
      </w:r>
    </w:p>
    <w:p w14:paraId="40677627" w14:textId="77777777" w:rsidR="00165D00" w:rsidRDefault="000500BC">
      <w:pPr>
        <w:ind w:firstLine="1134"/>
        <w:jc w:val="both"/>
        <w:outlineLvl w:val="2"/>
      </w:pPr>
      <w:r>
        <w:t xml:space="preserve">Pe de altă parte, această </w:t>
      </w:r>
      <w:proofErr w:type="spellStart"/>
      <w:r>
        <w:t>compensaţie</w:t>
      </w:r>
      <w:proofErr w:type="spellEnd"/>
      <w:r>
        <w:t xml:space="preserve"> materială trebuie să fie echitabilă şi </w:t>
      </w:r>
      <w:proofErr w:type="spellStart"/>
      <w:r>
        <w:t>proporţională</w:t>
      </w:r>
      <w:proofErr w:type="spellEnd"/>
      <w:r>
        <w:t xml:space="preserve"> cu întinderea pagubei suferite. </w:t>
      </w:r>
    </w:p>
    <w:p w14:paraId="5C2C8AFC" w14:textId="77777777" w:rsidR="00165D00" w:rsidRDefault="00165D00">
      <w:pPr>
        <w:ind w:firstLine="1134"/>
        <w:jc w:val="both"/>
        <w:outlineLvl w:val="2"/>
      </w:pPr>
    </w:p>
    <w:p w14:paraId="33DCD710" w14:textId="77777777" w:rsidR="00165D00" w:rsidRDefault="000500BC">
      <w:pPr>
        <w:ind w:firstLine="1134"/>
        <w:jc w:val="both"/>
        <w:outlineLvl w:val="2"/>
      </w:pPr>
      <w:r>
        <w:rPr>
          <w:u w:val="single"/>
        </w:rPr>
        <w:t xml:space="preserve">În prezenta speţă este vorba de repararea unui prejudiciu de </w:t>
      </w:r>
      <w:proofErr w:type="spellStart"/>
      <w:r>
        <w:rPr>
          <w:u w:val="single"/>
        </w:rPr>
        <w:t>afecţiune</w:t>
      </w:r>
      <w:proofErr w:type="spellEnd"/>
      <w:r>
        <w:rPr>
          <w:u w:val="single"/>
        </w:rPr>
        <w:t xml:space="preserve"> invocat de victimele indirecte</w:t>
      </w:r>
      <w:r>
        <w:t xml:space="preserve">, prejudiciu care trebuie reparat de către persoana culpabilă, sens în care,   s-a dispus şi prin </w:t>
      </w:r>
      <w:r>
        <w:rPr>
          <w:i/>
        </w:rPr>
        <w:t xml:space="preserve">Rezoluţia Comitetului de </w:t>
      </w:r>
      <w:proofErr w:type="spellStart"/>
      <w:r>
        <w:rPr>
          <w:i/>
        </w:rPr>
        <w:t>Miniştri</w:t>
      </w:r>
      <w:proofErr w:type="spellEnd"/>
      <w:r>
        <w:rPr>
          <w:i/>
        </w:rPr>
        <w:t xml:space="preserve"> al Consiliului Europei nr. 75 adoptată la 14 martie 1965</w:t>
      </w:r>
      <w:r>
        <w:t xml:space="preserve"> în materia prejudiciului corporal care statuează expres că „în caz de deces, </w:t>
      </w:r>
      <w:proofErr w:type="spellStart"/>
      <w:r>
        <w:t>reparaţia</w:t>
      </w:r>
      <w:proofErr w:type="spellEnd"/>
      <w:r>
        <w:t xml:space="preserve"> pentru prejudiciul de </w:t>
      </w:r>
      <w:proofErr w:type="spellStart"/>
      <w:r>
        <w:t>afecţiune</w:t>
      </w:r>
      <w:proofErr w:type="spellEnd"/>
      <w:r>
        <w:t xml:space="preserve"> trebuie acordată </w:t>
      </w:r>
      <w:proofErr w:type="spellStart"/>
      <w:r>
        <w:t>părinţilor</w:t>
      </w:r>
      <w:proofErr w:type="spellEnd"/>
      <w:r>
        <w:t xml:space="preserve">, </w:t>
      </w:r>
      <w:proofErr w:type="spellStart"/>
      <w:r>
        <w:t>soţului</w:t>
      </w:r>
      <w:proofErr w:type="spellEnd"/>
      <w:r>
        <w:t xml:space="preserve"> şi copiilor victimei </w:t>
      </w:r>
      <w:r>
        <w:lastRenderedPageBreak/>
        <w:t xml:space="preserve">pentru că doar în aceste cazuri </w:t>
      </w:r>
      <w:proofErr w:type="spellStart"/>
      <w:r>
        <w:t>reparaţia</w:t>
      </w:r>
      <w:proofErr w:type="spellEnd"/>
      <w:r>
        <w:t xml:space="preserve"> este supusă condiţiei ca aceste persoane să fi avut legături de </w:t>
      </w:r>
      <w:proofErr w:type="spellStart"/>
      <w:r>
        <w:t>afecţiune</w:t>
      </w:r>
      <w:proofErr w:type="spellEnd"/>
      <w:r>
        <w:t xml:space="preserve"> strânse cu victima, în momentul decesului". </w:t>
      </w:r>
    </w:p>
    <w:p w14:paraId="3A3361C5" w14:textId="77777777" w:rsidR="00165D00" w:rsidRDefault="000500BC">
      <w:pPr>
        <w:ind w:firstLine="1134"/>
        <w:jc w:val="both"/>
        <w:outlineLvl w:val="2"/>
        <w:rPr>
          <w:i/>
        </w:rPr>
      </w:pPr>
      <w:r>
        <w:t xml:space="preserve">Conform art. 1391 alin. 2 Cod civil, instanţa judecătorească va putea, de asemenea, să acorde despăgubiri </w:t>
      </w:r>
      <w:proofErr w:type="spellStart"/>
      <w:r>
        <w:rPr>
          <w:i/>
        </w:rPr>
        <w:t>ascendenţilor</w:t>
      </w:r>
      <w:proofErr w:type="spellEnd"/>
      <w:r>
        <w:rPr>
          <w:i/>
        </w:rPr>
        <w:t xml:space="preserve">, </w:t>
      </w:r>
      <w:proofErr w:type="spellStart"/>
      <w:r>
        <w:rPr>
          <w:i/>
        </w:rPr>
        <w:t>descendenţilor</w:t>
      </w:r>
      <w:proofErr w:type="spellEnd"/>
      <w:r>
        <w:rPr>
          <w:i/>
        </w:rPr>
        <w:t xml:space="preserve">, </w:t>
      </w:r>
      <w:proofErr w:type="spellStart"/>
      <w:r>
        <w:rPr>
          <w:i/>
        </w:rPr>
        <w:t>fraţilor</w:t>
      </w:r>
      <w:proofErr w:type="spellEnd"/>
      <w:r>
        <w:rPr>
          <w:i/>
        </w:rPr>
        <w:t xml:space="preserve">, surorilor şi </w:t>
      </w:r>
      <w:proofErr w:type="spellStart"/>
      <w:r>
        <w:rPr>
          <w:i/>
        </w:rPr>
        <w:t>soţului</w:t>
      </w:r>
      <w:proofErr w:type="spellEnd"/>
      <w:r>
        <w:rPr>
          <w:i/>
        </w:rPr>
        <w:t>,</w:t>
      </w:r>
      <w:r>
        <w:t xml:space="preserve"> pentru durerea încercată prin moartea victimei, </w:t>
      </w:r>
      <w:r>
        <w:rPr>
          <w:i/>
        </w:rPr>
        <w:t>precum şi oricărei alte persoane care, la rândul ei, ar putea dovedi existenţa unui asemenea prejudiciu.</w:t>
      </w:r>
    </w:p>
    <w:p w14:paraId="603A9E0D" w14:textId="77777777" w:rsidR="00165D00" w:rsidRDefault="00165D00">
      <w:pPr>
        <w:ind w:firstLine="1134"/>
        <w:jc w:val="both"/>
        <w:outlineLvl w:val="2"/>
        <w:rPr>
          <w:b/>
        </w:rPr>
      </w:pPr>
    </w:p>
    <w:p w14:paraId="43CE509C" w14:textId="77777777" w:rsidR="00165D00" w:rsidRDefault="00165D00">
      <w:pPr>
        <w:ind w:firstLine="1134"/>
        <w:jc w:val="both"/>
        <w:outlineLvl w:val="2"/>
        <w:rPr>
          <w:b/>
        </w:rPr>
      </w:pPr>
    </w:p>
    <w:p w14:paraId="5CF73C20" w14:textId="77777777" w:rsidR="00165D00" w:rsidRDefault="000500BC">
      <w:pPr>
        <w:ind w:firstLine="1134"/>
        <w:jc w:val="both"/>
        <w:outlineLvl w:val="2"/>
      </w:pPr>
      <w:r>
        <w:rPr>
          <w:b/>
        </w:rPr>
        <w:t>Despăgubirile solicitate în prezentul dosar şi care sunt considerate întemeiate de către Curte, în cuantumul statuat de instanța de fond</w:t>
      </w:r>
      <w:r>
        <w:t xml:space="preserve">, au scopul de a alina </w:t>
      </w:r>
      <w:proofErr w:type="spellStart"/>
      <w:r>
        <w:t>suferinţa</w:t>
      </w:r>
      <w:proofErr w:type="spellEnd"/>
      <w:r>
        <w:t xml:space="preserve"> pricinuită </w:t>
      </w:r>
      <w:r>
        <w:rPr>
          <w:i/>
        </w:rPr>
        <w:t xml:space="preserve">soției, copilului, </w:t>
      </w:r>
      <w:proofErr w:type="spellStart"/>
      <w:r>
        <w:rPr>
          <w:i/>
        </w:rPr>
        <w:t>părinţilor</w:t>
      </w:r>
      <w:proofErr w:type="spellEnd"/>
      <w:r>
        <w:rPr>
          <w:i/>
        </w:rPr>
        <w:t xml:space="preserve"> și </w:t>
      </w:r>
      <w:proofErr w:type="spellStart"/>
      <w:r>
        <w:rPr>
          <w:i/>
        </w:rPr>
        <w:t>fraţilor</w:t>
      </w:r>
      <w:proofErr w:type="spellEnd"/>
      <w:r>
        <w:t xml:space="preserve">, prin moartea victimei, de care erau </w:t>
      </w:r>
      <w:proofErr w:type="spellStart"/>
      <w:r>
        <w:t>legaţi</w:t>
      </w:r>
      <w:proofErr w:type="spellEnd"/>
      <w:r>
        <w:t xml:space="preserve"> afectiv.</w:t>
      </w:r>
    </w:p>
    <w:p w14:paraId="13CA6E18" w14:textId="77777777" w:rsidR="00165D00" w:rsidRDefault="000500BC">
      <w:pPr>
        <w:ind w:firstLine="1134"/>
        <w:jc w:val="both"/>
        <w:outlineLvl w:val="2"/>
      </w:pPr>
      <w:r>
        <w:t xml:space="preserve">În prezenta speţă, s-a dovedit, mai presus de orice dubiu, că părţile civile au suferit o traumă psihică, determinată de fapta </w:t>
      </w:r>
      <w:proofErr w:type="spellStart"/>
      <w:r>
        <w:t>săvârşită</w:t>
      </w:r>
      <w:proofErr w:type="spellEnd"/>
      <w:r>
        <w:t xml:space="preserve"> de inculpat, - </w:t>
      </w:r>
      <w:r>
        <w:rPr>
          <w:i/>
        </w:rPr>
        <w:t>moartea soțului/tatălui/fiului/fratelui</w:t>
      </w:r>
      <w:r>
        <w:t xml:space="preserve"> - astfel că daunele morale în cuantumul stabilit, reprezintă o compensare a prejudiciului afectiv cauzat unor persoane de care victima era legată printr-o </w:t>
      </w:r>
      <w:proofErr w:type="spellStart"/>
      <w:r>
        <w:t>relaţie</w:t>
      </w:r>
      <w:proofErr w:type="spellEnd"/>
      <w:r>
        <w:t xml:space="preserve"> afectivă de natură familială.</w:t>
      </w:r>
    </w:p>
    <w:p w14:paraId="57EE59B9" w14:textId="77777777" w:rsidR="00165D00" w:rsidRDefault="00165D00">
      <w:pPr>
        <w:ind w:firstLine="1134"/>
        <w:jc w:val="both"/>
        <w:outlineLvl w:val="2"/>
      </w:pPr>
    </w:p>
    <w:p w14:paraId="6DF4E13A" w14:textId="77777777" w:rsidR="00165D00" w:rsidRDefault="000500BC">
      <w:pPr>
        <w:ind w:firstLine="1134"/>
        <w:jc w:val="both"/>
        <w:outlineLvl w:val="2"/>
      </w:pPr>
      <w:r>
        <w:t xml:space="preserve">Prin stabilirea daunelor morale într-un cuantum adecvat, Curtea apreciază că soluţia va fi conformă atât cu interpretarea </w:t>
      </w:r>
      <w:proofErr w:type="spellStart"/>
      <w:r>
        <w:t>tradiţională</w:t>
      </w:r>
      <w:proofErr w:type="spellEnd"/>
      <w:r>
        <w:t xml:space="preserve"> a jurisprudenţei române, cât şi cu interpretarea constantă a jurisprudenţei europene. </w:t>
      </w:r>
    </w:p>
    <w:p w14:paraId="667151CC" w14:textId="77777777" w:rsidR="00165D00" w:rsidRDefault="000500BC">
      <w:pPr>
        <w:ind w:firstLine="1134"/>
        <w:jc w:val="both"/>
        <w:outlineLvl w:val="2"/>
      </w:pPr>
      <w:r>
        <w:t xml:space="preserve">Curtea E.D.O. </w:t>
      </w:r>
      <w:proofErr w:type="spellStart"/>
      <w:r>
        <w:t>reaminteşte</w:t>
      </w:r>
      <w:proofErr w:type="spellEnd"/>
      <w:r>
        <w:t xml:space="preserve"> că o hotărâre prin care se constată o încălcare a drepturilor unei părţi, determină statul de a pune capăt acelei încălcări şi de a elimina consecinţele păgubitoare pentru acea persoană. Dacă dreptul intern pertinent nu permite decât o eliminare imperfectă a </w:t>
      </w:r>
      <w:proofErr w:type="spellStart"/>
      <w:r>
        <w:t>consecinţelor</w:t>
      </w:r>
      <w:proofErr w:type="spellEnd"/>
      <w:r>
        <w:t xml:space="preserve"> acestei încălcări, art. 41 din </w:t>
      </w:r>
      <w:proofErr w:type="spellStart"/>
      <w:r>
        <w:t>Convenţia</w:t>
      </w:r>
      <w:proofErr w:type="spellEnd"/>
      <w:r>
        <w:t xml:space="preserve"> Europeană conferă Curţii competenţa de a acorda o </w:t>
      </w:r>
      <w:proofErr w:type="spellStart"/>
      <w:r>
        <w:t>reparaţie</w:t>
      </w:r>
      <w:proofErr w:type="spellEnd"/>
      <w:r>
        <w:t xml:space="preserve"> în favoarea părţii vătămate. Printre elementele luate în considerare de către Curte, atunci când se pronunţă în materie, se nu</w:t>
      </w:r>
      <w:r>
        <w:t xml:space="preserve">mără </w:t>
      </w:r>
      <w:r>
        <w:rPr>
          <w:u w:val="single"/>
        </w:rPr>
        <w:t>prejudiciul material</w:t>
      </w:r>
      <w:r>
        <w:t xml:space="preserve">, mai precis pierderile efectiv suferite, rezultând direct din pretinsa încălcare, şi </w:t>
      </w:r>
      <w:r>
        <w:rPr>
          <w:u w:val="single"/>
        </w:rPr>
        <w:t>prejudiciul moral</w:t>
      </w:r>
      <w:r>
        <w:t xml:space="preserve">, care reprezintă repararea stării de angoasă, a neplăcerilor şi a incertitudinilor rezultând din această încălcare, precum şi din alte pagube nemateriale (cauza </w:t>
      </w:r>
      <w:proofErr w:type="spellStart"/>
      <w:r>
        <w:rPr>
          <w:i/>
        </w:rPr>
        <w:t>Ernestina</w:t>
      </w:r>
      <w:proofErr w:type="spellEnd"/>
      <w:r>
        <w:rPr>
          <w:i/>
        </w:rPr>
        <w:t xml:space="preserve"> </w:t>
      </w:r>
      <w:proofErr w:type="spellStart"/>
      <w:r>
        <w:rPr>
          <w:i/>
        </w:rPr>
        <w:t>Zullo</w:t>
      </w:r>
      <w:proofErr w:type="spellEnd"/>
      <w:r>
        <w:rPr>
          <w:i/>
        </w:rPr>
        <w:t xml:space="preserve"> din noiembrie 2004</w:t>
      </w:r>
      <w:r>
        <w:t xml:space="preserve">). De altfel, în cazul în care diverse elemente constituind prejudiciul nu se pretează la un calcul exact, sau în cazul în care </w:t>
      </w:r>
      <w:proofErr w:type="spellStart"/>
      <w:r>
        <w:t>distincţia</w:t>
      </w:r>
      <w:proofErr w:type="spellEnd"/>
      <w:r>
        <w:t xml:space="preserve"> între prejudiciul material şi cel moral se realiz</w:t>
      </w:r>
      <w:r>
        <w:t xml:space="preserve">ează mai greu, </w:t>
      </w:r>
      <w:r>
        <w:rPr>
          <w:b/>
        </w:rPr>
        <w:t>Curtea le poate examina împreună</w:t>
      </w:r>
      <w:r>
        <w:t xml:space="preserve">. (cauza </w:t>
      </w:r>
      <w:proofErr w:type="spellStart"/>
      <w:r>
        <w:rPr>
          <w:i/>
        </w:rPr>
        <w:t>Comingersoll</w:t>
      </w:r>
      <w:proofErr w:type="spellEnd"/>
      <w:r>
        <w:rPr>
          <w:i/>
        </w:rPr>
        <w:t xml:space="preserve"> împotriva Portugaliei CEDO 2000</w:t>
      </w:r>
      <w:r>
        <w:t xml:space="preserve">). </w:t>
      </w:r>
    </w:p>
    <w:p w14:paraId="245BF653" w14:textId="77777777" w:rsidR="00165D00" w:rsidRDefault="000500BC">
      <w:pPr>
        <w:ind w:firstLine="1134"/>
        <w:jc w:val="both"/>
        <w:outlineLvl w:val="2"/>
      </w:pPr>
      <w:r>
        <w:t xml:space="preserve">Conform jurisprudenţei Curţii Europene, partea civilă poate </w:t>
      </w:r>
      <w:proofErr w:type="spellStart"/>
      <w:r>
        <w:t>obţine</w:t>
      </w:r>
      <w:proofErr w:type="spellEnd"/>
      <w:r>
        <w:t xml:space="preserve"> rambursarea prejudiciului material şi moral în măsura în care s-a stabilit realitatea acestuia, precum şi caracterul rezonabil al cuantumului. </w:t>
      </w:r>
    </w:p>
    <w:p w14:paraId="77058140" w14:textId="77777777" w:rsidR="00165D00" w:rsidRDefault="000500BC">
      <w:pPr>
        <w:ind w:firstLine="1134"/>
        <w:jc w:val="both"/>
        <w:outlineLvl w:val="2"/>
        <w:rPr>
          <w:color w:val="333333"/>
        </w:rPr>
      </w:pPr>
      <w:r>
        <w:rPr>
          <w:color w:val="333333"/>
        </w:rPr>
        <w:t xml:space="preserve">Curtea Europeană a Drepturilor Omului, în cauza </w:t>
      </w:r>
      <w:proofErr w:type="spellStart"/>
      <w:r>
        <w:rPr>
          <w:rStyle w:val="Accentuat"/>
          <w:color w:val="333333"/>
        </w:rPr>
        <w:t>Tolstoyn</w:t>
      </w:r>
      <w:proofErr w:type="spellEnd"/>
      <w:r>
        <w:rPr>
          <w:rStyle w:val="Accentuat"/>
          <w:color w:val="333333"/>
        </w:rPr>
        <w:t xml:space="preserve"> </w:t>
      </w:r>
      <w:proofErr w:type="spellStart"/>
      <w:r>
        <w:rPr>
          <w:rStyle w:val="Accentuat"/>
          <w:color w:val="333333"/>
        </w:rPr>
        <w:t>Miloslovsky</w:t>
      </w:r>
      <w:proofErr w:type="spellEnd"/>
      <w:r>
        <w:rPr>
          <w:rStyle w:val="Accentuat"/>
          <w:color w:val="333333"/>
        </w:rPr>
        <w:t xml:space="preserve"> contra Regatului Unit</w:t>
      </w:r>
      <w:r>
        <w:rPr>
          <w:color w:val="333333"/>
        </w:rPr>
        <w:t xml:space="preserve">, a stabilit că despăgubirile trebuie să prezinte un raport rezonabil de </w:t>
      </w:r>
      <w:proofErr w:type="spellStart"/>
      <w:r>
        <w:rPr>
          <w:color w:val="333333"/>
        </w:rPr>
        <w:t>proporţionalitate</w:t>
      </w:r>
      <w:proofErr w:type="spellEnd"/>
      <w:r>
        <w:rPr>
          <w:color w:val="333333"/>
        </w:rPr>
        <w:t xml:space="preserve"> cu atingerea adusă, având în vedere şi gradul de lezare a valorilor sociale ocrotite, intensitatea şi gravitatea atingerii adusă acestora.</w:t>
      </w:r>
    </w:p>
    <w:p w14:paraId="293C6FCF" w14:textId="77777777" w:rsidR="00165D00" w:rsidRDefault="00165D00">
      <w:pPr>
        <w:ind w:firstLine="1134"/>
        <w:jc w:val="both"/>
        <w:outlineLvl w:val="2"/>
        <w:rPr>
          <w:i/>
        </w:rPr>
      </w:pPr>
    </w:p>
    <w:p w14:paraId="0E9A1FE9" w14:textId="77777777" w:rsidR="00165D00" w:rsidRDefault="000500BC">
      <w:pPr>
        <w:ind w:firstLine="1134"/>
        <w:jc w:val="both"/>
        <w:outlineLvl w:val="2"/>
        <w:rPr>
          <w:i/>
        </w:rPr>
      </w:pPr>
      <w:r>
        <w:rPr>
          <w:i/>
        </w:rPr>
        <w:t xml:space="preserve">Raportat la vârsta victimei (26 ani), la </w:t>
      </w:r>
      <w:proofErr w:type="spellStart"/>
      <w:r>
        <w:rPr>
          <w:i/>
        </w:rPr>
        <w:t>dispariţia</w:t>
      </w:r>
      <w:proofErr w:type="spellEnd"/>
      <w:r>
        <w:rPr>
          <w:i/>
        </w:rPr>
        <w:t xml:space="preserve"> lui violentă şi intempestivă de lângă soție și copil, părinți și frate, la lipsa suportului afectiv și moral la care părțile civile vor fi expuse și afectarea iremediabilă a climatului de familie armonios și consolidat, la traumele psihice (</w:t>
      </w:r>
      <w:r>
        <w:rPr>
          <w:u w:val="single"/>
        </w:rPr>
        <w:t xml:space="preserve">astfel cum sunt </w:t>
      </w:r>
      <w:proofErr w:type="spellStart"/>
      <w:r>
        <w:rPr>
          <w:u w:val="single"/>
        </w:rPr>
        <w:t>evidenţiate</w:t>
      </w:r>
      <w:proofErr w:type="spellEnd"/>
      <w:r>
        <w:rPr>
          <w:u w:val="single"/>
        </w:rPr>
        <w:t xml:space="preserve"> de rapoartele de evaluare psihologică</w:t>
      </w:r>
      <w:r>
        <w:rPr>
          <w:i/>
        </w:rPr>
        <w:t>), ale căror consecinţe vor fi vizibile şi în viitor,</w:t>
      </w:r>
      <w:r>
        <w:t xml:space="preserve"> </w:t>
      </w:r>
      <w:r>
        <w:rPr>
          <w:i/>
        </w:rPr>
        <w:t xml:space="preserve">se justifică acordarea de daune morale </w:t>
      </w:r>
      <w:r>
        <w:rPr>
          <w:b/>
        </w:rPr>
        <w:t xml:space="preserve">soției </w:t>
      </w:r>
      <w:r>
        <w:t>și</w:t>
      </w:r>
      <w:r>
        <w:rPr>
          <w:b/>
        </w:rPr>
        <w:t xml:space="preserve"> fiicei victimei</w:t>
      </w:r>
      <w:r>
        <w:rPr>
          <w:i/>
        </w:rPr>
        <w:t xml:space="preserve">, </w:t>
      </w:r>
      <w:proofErr w:type="spellStart"/>
      <w:r>
        <w:rPr>
          <w:b/>
        </w:rPr>
        <w:t>părinţilor</w:t>
      </w:r>
      <w:proofErr w:type="spellEnd"/>
      <w:r>
        <w:rPr>
          <w:b/>
        </w:rPr>
        <w:t xml:space="preserve"> și </w:t>
      </w:r>
      <w:proofErr w:type="spellStart"/>
      <w:r>
        <w:rPr>
          <w:b/>
        </w:rPr>
        <w:t>fraţilor</w:t>
      </w:r>
      <w:proofErr w:type="spellEnd"/>
      <w:r>
        <w:rPr>
          <w:b/>
        </w:rPr>
        <w:t xml:space="preserve"> victimei</w:t>
      </w:r>
      <w:r>
        <w:rPr>
          <w:i/>
        </w:rPr>
        <w:t>, care în suma stabilită de judecătorul fond</w:t>
      </w:r>
      <w:r>
        <w:rPr>
          <w:i/>
        </w:rPr>
        <w:t>ului, reprezintă o despăgubire echitabilă a părţilor civile.</w:t>
      </w:r>
    </w:p>
    <w:p w14:paraId="49C6DA9A" w14:textId="77777777" w:rsidR="00165D00" w:rsidRDefault="000500BC">
      <w:pPr>
        <w:ind w:firstLine="1134"/>
        <w:jc w:val="both"/>
        <w:outlineLvl w:val="2"/>
        <w:rPr>
          <w:color w:val="333333"/>
        </w:rPr>
      </w:pPr>
      <w:r>
        <w:t xml:space="preserve">Soţia şi fiica defunctului au suferit traume fizice şi psihice enorme, poate ireversibile, care le-au afectat profund, prejudiciul moral fiind evident. </w:t>
      </w:r>
      <w:proofErr w:type="spellStart"/>
      <w:r>
        <w:rPr>
          <w:color w:val="333333"/>
        </w:rPr>
        <w:t>Şocul</w:t>
      </w:r>
      <w:proofErr w:type="spellEnd"/>
      <w:r>
        <w:rPr>
          <w:color w:val="333333"/>
        </w:rPr>
        <w:t xml:space="preserve"> pierderii </w:t>
      </w:r>
      <w:proofErr w:type="spellStart"/>
      <w:r>
        <w:rPr>
          <w:color w:val="333333"/>
        </w:rPr>
        <w:t>soţului</w:t>
      </w:r>
      <w:proofErr w:type="spellEnd"/>
      <w:r>
        <w:rPr>
          <w:color w:val="333333"/>
        </w:rPr>
        <w:t xml:space="preserve">/tatălui este unul imens, prejudiciul moral fiind evident pentru orice persoană care îşi pierde soţul/părintele în condiţii </w:t>
      </w:r>
      <w:proofErr w:type="spellStart"/>
      <w:r>
        <w:rPr>
          <w:color w:val="333333"/>
        </w:rPr>
        <w:t>neaşteptate</w:t>
      </w:r>
      <w:proofErr w:type="spellEnd"/>
      <w:r>
        <w:rPr>
          <w:color w:val="333333"/>
        </w:rPr>
        <w:t xml:space="preserve">, persoană care nu era la o vârstă înaintată, nu </w:t>
      </w:r>
      <w:r>
        <w:rPr>
          <w:color w:val="333333"/>
        </w:rPr>
        <w:lastRenderedPageBreak/>
        <w:t xml:space="preserve">suferea de boli cronice care să facă predictibilă </w:t>
      </w:r>
      <w:proofErr w:type="spellStart"/>
      <w:r>
        <w:rPr>
          <w:color w:val="333333"/>
        </w:rPr>
        <w:t>dispariţia</w:t>
      </w:r>
      <w:proofErr w:type="spellEnd"/>
      <w:r>
        <w:rPr>
          <w:color w:val="333333"/>
        </w:rPr>
        <w:t xml:space="preserve"> sa fizică într-un interval de timp apropiat. În plus, este </w:t>
      </w:r>
      <w:proofErr w:type="spellStart"/>
      <w:r>
        <w:rPr>
          <w:color w:val="333333"/>
        </w:rPr>
        <w:t>îndeobşte</w:t>
      </w:r>
      <w:proofErr w:type="spellEnd"/>
      <w:r>
        <w:rPr>
          <w:color w:val="333333"/>
        </w:rPr>
        <w:t xml:space="preserve"> cunoscut că </w:t>
      </w:r>
      <w:proofErr w:type="spellStart"/>
      <w:r>
        <w:rPr>
          <w:color w:val="333333"/>
        </w:rPr>
        <w:t>părinţii</w:t>
      </w:r>
      <w:proofErr w:type="spellEnd"/>
      <w:r>
        <w:rPr>
          <w:color w:val="333333"/>
        </w:rPr>
        <w:t xml:space="preserve"> reprezintă persoanele care sunt cele mai apropiate, care </w:t>
      </w:r>
      <w:proofErr w:type="spellStart"/>
      <w:r>
        <w:rPr>
          <w:color w:val="333333"/>
        </w:rPr>
        <w:t>îţi</w:t>
      </w:r>
      <w:proofErr w:type="spellEnd"/>
      <w:r>
        <w:rPr>
          <w:color w:val="333333"/>
        </w:rPr>
        <w:t xml:space="preserve"> oferă ajutorul </w:t>
      </w:r>
      <w:proofErr w:type="spellStart"/>
      <w:r>
        <w:rPr>
          <w:color w:val="333333"/>
        </w:rPr>
        <w:t>necondiţionat</w:t>
      </w:r>
      <w:proofErr w:type="spellEnd"/>
      <w:r>
        <w:rPr>
          <w:color w:val="333333"/>
        </w:rPr>
        <w:t xml:space="preserve"> în diferitele momente ale </w:t>
      </w:r>
      <w:proofErr w:type="spellStart"/>
      <w:r>
        <w:rPr>
          <w:color w:val="333333"/>
        </w:rPr>
        <w:t>vieţii</w:t>
      </w:r>
      <w:proofErr w:type="spellEnd"/>
      <w:r>
        <w:rPr>
          <w:color w:val="333333"/>
        </w:rPr>
        <w:t>.</w:t>
      </w:r>
    </w:p>
    <w:p w14:paraId="6CBD1F2F" w14:textId="77777777" w:rsidR="00165D00" w:rsidRDefault="000500BC">
      <w:pPr>
        <w:ind w:firstLine="1134"/>
        <w:jc w:val="both"/>
        <w:outlineLvl w:val="2"/>
        <w:rPr>
          <w:color w:val="333333"/>
        </w:rPr>
      </w:pPr>
      <w:r>
        <w:rPr>
          <w:color w:val="333333"/>
        </w:rPr>
        <w:t xml:space="preserve">Este adevărat că nu se poate stabili un </w:t>
      </w:r>
      <w:proofErr w:type="spellStart"/>
      <w:r>
        <w:rPr>
          <w:color w:val="333333"/>
        </w:rPr>
        <w:t>preţ</w:t>
      </w:r>
      <w:proofErr w:type="spellEnd"/>
      <w:r>
        <w:rPr>
          <w:color w:val="333333"/>
        </w:rPr>
        <w:t xml:space="preserve"> al </w:t>
      </w:r>
      <w:proofErr w:type="spellStart"/>
      <w:r>
        <w:rPr>
          <w:color w:val="333333"/>
        </w:rPr>
        <w:t>suferinţei</w:t>
      </w:r>
      <w:proofErr w:type="spellEnd"/>
      <w:r>
        <w:rPr>
          <w:color w:val="333333"/>
        </w:rPr>
        <w:t xml:space="preserve">, fiind evident că pierderea intempestivă a unei </w:t>
      </w:r>
      <w:proofErr w:type="spellStart"/>
      <w:r>
        <w:rPr>
          <w:color w:val="333333"/>
        </w:rPr>
        <w:t>fiinţe</w:t>
      </w:r>
      <w:proofErr w:type="spellEnd"/>
      <w:r>
        <w:rPr>
          <w:color w:val="333333"/>
        </w:rPr>
        <w:t xml:space="preserve"> dragi - soţ şi tată, implicată intens în </w:t>
      </w:r>
      <w:proofErr w:type="spellStart"/>
      <w:r>
        <w:rPr>
          <w:color w:val="333333"/>
        </w:rPr>
        <w:t>viaţa</w:t>
      </w:r>
      <w:proofErr w:type="spellEnd"/>
      <w:r>
        <w:rPr>
          <w:color w:val="333333"/>
        </w:rPr>
        <w:t xml:space="preserve"> de familie şi preocupată să asigure o viaţă bună </w:t>
      </w:r>
      <w:proofErr w:type="spellStart"/>
      <w:r>
        <w:rPr>
          <w:color w:val="333333"/>
        </w:rPr>
        <w:t>soţiei</w:t>
      </w:r>
      <w:proofErr w:type="spellEnd"/>
      <w:r>
        <w:rPr>
          <w:color w:val="333333"/>
        </w:rPr>
        <w:t xml:space="preserve"> şi fiicei sale, fiindu-le şi reazem moral, nu poate fi cuantificată şi nici durerea nu va putea fi alinată deplin indiferent de suma de bani acordată de instanţă, însă cuantumului daunelor morale de </w:t>
      </w:r>
      <w:r>
        <w:rPr>
          <w:b/>
          <w:color w:val="333333"/>
        </w:rPr>
        <w:t>300.000 lei</w:t>
      </w:r>
      <w:r>
        <w:rPr>
          <w:color w:val="333333"/>
        </w:rPr>
        <w:t xml:space="preserve"> pentru partea civilă R2 şi de </w:t>
      </w:r>
      <w:r>
        <w:rPr>
          <w:b/>
          <w:color w:val="333333"/>
        </w:rPr>
        <w:t>400.000 lei</w:t>
      </w:r>
      <w:r>
        <w:rPr>
          <w:color w:val="333333"/>
        </w:rPr>
        <w:t xml:space="preserve"> pentru partea civilă R1 este de natură a conferi un caracter rezonabil despăgubiri</w:t>
      </w:r>
      <w:r>
        <w:rPr>
          <w:color w:val="333333"/>
        </w:rPr>
        <w:t xml:space="preserve">lor în raport cu </w:t>
      </w:r>
      <w:proofErr w:type="spellStart"/>
      <w:r>
        <w:rPr>
          <w:color w:val="333333"/>
        </w:rPr>
        <w:t>suferinţa</w:t>
      </w:r>
      <w:proofErr w:type="spellEnd"/>
      <w:r>
        <w:rPr>
          <w:color w:val="333333"/>
        </w:rPr>
        <w:t xml:space="preserve"> pricinuită.</w:t>
      </w:r>
    </w:p>
    <w:p w14:paraId="2E6234BA" w14:textId="77777777" w:rsidR="00165D00" w:rsidRDefault="00165D00">
      <w:pPr>
        <w:ind w:firstLine="1134"/>
        <w:jc w:val="both"/>
        <w:outlineLvl w:val="2"/>
        <w:rPr>
          <w:color w:val="FF0000"/>
        </w:rPr>
      </w:pPr>
    </w:p>
    <w:p w14:paraId="088D97B8" w14:textId="77777777" w:rsidR="00165D00" w:rsidRDefault="000500BC">
      <w:pPr>
        <w:ind w:firstLine="1134"/>
        <w:jc w:val="both"/>
        <w:outlineLvl w:val="2"/>
      </w:pPr>
      <w:r>
        <w:t xml:space="preserve">În privinţa minorei R2, suplimentar aspectelor învederate de judecătorul fondului, decurgând din aprecierea psihologului, </w:t>
      </w:r>
      <w:r>
        <w:rPr>
          <w:b/>
        </w:rPr>
        <w:t>Curtea</w:t>
      </w:r>
      <w:r>
        <w:t xml:space="preserve"> face trimitere şi la aspectele prezentate în scrisoarea medicală din 28 august 2017, eliberată de Cabinetul Individual de Psihiatrie Pediatrică ..., din care rezultă că minora prezintă diagnosticul </w:t>
      </w:r>
      <w:r>
        <w:rPr>
          <w:i/>
        </w:rPr>
        <w:t xml:space="preserve">„tulburare de adaptare – </w:t>
      </w:r>
      <w:proofErr w:type="spellStart"/>
      <w:r>
        <w:rPr>
          <w:i/>
        </w:rPr>
        <w:t>reacţie</w:t>
      </w:r>
      <w:proofErr w:type="spellEnd"/>
      <w:r>
        <w:rPr>
          <w:i/>
        </w:rPr>
        <w:t xml:space="preserve"> depresivă prelungită”.</w:t>
      </w:r>
    </w:p>
    <w:p w14:paraId="3B0220A5" w14:textId="77777777" w:rsidR="00165D00" w:rsidRDefault="000500BC">
      <w:pPr>
        <w:ind w:firstLine="1134"/>
        <w:jc w:val="both"/>
        <w:outlineLvl w:val="2"/>
      </w:pPr>
      <w:r>
        <w:t xml:space="preserve">Se </w:t>
      </w:r>
      <w:proofErr w:type="spellStart"/>
      <w:r>
        <w:t>reţin</w:t>
      </w:r>
      <w:proofErr w:type="spellEnd"/>
      <w:r>
        <w:t xml:space="preserve"> următoarele: „anamneza şi evaluarea psihică în dinamică a evidențiat un sindrom depresiv, reprezentând mai probabil </w:t>
      </w:r>
      <w:proofErr w:type="spellStart"/>
      <w:r>
        <w:t>reacţie</w:t>
      </w:r>
      <w:proofErr w:type="spellEnd"/>
      <w:r>
        <w:t xml:space="preserve"> depresivă prelungită la un eveniment traumatizant apărut în </w:t>
      </w:r>
      <w:proofErr w:type="spellStart"/>
      <w:r>
        <w:t>viaţa</w:t>
      </w:r>
      <w:proofErr w:type="spellEnd"/>
      <w:r>
        <w:t xml:space="preserve"> </w:t>
      </w:r>
      <w:proofErr w:type="spellStart"/>
      <w:r>
        <w:t>fetiţei</w:t>
      </w:r>
      <w:proofErr w:type="spellEnd"/>
      <w:r>
        <w:t xml:space="preserve"> în urmă cu trei ani (decesul tatălui). Copilul prezenta mimică tristă, zâmbet fugace şi foarte rar, </w:t>
      </w:r>
      <w:proofErr w:type="spellStart"/>
      <w:r>
        <w:t>dispoziţie</w:t>
      </w:r>
      <w:proofErr w:type="spellEnd"/>
      <w:r>
        <w:t xml:space="preserve"> depresivă, manifestări anxios-fobice (incluzând frica de înălțime şi frica de întuneric), irascibilitate cu plâns facil, hipersensibilitate la zgomote, fiind deranjată de gălăgie, opoziționism şi e</w:t>
      </w:r>
      <w:r>
        <w:t xml:space="preserve">vitarea răspunsurilor la întrebări prin expresia „Nu </w:t>
      </w:r>
      <w:proofErr w:type="spellStart"/>
      <w:r>
        <w:t>ştiu</w:t>
      </w:r>
      <w:proofErr w:type="spellEnd"/>
      <w:r>
        <w:t xml:space="preserve">”, oftat repetat, vorbire </w:t>
      </w:r>
      <w:proofErr w:type="spellStart"/>
      <w:r>
        <w:t>şoptită</w:t>
      </w:r>
      <w:proofErr w:type="spellEnd"/>
      <w:r>
        <w:t xml:space="preserve"> uneori, </w:t>
      </w:r>
      <w:proofErr w:type="spellStart"/>
      <w:r>
        <w:t>nesiguranţă</w:t>
      </w:r>
      <w:proofErr w:type="spellEnd"/>
      <w:r>
        <w:t>, bizarerii comportamentale (de exemplu vorbitul cu mâna), enurezis nocturn, apetit capricios cu selectivitate alimentară, retragere socială – nu are prieteni, comunicativitate redusă, elan vital redus.</w:t>
      </w:r>
    </w:p>
    <w:p w14:paraId="5BAB39A0" w14:textId="77777777" w:rsidR="00165D00" w:rsidRDefault="000500BC">
      <w:pPr>
        <w:ind w:firstLine="1134"/>
        <w:jc w:val="both"/>
        <w:outlineLvl w:val="2"/>
      </w:pPr>
      <w:r>
        <w:t xml:space="preserve">Caracterizarea de la școală completează tabloul, aducând în prim plan faptul că fetița are o atitudine puțin comunicativă, nu are prieteni, având o atitudine rezervată, cu atenția fluctuantă, cu manifestări de neîncredere, </w:t>
      </w:r>
      <w:proofErr w:type="spellStart"/>
      <w:r>
        <w:t>nesiguranţă</w:t>
      </w:r>
      <w:proofErr w:type="spellEnd"/>
      <w:r>
        <w:t>, emotivitate, ritm lent de lucru.</w:t>
      </w:r>
    </w:p>
    <w:p w14:paraId="52CE873D" w14:textId="77777777" w:rsidR="00165D00" w:rsidRDefault="000500BC">
      <w:pPr>
        <w:ind w:firstLine="1134"/>
        <w:jc w:val="both"/>
        <w:outlineLvl w:val="2"/>
      </w:pPr>
      <w:r>
        <w:t xml:space="preserve">Deficitul </w:t>
      </w:r>
      <w:proofErr w:type="spellStart"/>
      <w:r>
        <w:t>atenţional</w:t>
      </w:r>
      <w:proofErr w:type="spellEnd"/>
      <w:r>
        <w:t xml:space="preserve"> îmbracă aspectul unor momente de „retragere”, aparentă „absență”.</w:t>
      </w:r>
    </w:p>
    <w:p w14:paraId="58272060" w14:textId="77777777" w:rsidR="00165D00" w:rsidRDefault="000500BC">
      <w:pPr>
        <w:ind w:firstLine="1134"/>
        <w:jc w:val="both"/>
        <w:outlineLvl w:val="2"/>
      </w:pPr>
      <w:r>
        <w:t>În procesul evaluativ şi psihoterapeutic se evidențiază evitarea discuțiilor legate de tatăl său, iar când este provocat şi se insistă răspunde lacunar, cu tristețe, adăugând „am uitat de asta”, posibil ca mecanism de apărare în faţa unui subiect dureros persistent.</w:t>
      </w:r>
    </w:p>
    <w:p w14:paraId="7011EE52" w14:textId="77777777" w:rsidR="00165D00" w:rsidRDefault="000500BC">
      <w:pPr>
        <w:ind w:firstLine="1134"/>
        <w:jc w:val="both"/>
        <w:outlineLvl w:val="2"/>
      </w:pPr>
      <w:r>
        <w:t xml:space="preserve">De menționat faptul că mama este în evidenţă psihiatrică cu diagnosticul de Anxietate paroxistică episodică, Tulburare posttraumatică de </w:t>
      </w:r>
      <w:proofErr w:type="spellStart"/>
      <w:r>
        <w:t>stress</w:t>
      </w:r>
      <w:proofErr w:type="spellEnd"/>
      <w:r>
        <w:t xml:space="preserve">, survenit în urma aceluiași eveniment traumatizant (decesul tatălui). Din punct de vedere sistemic, afectarea prelungită a mamei are la rândul ei un impact negativ asupra emoționalității copilului. Prin urmare </w:t>
      </w:r>
      <w:proofErr w:type="spellStart"/>
      <w:r>
        <w:t>reacţia</w:t>
      </w:r>
      <w:proofErr w:type="spellEnd"/>
      <w:r>
        <w:t xml:space="preserve"> de tristețe a copilului este dublă (propria </w:t>
      </w:r>
      <w:proofErr w:type="spellStart"/>
      <w:r>
        <w:t>reacţie</w:t>
      </w:r>
      <w:proofErr w:type="spellEnd"/>
      <w:r>
        <w:t>, dar şi influența involuntară a manifestărilor mamei).</w:t>
      </w:r>
    </w:p>
    <w:p w14:paraId="7AF0ABC2" w14:textId="77777777" w:rsidR="00165D00" w:rsidRDefault="000500BC">
      <w:pPr>
        <w:ind w:firstLine="1134"/>
        <w:jc w:val="both"/>
        <w:outlineLvl w:val="2"/>
      </w:pPr>
      <w:r>
        <w:t xml:space="preserve">Sindromul afectiv descris </w:t>
      </w:r>
      <w:proofErr w:type="spellStart"/>
      <w:r>
        <w:t>amprentează</w:t>
      </w:r>
      <w:proofErr w:type="spellEnd"/>
      <w:r>
        <w:t xml:space="preserve"> funcționalitatea copilului, plasându-l în sfera patologică.</w:t>
      </w:r>
    </w:p>
    <w:p w14:paraId="7DFA27EF" w14:textId="77777777" w:rsidR="00165D00" w:rsidRDefault="000500BC">
      <w:pPr>
        <w:ind w:firstLine="1134"/>
        <w:jc w:val="both"/>
        <w:outlineLvl w:val="2"/>
      </w:pPr>
      <w:r>
        <w:t xml:space="preserve">S-a </w:t>
      </w:r>
      <w:proofErr w:type="spellStart"/>
      <w:r>
        <w:t>iniţiat</w:t>
      </w:r>
      <w:proofErr w:type="spellEnd"/>
      <w:r>
        <w:t xml:space="preserve"> un proces psihoterapeutic, existând progrese foarte lente.”</w:t>
      </w:r>
    </w:p>
    <w:p w14:paraId="00DB02C6" w14:textId="77777777" w:rsidR="00165D00" w:rsidRDefault="000500BC">
      <w:pPr>
        <w:ind w:firstLine="1134"/>
        <w:jc w:val="both"/>
        <w:outlineLvl w:val="2"/>
      </w:pPr>
      <w:r>
        <w:rPr>
          <w:b/>
        </w:rPr>
        <w:t>Curtea,</w:t>
      </w:r>
      <w:r>
        <w:t xml:space="preserve"> contrar susţinerilor apărătorului ales al părţii responsabile civilmente, arată că legătura biologică există şi între victimă şi fiica sa, nu doar între victimă şi părinți. </w:t>
      </w:r>
    </w:p>
    <w:p w14:paraId="6D061EA6" w14:textId="77777777" w:rsidR="00165D00" w:rsidRDefault="000500BC">
      <w:pPr>
        <w:ind w:firstLine="1134"/>
        <w:jc w:val="both"/>
        <w:outlineLvl w:val="2"/>
        <w:rPr>
          <w:i/>
        </w:rPr>
      </w:pPr>
      <w:r>
        <w:t xml:space="preserve">Importanţa evaluărilor psihologice în stabilirea despăgubirilor este recunoscută şi de </w:t>
      </w:r>
      <w:r>
        <w:rPr>
          <w:b/>
        </w:rPr>
        <w:t>Legea nr. 132 din 31 mai 2017</w:t>
      </w:r>
      <w:r>
        <w:t xml:space="preserve"> privind asigurarea obligatorie de răspundere civilă auto pentru prejudicii produse terților prin accidente de vehicule şi tramvaie, </w:t>
      </w:r>
      <w:r>
        <w:rPr>
          <w:b/>
        </w:rPr>
        <w:t xml:space="preserve">publicată în </w:t>
      </w:r>
      <w:r>
        <w:t xml:space="preserve">Monitorul Oficial nr. 431 din 12 iunie 2017, intrată în vigoare la 12 iulie 2017, care în art. 22 alin. 6 prevede că </w:t>
      </w:r>
      <w:r>
        <w:rPr>
          <w:i/>
        </w:rPr>
        <w:t xml:space="preserve">stabilirea despăgubirii pe cale judecătorească se realizează pe baza probelor cu caracter medical, medico-legal, </w:t>
      </w:r>
      <w:r>
        <w:rPr>
          <w:b/>
          <w:i/>
        </w:rPr>
        <w:t>psihologic</w:t>
      </w:r>
      <w:r>
        <w:rPr>
          <w:i/>
        </w:rPr>
        <w:t xml:space="preserve"> şi statistic.</w:t>
      </w:r>
    </w:p>
    <w:p w14:paraId="1ED2B367" w14:textId="77777777" w:rsidR="00165D00" w:rsidRDefault="000500BC">
      <w:pPr>
        <w:ind w:firstLine="1134"/>
        <w:jc w:val="both"/>
        <w:outlineLvl w:val="2"/>
      </w:pPr>
      <w:r>
        <w:t xml:space="preserve">Curtea arată şi că, în sistemul de drept român, jurisprudența altor instanţe nu are valoare obligatorie, exceptând deciziile pronunţate de Înalta Curte de Casaţie şi Justiţie în </w:t>
      </w:r>
      <w:r>
        <w:lastRenderedPageBreak/>
        <w:t>soluționarea unor recursuri în interesul legii sau în pronunţarea unor hotărâri prealabile pentru dezlegarea unor chestiuni de drept, astfel încât nu pot fi primite susţinerile părţii responsabile civilmente privind nerespectarea de judecătorul fondului a unei decizii de speţă a instanţei supreme, în materie civilă. Cu atât mai mult, nu sunt opozabile instanţelor de judecată valorile stabilite în Ghidul pentru soluţionarea daunelor morale.</w:t>
      </w:r>
    </w:p>
    <w:p w14:paraId="1439476B" w14:textId="77777777" w:rsidR="00165D00" w:rsidRDefault="00165D00">
      <w:pPr>
        <w:ind w:firstLine="1134"/>
        <w:jc w:val="both"/>
        <w:outlineLvl w:val="2"/>
      </w:pPr>
    </w:p>
    <w:p w14:paraId="747594E8" w14:textId="77777777" w:rsidR="00165D00" w:rsidRDefault="00165D00">
      <w:pPr>
        <w:ind w:firstLine="1134"/>
        <w:jc w:val="both"/>
        <w:outlineLvl w:val="2"/>
      </w:pPr>
    </w:p>
    <w:p w14:paraId="5DDE7B98" w14:textId="77777777" w:rsidR="00165D00" w:rsidRDefault="000500BC">
      <w:pPr>
        <w:ind w:firstLine="1134"/>
        <w:jc w:val="both"/>
        <w:outlineLvl w:val="2"/>
      </w:pPr>
      <w:r>
        <w:t xml:space="preserve">Nu în ultimul rând, Curtea arată că atât la nivel </w:t>
      </w:r>
      <w:proofErr w:type="spellStart"/>
      <w:r>
        <w:t>naţional</w:t>
      </w:r>
      <w:proofErr w:type="spellEnd"/>
      <w:r>
        <w:t xml:space="preserve">, cât şi la nivel european, au fost acordate daune morale la un nivel superior celor din prezenta cauză, astfel încât cuantumul daunelor morale şi materiale în fiecare caz concret urmează a fi stabilit în funcţie de particularitățile speţei în discuţie. </w:t>
      </w:r>
    </w:p>
    <w:p w14:paraId="3B38650A" w14:textId="77777777" w:rsidR="00165D00" w:rsidRDefault="000500BC">
      <w:pPr>
        <w:ind w:firstLine="1134"/>
        <w:jc w:val="both"/>
        <w:outlineLvl w:val="2"/>
      </w:pPr>
      <w:r>
        <w:rPr>
          <w:i/>
        </w:rPr>
        <w:t>În ceea ce privește</w:t>
      </w:r>
      <w:r>
        <w:rPr>
          <w:b/>
        </w:rPr>
        <w:t xml:space="preserve"> </w:t>
      </w:r>
      <w:proofErr w:type="spellStart"/>
      <w:r>
        <w:rPr>
          <w:b/>
        </w:rPr>
        <w:t>părinţii</w:t>
      </w:r>
      <w:proofErr w:type="spellEnd"/>
      <w:r>
        <w:rPr>
          <w:b/>
        </w:rPr>
        <w:t xml:space="preserve"> victimei</w:t>
      </w:r>
      <w:r>
        <w:t>,</w:t>
      </w:r>
      <w:r>
        <w:rPr>
          <w:i/>
        </w:rPr>
        <w:t xml:space="preserve"> Curtea </w:t>
      </w:r>
      <w:r>
        <w:rPr>
          <w:b/>
        </w:rPr>
        <w:t>apreciază că, în mod corect, a fost stabilit un nivel de despăgubire mai redus (câte 200.000 lei</w:t>
      </w:r>
      <w:r>
        <w:t>)</w:t>
      </w:r>
      <w:r>
        <w:rPr>
          <w:i/>
        </w:rPr>
        <w:t xml:space="preserve"> față de cel stabilit în privința soției și copilului, având în vedere faptul că prin </w:t>
      </w:r>
      <w:proofErr w:type="spellStart"/>
      <w:r>
        <w:rPr>
          <w:i/>
        </w:rPr>
        <w:t>evoluţia</w:t>
      </w:r>
      <w:proofErr w:type="spellEnd"/>
      <w:r>
        <w:rPr>
          <w:i/>
        </w:rPr>
        <w:t xml:space="preserve"> lor firească viitoare nu vor </w:t>
      </w:r>
      <w:proofErr w:type="spellStart"/>
      <w:r>
        <w:rPr>
          <w:i/>
        </w:rPr>
        <w:t>resimţi</w:t>
      </w:r>
      <w:proofErr w:type="spellEnd"/>
      <w:r>
        <w:rPr>
          <w:i/>
        </w:rPr>
        <w:t xml:space="preserve"> lipsa în aceeaşi măsură ca şi soția și copilul.</w:t>
      </w:r>
    </w:p>
    <w:p w14:paraId="7D88FCE8" w14:textId="77777777" w:rsidR="00165D00" w:rsidRDefault="000500BC">
      <w:pPr>
        <w:ind w:firstLine="1134"/>
        <w:jc w:val="both"/>
        <w:outlineLvl w:val="2"/>
        <w:rPr>
          <w:i/>
        </w:rPr>
      </w:pPr>
      <w:r>
        <w:rPr>
          <w:i/>
        </w:rPr>
        <w:t>În ceea ce privește</w:t>
      </w:r>
      <w:r>
        <w:rPr>
          <w:b/>
        </w:rPr>
        <w:t xml:space="preserve"> fratele şi sora victimei (câte 115.000 lei</w:t>
      </w:r>
      <w:r>
        <w:t>),</w:t>
      </w:r>
      <w:r>
        <w:rPr>
          <w:i/>
        </w:rPr>
        <w:t xml:space="preserve"> Curtea apreciază că, în mod adecvat, a fost stabilit un nivel de despăgubire mai redus față de cel stabilit în privința soției și copiilor, precum și a </w:t>
      </w:r>
      <w:proofErr w:type="spellStart"/>
      <w:r>
        <w:rPr>
          <w:i/>
        </w:rPr>
        <w:t>părinţilor</w:t>
      </w:r>
      <w:proofErr w:type="spellEnd"/>
      <w:r>
        <w:rPr>
          <w:i/>
        </w:rPr>
        <w:t xml:space="preserve">, având în vedere și faptul că </w:t>
      </w:r>
      <w:proofErr w:type="spellStart"/>
      <w:r>
        <w:rPr>
          <w:i/>
        </w:rPr>
        <w:t>fraţii</w:t>
      </w:r>
      <w:proofErr w:type="spellEnd"/>
      <w:r>
        <w:rPr>
          <w:i/>
        </w:rPr>
        <w:t xml:space="preserve"> victimei sunt persoane tinere, cu copii proprii sau cu posibilitatea de a avea copii, persoane care nu locuiau și gospodăreau împreună cu victima şi care, raportat la toate aspectele evidențiate, au posibilitatea de a surmonta mai uşor traumele suferite prin decesul</w:t>
      </w:r>
      <w:r>
        <w:rPr>
          <w:i/>
        </w:rPr>
        <w:t xml:space="preserve"> victimei.</w:t>
      </w:r>
    </w:p>
    <w:p w14:paraId="0B5B4D0A" w14:textId="77777777" w:rsidR="00165D00" w:rsidRDefault="000500BC">
      <w:pPr>
        <w:ind w:firstLine="1134"/>
        <w:jc w:val="both"/>
        <w:outlineLvl w:val="2"/>
        <w:rPr>
          <w:i/>
        </w:rPr>
      </w:pPr>
      <w:r>
        <w:rPr>
          <w:color w:val="333333"/>
        </w:rPr>
        <w:t>Pe cale de consecinţă, critica părţii responsabile civilmente care a solicitat reducerea sumei stabilită cu titlu de daune morale pentru părţile civile este apreciată ca nefondată.</w:t>
      </w:r>
    </w:p>
    <w:p w14:paraId="48A73CBE" w14:textId="77777777" w:rsidR="00165D00" w:rsidRDefault="00165D00">
      <w:pPr>
        <w:ind w:firstLine="1134"/>
        <w:jc w:val="both"/>
        <w:outlineLvl w:val="2"/>
        <w:rPr>
          <w:i/>
        </w:rPr>
      </w:pPr>
    </w:p>
    <w:p w14:paraId="52D22322" w14:textId="77777777" w:rsidR="00165D00" w:rsidRDefault="00165D00">
      <w:pPr>
        <w:jc w:val="both"/>
        <w:rPr>
          <w:color w:val="333333"/>
        </w:rPr>
      </w:pPr>
    </w:p>
    <w:p w14:paraId="629AAE95" w14:textId="77777777" w:rsidR="00165D00" w:rsidRDefault="000500BC">
      <w:pPr>
        <w:ind w:firstLine="1134"/>
        <w:jc w:val="both"/>
        <w:rPr>
          <w:b/>
          <w:color w:val="333333"/>
        </w:rPr>
      </w:pPr>
      <w:r>
        <w:rPr>
          <w:b/>
          <w:color w:val="333333"/>
        </w:rPr>
        <w:t>VI.</w:t>
      </w:r>
      <w:r>
        <w:rPr>
          <w:color w:val="333333"/>
        </w:rPr>
        <w:tab/>
      </w:r>
      <w:r>
        <w:rPr>
          <w:b/>
          <w:color w:val="333333"/>
        </w:rPr>
        <w:t xml:space="preserve">Curtea </w:t>
      </w:r>
      <w:r>
        <w:rPr>
          <w:color w:val="333333"/>
        </w:rPr>
        <w:t xml:space="preserve">constată că, în privinţa daunelor morale stabilite prin hotărâre judecătorească, </w:t>
      </w:r>
      <w:proofErr w:type="spellStart"/>
      <w:r>
        <w:rPr>
          <w:color w:val="333333"/>
        </w:rPr>
        <w:t>creanţa</w:t>
      </w:r>
      <w:proofErr w:type="spellEnd"/>
      <w:r>
        <w:rPr>
          <w:color w:val="333333"/>
        </w:rPr>
        <w:t xml:space="preserve"> în bani devine certă, lichidă şi exigibilă </w:t>
      </w:r>
      <w:r>
        <w:rPr>
          <w:b/>
          <w:color w:val="333333"/>
        </w:rPr>
        <w:t>numai în momentul rămânerii definitive a hotărârii judecătoreşti</w:t>
      </w:r>
      <w:r>
        <w:rPr>
          <w:color w:val="333333"/>
        </w:rPr>
        <w:t xml:space="preserve">, </w:t>
      </w:r>
      <w:r>
        <w:rPr>
          <w:b/>
          <w:color w:val="333333"/>
        </w:rPr>
        <w:t>dată de la care aceste sume se actualizează cu dobânda legală.</w:t>
      </w:r>
    </w:p>
    <w:p w14:paraId="63288529" w14:textId="77777777" w:rsidR="00165D00" w:rsidRDefault="000500BC">
      <w:pPr>
        <w:ind w:firstLine="1134"/>
        <w:jc w:val="both"/>
      </w:pPr>
      <w:r>
        <w:t xml:space="preserve">Aşadar, </w:t>
      </w:r>
      <w:r>
        <w:rPr>
          <w:b/>
        </w:rPr>
        <w:t>din momentul pronunţării hotărârii judecătoreşti definitive, persoana răspunzătoare datorează victimei şi dobânzile aferente sumei de bani stabilită ca despăgubire, până la plata ei integrală.</w:t>
      </w:r>
      <w:r>
        <w:t xml:space="preserve"> Prin acordarea dobânzii se urmărește </w:t>
      </w:r>
      <w:proofErr w:type="spellStart"/>
      <w:r>
        <w:t>sancţionarea</w:t>
      </w:r>
      <w:proofErr w:type="spellEnd"/>
      <w:r>
        <w:t xml:space="preserve"> debitorului pentru executarea cu întârziere a obligaţiei care îi incumbă, iar acordarea dobânzii nu conduce la o dublă reparare a prejudiciului, ci asigură o reparare integrală a acestuia, în acord cu dispoziţiile art. 1084 din Codul civil anterior, respectiv art. 1531</w:t>
      </w:r>
      <w:r>
        <w:t xml:space="preserve"> din Noul Cod civil.</w:t>
      </w:r>
    </w:p>
    <w:p w14:paraId="2489597A" w14:textId="77777777" w:rsidR="00165D00" w:rsidRDefault="000500BC">
      <w:pPr>
        <w:ind w:firstLine="1134"/>
        <w:jc w:val="both"/>
      </w:pPr>
      <w:r>
        <w:t xml:space="preserve">Faţă de aceste considerente, nu pot fi primite susţinerile părţii responsabile civilmente că nu s-ar fi impus acordarea dobânzii legale de către judecătorul fondului. </w:t>
      </w:r>
    </w:p>
    <w:p w14:paraId="443A6028" w14:textId="77777777" w:rsidR="00165D00" w:rsidRDefault="00165D00">
      <w:pPr>
        <w:ind w:firstLine="1134"/>
        <w:jc w:val="both"/>
        <w:rPr>
          <w:b/>
          <w:color w:val="333333"/>
        </w:rPr>
      </w:pPr>
    </w:p>
    <w:p w14:paraId="0E87B946" w14:textId="77777777" w:rsidR="00165D00" w:rsidRDefault="00165D00">
      <w:pPr>
        <w:ind w:firstLine="1134"/>
        <w:jc w:val="both"/>
        <w:rPr>
          <w:b/>
          <w:color w:val="333333"/>
        </w:rPr>
      </w:pPr>
    </w:p>
    <w:p w14:paraId="07DB64A3" w14:textId="77777777" w:rsidR="00165D00" w:rsidRDefault="000500BC">
      <w:pPr>
        <w:ind w:firstLine="1134"/>
        <w:jc w:val="both"/>
        <w:rPr>
          <w:u w:val="single"/>
        </w:rPr>
      </w:pPr>
      <w:r>
        <w:rPr>
          <w:b/>
          <w:color w:val="333333"/>
        </w:rPr>
        <w:t>VII.</w:t>
      </w:r>
      <w:r>
        <w:rPr>
          <w:b/>
          <w:color w:val="333333"/>
        </w:rPr>
        <w:tab/>
      </w:r>
      <w:r>
        <w:t>Răspunderea părții responsabile civilmente (asigurător) este exclusiv de natură contractuală, întemeindu-se pe raportul juridic stabilit de aceasta numai cu inculpatul, prin încheierea contractului de asigurare, astfel că, potrivit art. 49 și art. 50 din Legea nr. 136/1995 (legea în vigoare la data decesului victimei),</w:t>
      </w:r>
      <w:r>
        <w:rPr>
          <w:rStyle w:val="apple-converted-space"/>
        </w:rPr>
        <w:t> </w:t>
      </w:r>
      <w:r>
        <w:rPr>
          <w:b/>
          <w:i/>
        </w:rPr>
        <w:t>asigurătorul are obligația să suporte, pentru asiguratul său, despăgubirile și cheltuielile de judecată</w:t>
      </w:r>
      <w:r>
        <w:rPr>
          <w:rStyle w:val="apple-converted-space"/>
        </w:rPr>
        <w:t> </w:t>
      </w:r>
      <w:r>
        <w:rPr>
          <w:u w:val="single"/>
        </w:rPr>
        <w:t>pe care acesta din urmă este obligat să le plătească terței persoane păgubite.</w:t>
      </w:r>
    </w:p>
    <w:p w14:paraId="06B06928" w14:textId="77777777" w:rsidR="00165D00" w:rsidRDefault="000500BC">
      <w:pPr>
        <w:ind w:firstLine="1134"/>
        <w:jc w:val="both"/>
        <w:rPr>
          <w:u w:val="single"/>
        </w:rPr>
      </w:pPr>
      <w:r>
        <w:t xml:space="preserve">Prin introducerea art. 86 Cod de procedură penală, intenția expresă a legiuitorului a fost aceea de a include în cadrul noțiunii de parte responsabilă civilmente și acele persoane care, </w:t>
      </w:r>
      <w:r>
        <w:rPr>
          <w:b/>
        </w:rPr>
        <w:t>în temeiul unui contract,</w:t>
      </w:r>
      <w:r>
        <w:t xml:space="preserve"> au obligația de a repara în întregime sau în parte, singură sau în solidar, prejudiciul creat de către inculpat prin săvârșirea infracțiunii, cum sunt societățile de asigurare, care conform art. 49 alin. 1 din Legea nr. 136/1995 acordă despăgubiri, în baza </w:t>
      </w:r>
      <w:r>
        <w:lastRenderedPageBreak/>
        <w:t>contractului de asigurare, pentru prejudiciile de care asigurații răspund față de terțe persoane păgubite prin accidente de vehicule.</w:t>
      </w:r>
    </w:p>
    <w:p w14:paraId="38BECFE4" w14:textId="77777777" w:rsidR="00165D00" w:rsidRDefault="000500BC">
      <w:pPr>
        <w:ind w:firstLine="1134"/>
        <w:jc w:val="both"/>
        <w:rPr>
          <w:b/>
          <w:u w:val="single"/>
        </w:rPr>
      </w:pPr>
      <w:r>
        <w:t xml:space="preserve">Partea responsabilă civilmente răspunde pentru prejudiciul creat de către inculpat, răspunderea societății de asigurare </w:t>
      </w:r>
      <w:r>
        <w:rPr>
          <w:b/>
        </w:rPr>
        <w:t>fiind o răspundere directă</w:t>
      </w:r>
      <w:r>
        <w:t xml:space="preserve">, decurgând din achiesarea asigurătorului la riscurile conduitei asiguratului. De aceea, prin acoperirea prejudiciului suferit de terțul victimă a accidentului de circulație, asigurătorul nu face o plată pentru făptuitor și nici alături de acesta, ci își îndeplinește obligația proprie, asumată prin contractul de asigurare, </w:t>
      </w:r>
      <w:r>
        <w:rPr>
          <w:b/>
        </w:rPr>
        <w:t>el suportând în mod efectiv și definitiv întregul prejudiciu cauzat din culpa inculpatului.</w:t>
      </w:r>
    </w:p>
    <w:p w14:paraId="0B3A25B0" w14:textId="77777777" w:rsidR="00165D00" w:rsidRDefault="000500BC">
      <w:pPr>
        <w:ind w:firstLine="1134"/>
        <w:jc w:val="both"/>
      </w:pPr>
      <w:r>
        <w:t xml:space="preserve">Totodată, în raport cu prevederile art. 50 alin. 1 din Legea nr. 136/1995, care stabilesc că despăgubirile se acordă </w:t>
      </w:r>
      <w:r>
        <w:rPr>
          <w:b/>
        </w:rPr>
        <w:t>inclusiv pentru cheltuielile de judecată efectuate de persoanele păgubite prin vătămare corporală sau deces</w:t>
      </w:r>
      <w:r>
        <w:t xml:space="preserve">, </w:t>
      </w:r>
      <w:r>
        <w:rPr>
          <w:i/>
        </w:rPr>
        <w:t>fără a distinge între cheltuielile de judecată efectuate anterior în faza de urmărire penală şi cele efectuate în faţa instanţelor de judecată,</w:t>
      </w:r>
      <w:r>
        <w:t xml:space="preserve"> şi având în vedere că, în faţa primei instanţe, părţile civile </w:t>
      </w:r>
      <w:r>
        <w:rPr>
          <w:color w:val="333333"/>
        </w:rPr>
        <w:t xml:space="preserve">R4, R3, R6, R5 </w:t>
      </w:r>
      <w:r>
        <w:t xml:space="preserve">au solicitat şi suma de </w:t>
      </w:r>
      <w:r>
        <w:rPr>
          <w:b/>
        </w:rPr>
        <w:t>1.500 lei</w:t>
      </w:r>
      <w:r>
        <w:t xml:space="preserve"> cu titlu de cheltuieli de judecată reprezentând onorariu apărător ales în faza de urmărire penală, conform </w:t>
      </w:r>
      <w:proofErr w:type="spellStart"/>
      <w:r>
        <w:t>chitanţelor</w:t>
      </w:r>
      <w:proofErr w:type="spellEnd"/>
      <w:r>
        <w:t xml:space="preserve"> depuse la dosar (serie ...5 </w:t>
      </w:r>
      <w:r>
        <w:t xml:space="preserve">nr. ...1/16.09.2014 în valoare de 500 lei; serie ...5 nr. ...0/14.10.2014 în valoare de 500 lei; serie ...5 nr. ...0/28.07.2014 în valoare de 250 lei; serie ...5 nr. ...4/03.08.2014 în valoare de 250 lei; </w:t>
      </w:r>
      <w:r>
        <w:rPr>
          <w:i/>
        </w:rPr>
        <w:t>filele 113-116 volum I dosar Judecătoria ....</w:t>
      </w:r>
      <w:r>
        <w:t>), Curtea de Apel constată că instanța de fond a dispus, în mod corect, obligarea părții responsabile civilmente la plata cheltuielilor judiciare.</w:t>
      </w:r>
    </w:p>
    <w:p w14:paraId="50C48BD5" w14:textId="77777777" w:rsidR="00165D00" w:rsidRDefault="000500BC">
      <w:pPr>
        <w:ind w:firstLine="1134"/>
        <w:jc w:val="both"/>
      </w:pPr>
      <w:r>
        <w:t>Este corectă includerea în cuantumul cheltuielilor judiciare şi a sumei de 1050 lei reprezentând taxa pentru efectuarea expertizei criminalistice de către Institutul Naţional de Expertize Criminalistice (</w:t>
      </w:r>
      <w:r>
        <w:rPr>
          <w:i/>
        </w:rPr>
        <w:t>fila 131 volum I dosar Judecătoria ....</w:t>
      </w:r>
      <w:r>
        <w:t xml:space="preserve">). Conform art. 272 alin. 1 Cod de procedură penală, constituie cheltuieli judiciare cheltuielile necesare pentru efectuarea actelor de procedură, </w:t>
      </w:r>
      <w:r>
        <w:rPr>
          <w:b/>
        </w:rPr>
        <w:t xml:space="preserve">administrarea probelor (astfel cum este şi efectuarea expertizei criminalistice), </w:t>
      </w:r>
      <w:r>
        <w:t xml:space="preserve">conservarea mijloacelor materiale de probă, </w:t>
      </w:r>
      <w:r>
        <w:rPr>
          <w:b/>
        </w:rPr>
        <w:t xml:space="preserve">onorariile </w:t>
      </w:r>
      <w:proofErr w:type="spellStart"/>
      <w:r>
        <w:rPr>
          <w:b/>
        </w:rPr>
        <w:t>avocaţilor</w:t>
      </w:r>
      <w:proofErr w:type="spellEnd"/>
      <w:r>
        <w:t>, precum şi orice alte cheltuieli ocazionate de desfășurarea procesului penal, care se acoperă din sumele avansate de stat sau plătite de părţi.</w:t>
      </w:r>
    </w:p>
    <w:p w14:paraId="1F353B61" w14:textId="77777777" w:rsidR="00165D00" w:rsidRDefault="00165D00">
      <w:pPr>
        <w:ind w:firstLine="1134"/>
        <w:jc w:val="both"/>
        <w:rPr>
          <w:b/>
        </w:rPr>
      </w:pPr>
    </w:p>
    <w:p w14:paraId="5833B946" w14:textId="77777777" w:rsidR="00165D00" w:rsidRDefault="00165D00">
      <w:pPr>
        <w:ind w:firstLine="1134"/>
        <w:jc w:val="both"/>
        <w:rPr>
          <w:i/>
        </w:rPr>
      </w:pPr>
    </w:p>
    <w:p w14:paraId="5357A5BE" w14:textId="77777777" w:rsidR="00165D00" w:rsidRDefault="000500BC">
      <w:pPr>
        <w:ind w:firstLine="1134"/>
        <w:jc w:val="both"/>
        <w:rPr>
          <w:b/>
          <w:i/>
        </w:rPr>
      </w:pPr>
      <w:r>
        <w:rPr>
          <w:i/>
        </w:rPr>
        <w:t>Verificând cauza și sub celelalte aspecte de fapt și de drept, în acord cu dispozițiile art. 417 alin. 2 din Codul de procedura penala, Curtea nu a descoperit alte fine de netemeinicie sau de nelegalitate</w:t>
      </w:r>
      <w:r>
        <w:rPr>
          <w:b/>
          <w:i/>
        </w:rPr>
        <w:t>.</w:t>
      </w:r>
    </w:p>
    <w:p w14:paraId="647E58C4" w14:textId="77777777" w:rsidR="00165D00" w:rsidRDefault="00165D00">
      <w:pPr>
        <w:ind w:firstLine="1134"/>
        <w:jc w:val="both"/>
        <w:rPr>
          <w:b/>
          <w:color w:val="333333"/>
        </w:rPr>
      </w:pPr>
    </w:p>
    <w:p w14:paraId="5E2042E0" w14:textId="77777777" w:rsidR="00165D00" w:rsidRDefault="00165D00">
      <w:pPr>
        <w:jc w:val="both"/>
      </w:pPr>
    </w:p>
    <w:p w14:paraId="16B265E4" w14:textId="77777777" w:rsidR="00165D00" w:rsidRDefault="000500BC">
      <w:pPr>
        <w:ind w:firstLine="1134"/>
        <w:jc w:val="both"/>
        <w:rPr>
          <w:b/>
        </w:rPr>
      </w:pPr>
      <w:r>
        <w:rPr>
          <w:b/>
        </w:rPr>
        <w:t>Faţă de considerentele anterior expuse,</w:t>
      </w:r>
      <w:r>
        <w:t xml:space="preserve"> în baza art. 421 pct. 2 lit. a) Cod de procedură penală, </w:t>
      </w:r>
      <w:r>
        <w:rPr>
          <w:b/>
        </w:rPr>
        <w:t xml:space="preserve">va admite apelurile </w:t>
      </w:r>
      <w:r>
        <w:t>declarate de</w:t>
      </w:r>
      <w:r>
        <w:rPr>
          <w:b/>
        </w:rPr>
        <w:t xml:space="preserve"> </w:t>
      </w:r>
      <w:r>
        <w:rPr>
          <w:b/>
          <w:i/>
        </w:rPr>
        <w:t>părţile civile</w:t>
      </w:r>
      <w:r>
        <w:rPr>
          <w:b/>
        </w:rPr>
        <w:t xml:space="preserve"> R3, R4, R5 şi R6, precum şi de </w:t>
      </w:r>
      <w:r>
        <w:rPr>
          <w:b/>
          <w:i/>
        </w:rPr>
        <w:t>partea responsabilă civilmente</w:t>
      </w:r>
      <w:r>
        <w:rPr>
          <w:b/>
        </w:rPr>
        <w:t xml:space="preserve"> Societatea de Asigurare–Reasigurare K1 S.A. </w:t>
      </w:r>
      <w:r>
        <w:t xml:space="preserve">împotriva </w:t>
      </w:r>
      <w:r>
        <w:rPr>
          <w:b/>
        </w:rPr>
        <w:t>sentinţei penale nr. SP1</w:t>
      </w:r>
      <w:r>
        <w:t xml:space="preserve">, pronunţată de </w:t>
      </w:r>
      <w:r>
        <w:rPr>
          <w:b/>
        </w:rPr>
        <w:t>Judecătoria ....,</w:t>
      </w:r>
      <w:r>
        <w:t xml:space="preserve"> în dosarul nr. D1, </w:t>
      </w:r>
      <w:proofErr w:type="spellStart"/>
      <w:r>
        <w:t>sentinţă</w:t>
      </w:r>
      <w:proofErr w:type="spellEnd"/>
      <w:r>
        <w:t xml:space="preserve"> pe care o va </w:t>
      </w:r>
      <w:proofErr w:type="spellStart"/>
      <w:r>
        <w:t>desfiinţa</w:t>
      </w:r>
      <w:proofErr w:type="spellEnd"/>
      <w:r>
        <w:t xml:space="preserve"> în parte, </w:t>
      </w:r>
      <w:r>
        <w:rPr>
          <w:u w:val="single"/>
        </w:rPr>
        <w:t>în latură penală</w:t>
      </w:r>
      <w:r>
        <w:t xml:space="preserve">, în </w:t>
      </w:r>
      <w:r>
        <w:rPr>
          <w:b/>
        </w:rPr>
        <w:t>sensul majorării pedepsei complementare</w:t>
      </w:r>
      <w:r>
        <w:t xml:space="preserve"> precum şi </w:t>
      </w:r>
      <w:r>
        <w:rPr>
          <w:u w:val="single"/>
        </w:rPr>
        <w:t>în latură civilă</w:t>
      </w:r>
      <w:r>
        <w:t xml:space="preserve">, cu privire la </w:t>
      </w:r>
      <w:proofErr w:type="spellStart"/>
      <w:r>
        <w:rPr>
          <w:b/>
        </w:rPr>
        <w:t>prestaţia</w:t>
      </w:r>
      <w:proofErr w:type="spellEnd"/>
      <w:r>
        <w:rPr>
          <w:b/>
        </w:rPr>
        <w:t xml:space="preserve"> periodică la plata căreia a fost obligată partea responsab</w:t>
      </w:r>
      <w:r>
        <w:rPr>
          <w:b/>
        </w:rPr>
        <w:t>ilă civilmente.</w:t>
      </w:r>
    </w:p>
    <w:p w14:paraId="54FB9F7D" w14:textId="77777777" w:rsidR="00165D00" w:rsidRDefault="00165D00">
      <w:pPr>
        <w:ind w:firstLine="1134"/>
        <w:jc w:val="both"/>
      </w:pPr>
    </w:p>
    <w:p w14:paraId="54225913" w14:textId="77777777" w:rsidR="00165D00" w:rsidRDefault="000500BC">
      <w:pPr>
        <w:ind w:firstLine="1134"/>
        <w:jc w:val="both"/>
        <w:rPr>
          <w:b/>
        </w:rPr>
      </w:pPr>
      <w:r>
        <w:t>Rejudecând cauza în limitele desfiinţării:</w:t>
      </w:r>
    </w:p>
    <w:p w14:paraId="44BFFF80" w14:textId="77777777" w:rsidR="00165D00" w:rsidRDefault="00165D00">
      <w:pPr>
        <w:ind w:firstLine="1134"/>
        <w:jc w:val="both"/>
        <w:rPr>
          <w:b/>
        </w:rPr>
      </w:pPr>
    </w:p>
    <w:p w14:paraId="14B9A3ED" w14:textId="77777777" w:rsidR="00165D00" w:rsidRDefault="000500BC">
      <w:pPr>
        <w:ind w:firstLine="1134"/>
        <w:jc w:val="both"/>
        <w:rPr>
          <w:b/>
        </w:rPr>
      </w:pPr>
      <w:r>
        <w:rPr>
          <w:b/>
        </w:rPr>
        <w:t>Va majora cuantumul pedepsei complementare</w:t>
      </w:r>
      <w:r>
        <w:t xml:space="preserve"> a interzicerii drepturilor prevăzute de art. 66 alin. 1 lit. a), b) şi i) C.p.  (dreptul de a fi ales în </w:t>
      </w:r>
      <w:proofErr w:type="spellStart"/>
      <w:r>
        <w:t>autorităţi</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dreptul de a conduce autovehicule) </w:t>
      </w:r>
      <w:r>
        <w:rPr>
          <w:b/>
        </w:rPr>
        <w:t>de la 2 ani la 4 ani.</w:t>
      </w:r>
    </w:p>
    <w:p w14:paraId="30D26715" w14:textId="77777777" w:rsidR="00165D00" w:rsidRDefault="000500BC">
      <w:pPr>
        <w:ind w:firstLine="1134"/>
        <w:jc w:val="both"/>
        <w:rPr>
          <w:b/>
        </w:rPr>
      </w:pPr>
      <w:r>
        <w:rPr>
          <w:b/>
        </w:rPr>
        <w:t>Va obliga</w:t>
      </w:r>
      <w:r>
        <w:t xml:space="preserve"> partea responsabilă civilmente Societatea de Asigurare – Reasigurare K1 S.A. să plătească părţii civile minore R2 o </w:t>
      </w:r>
      <w:proofErr w:type="spellStart"/>
      <w:r>
        <w:t>prestaţie</w:t>
      </w:r>
      <w:proofErr w:type="spellEnd"/>
      <w:r>
        <w:t xml:space="preserve"> periodică  lunară în cuantum de ¼ din valoarea venitului minim net anual pe economie, de la data de 4.07.2014 până la vârsta de 18 </w:t>
      </w:r>
      <w:r>
        <w:lastRenderedPageBreak/>
        <w:t>ani, iar în cazul continuării studiilor, până la finalizarea acestora, cel mai târziu împlinirea vârstei de 26 de ani.</w:t>
      </w:r>
    </w:p>
    <w:p w14:paraId="12C95C03" w14:textId="77777777" w:rsidR="00165D00" w:rsidRDefault="00165D00">
      <w:pPr>
        <w:ind w:firstLine="1134"/>
        <w:jc w:val="both"/>
        <w:rPr>
          <w:b/>
        </w:rPr>
      </w:pPr>
    </w:p>
    <w:p w14:paraId="51DB883A" w14:textId="77777777" w:rsidR="00165D00" w:rsidRDefault="000500BC">
      <w:pPr>
        <w:ind w:firstLine="1134"/>
        <w:jc w:val="both"/>
        <w:rPr>
          <w:b/>
        </w:rPr>
      </w:pPr>
      <w:r>
        <w:rPr>
          <w:b/>
        </w:rPr>
        <w:t xml:space="preserve">Va </w:t>
      </w:r>
      <w:proofErr w:type="spellStart"/>
      <w:r>
        <w:rPr>
          <w:b/>
        </w:rPr>
        <w:t>menţine</w:t>
      </w:r>
      <w:proofErr w:type="spellEnd"/>
      <w:r>
        <w:rPr>
          <w:b/>
        </w:rPr>
        <w:t xml:space="preserve"> restul dispoziţiilor sentinţei penale apelate care nu contravin prezentei. </w:t>
      </w:r>
    </w:p>
    <w:p w14:paraId="6E05E831" w14:textId="77777777" w:rsidR="00165D00" w:rsidRDefault="00165D00">
      <w:pPr>
        <w:ind w:firstLine="1134"/>
        <w:jc w:val="both"/>
      </w:pPr>
    </w:p>
    <w:p w14:paraId="73A998CF" w14:textId="77777777" w:rsidR="00165D00" w:rsidRDefault="000500BC">
      <w:pPr>
        <w:ind w:firstLine="1134"/>
        <w:jc w:val="both"/>
        <w:rPr>
          <w:b/>
        </w:rPr>
      </w:pPr>
      <w:r>
        <w:t xml:space="preserve">În baza art. 421 pct. 1 lit. b) Cod de procedură penală, </w:t>
      </w:r>
      <w:r>
        <w:rPr>
          <w:b/>
        </w:rPr>
        <w:t xml:space="preserve">va respinge, </w:t>
      </w:r>
      <w:r>
        <w:rPr>
          <w:b/>
          <w:i/>
        </w:rPr>
        <w:t>ca nefondate</w:t>
      </w:r>
      <w:r>
        <w:rPr>
          <w:b/>
        </w:rPr>
        <w:t>, apelurile</w:t>
      </w:r>
      <w:r>
        <w:t xml:space="preserve"> declarate de </w:t>
      </w:r>
      <w:r>
        <w:rPr>
          <w:b/>
        </w:rPr>
        <w:t>părţile civile R1 şi R2</w:t>
      </w:r>
      <w:r>
        <w:t xml:space="preserve">, prin reprezentant legal R1, împotriva </w:t>
      </w:r>
      <w:r>
        <w:rPr>
          <w:b/>
        </w:rPr>
        <w:t>sentinţei penale nr. SP1</w:t>
      </w:r>
      <w:r>
        <w:t xml:space="preserve">, pronunţată de </w:t>
      </w:r>
      <w:r>
        <w:rPr>
          <w:b/>
        </w:rPr>
        <w:t>Judecătoria ....</w:t>
      </w:r>
      <w:r>
        <w:t>, în dosarul nr. D1.</w:t>
      </w:r>
    </w:p>
    <w:p w14:paraId="4C582486" w14:textId="77777777" w:rsidR="00165D00" w:rsidRDefault="00165D00">
      <w:pPr>
        <w:ind w:firstLine="1134"/>
        <w:jc w:val="both"/>
      </w:pPr>
    </w:p>
    <w:p w14:paraId="6C7E1519" w14:textId="77777777" w:rsidR="00165D00" w:rsidRDefault="000500BC">
      <w:pPr>
        <w:ind w:firstLine="1134"/>
        <w:jc w:val="both"/>
        <w:rPr>
          <w:b/>
        </w:rPr>
      </w:pPr>
      <w:r>
        <w:rPr>
          <w:i/>
        </w:rPr>
        <w:t>Constatând culpa procesuală a apelanților, faţă de soluţia de respingere a căii de atac</w:t>
      </w:r>
      <w:r>
        <w:t xml:space="preserve">, în baza art. 275 alin. 2 şi 4 Cod de procedură penală, va obliga părţile civile R1 şi R2, prin reprezentant legal R1, să plătească suma </w:t>
      </w:r>
      <w:r>
        <w:rPr>
          <w:b/>
        </w:rPr>
        <w:t>de câte 50 lei</w:t>
      </w:r>
      <w:r>
        <w:t xml:space="preserve"> cu titlu de cheltuieli judiciare avansate de către stat în apel.</w:t>
      </w:r>
    </w:p>
    <w:p w14:paraId="3BFC59EB" w14:textId="77777777" w:rsidR="00165D00" w:rsidRDefault="000500BC">
      <w:pPr>
        <w:ind w:firstLine="1134"/>
        <w:jc w:val="both"/>
        <w:rPr>
          <w:b/>
        </w:rPr>
      </w:pPr>
      <w:r>
        <w:t>În baza art. 275 alin. 3 Cod de procedură penală, restul cheltuielilor ocazionate de soluţionarea apelurilor rămân în sarcina statului.</w:t>
      </w:r>
    </w:p>
    <w:p w14:paraId="5B124D55" w14:textId="77777777" w:rsidR="00165D00" w:rsidRDefault="000500BC">
      <w:pPr>
        <w:ind w:firstLine="1134"/>
        <w:jc w:val="both"/>
      </w:pPr>
      <w:r>
        <w:t xml:space="preserve">În baza art. 275 alin. 6 Cod de procedură penală, va respinge, ca nefondată, cererea apelanţilor R3, R4, R5 şi R6 privind obligarea la plata sumei de 400 lei cu titlu de cheltuieli judiciare reprezentând onorariu </w:t>
      </w:r>
      <w:proofErr w:type="spellStart"/>
      <w:r>
        <w:t>avocaţial</w:t>
      </w:r>
      <w:proofErr w:type="spellEnd"/>
      <w:r>
        <w:t xml:space="preserve">, conform </w:t>
      </w:r>
      <w:proofErr w:type="spellStart"/>
      <w:r>
        <w:t>chitanţelor</w:t>
      </w:r>
      <w:proofErr w:type="spellEnd"/>
      <w:r>
        <w:t xml:space="preserve"> serie ... NR. ...6/31.08.2017 şi nr. ...4/15.09.2017 (</w:t>
      </w:r>
      <w:r>
        <w:rPr>
          <w:i/>
        </w:rPr>
        <w:t>filele 61-62 dosar Curtea de Apel ....</w:t>
      </w:r>
      <w:r>
        <w:t>), având în vedere, pe de o parte, că apelul acestora a vizat exclusiv latura penală, iar pe de altă parte, existenţa unei soluţii de admitere a apelului părţii responsabile civilmente.</w:t>
      </w:r>
    </w:p>
    <w:p w14:paraId="682DA239" w14:textId="77777777" w:rsidR="00165D00" w:rsidRDefault="000500BC">
      <w:pPr>
        <w:ind w:firstLine="1134"/>
        <w:jc w:val="both"/>
      </w:pPr>
      <w:r>
        <w:t xml:space="preserve">Or, conform art. 276 alin. 6 Cod de procedură penală, cu denumirea marginală de „plata cheltuielilor judiciare făcute de părţi”, obligaţia de restituire se stabilește conform legii civile în cazurile nereglementate de art. 276 alin. 1 – 5 Cod de procedură penală. </w:t>
      </w:r>
    </w:p>
    <w:p w14:paraId="39B55793" w14:textId="77777777" w:rsidR="00165D00" w:rsidRDefault="000500BC">
      <w:pPr>
        <w:jc w:val="both"/>
        <w:rPr>
          <w:b/>
        </w:rPr>
      </w:pPr>
      <w:r>
        <w:t xml:space="preserve"> </w:t>
      </w:r>
    </w:p>
    <w:p w14:paraId="7CED6755" w14:textId="77777777" w:rsidR="00165D00" w:rsidRDefault="00165D00">
      <w:pPr>
        <w:tabs>
          <w:tab w:val="left" w:pos="0"/>
        </w:tabs>
        <w:ind w:right="-108"/>
        <w:rPr>
          <w:b/>
        </w:rPr>
      </w:pPr>
    </w:p>
    <w:p w14:paraId="3AA22C47" w14:textId="77777777" w:rsidR="00165D00" w:rsidRDefault="000500BC">
      <w:pPr>
        <w:tabs>
          <w:tab w:val="left" w:pos="0"/>
        </w:tabs>
        <w:ind w:right="-108"/>
        <w:jc w:val="center"/>
        <w:rPr>
          <w:b/>
        </w:rPr>
      </w:pPr>
      <w:r>
        <w:rPr>
          <w:b/>
        </w:rPr>
        <w:t>PENTRU ACESTE MOTIVE,</w:t>
      </w:r>
    </w:p>
    <w:p w14:paraId="7A897821" w14:textId="77777777" w:rsidR="00165D00" w:rsidRDefault="000500BC">
      <w:pPr>
        <w:tabs>
          <w:tab w:val="left" w:pos="0"/>
        </w:tabs>
        <w:ind w:right="-108"/>
        <w:jc w:val="center"/>
        <w:rPr>
          <w:b/>
        </w:rPr>
      </w:pPr>
      <w:r>
        <w:rPr>
          <w:b/>
        </w:rPr>
        <w:t>ÎN NUMELE LEGII</w:t>
      </w:r>
    </w:p>
    <w:p w14:paraId="06D2901D" w14:textId="77777777" w:rsidR="00165D00" w:rsidRDefault="000500BC">
      <w:pPr>
        <w:tabs>
          <w:tab w:val="left" w:pos="0"/>
        </w:tabs>
        <w:ind w:right="-108"/>
        <w:jc w:val="center"/>
        <w:rPr>
          <w:b/>
        </w:rPr>
      </w:pPr>
      <w:r>
        <w:rPr>
          <w:b/>
        </w:rPr>
        <w:t>DECIDE:</w:t>
      </w:r>
    </w:p>
    <w:p w14:paraId="56EF6168" w14:textId="77777777" w:rsidR="00165D00" w:rsidRDefault="00165D00">
      <w:pPr>
        <w:tabs>
          <w:tab w:val="left" w:pos="0"/>
        </w:tabs>
        <w:ind w:right="-108"/>
        <w:jc w:val="center"/>
        <w:rPr>
          <w:b/>
        </w:rPr>
      </w:pPr>
    </w:p>
    <w:p w14:paraId="3878A773" w14:textId="77777777" w:rsidR="00165D00" w:rsidRDefault="00165D00">
      <w:pPr>
        <w:tabs>
          <w:tab w:val="left" w:pos="0"/>
        </w:tabs>
        <w:ind w:right="-108"/>
        <w:jc w:val="center"/>
        <w:rPr>
          <w:b/>
        </w:rPr>
      </w:pPr>
    </w:p>
    <w:p w14:paraId="07BCCA5C" w14:textId="77777777" w:rsidR="00165D00" w:rsidRDefault="000500BC">
      <w:pPr>
        <w:ind w:firstLine="1134"/>
        <w:jc w:val="both"/>
        <w:rPr>
          <w:b/>
        </w:rPr>
      </w:pPr>
      <w:r>
        <w:t xml:space="preserve">În baza art. 421 pct. 2 lit. a) </w:t>
      </w:r>
      <w:proofErr w:type="spellStart"/>
      <w:r>
        <w:t>C.p.p</w:t>
      </w:r>
      <w:proofErr w:type="spellEnd"/>
      <w:r>
        <w:t xml:space="preserve">., </w:t>
      </w:r>
      <w:r>
        <w:rPr>
          <w:b/>
        </w:rPr>
        <w:t xml:space="preserve">admite apelurile </w:t>
      </w:r>
      <w:r>
        <w:t>declarate de</w:t>
      </w:r>
      <w:r>
        <w:rPr>
          <w:b/>
        </w:rPr>
        <w:t xml:space="preserve"> </w:t>
      </w:r>
      <w:r>
        <w:rPr>
          <w:b/>
          <w:i/>
        </w:rPr>
        <w:t>părţile civile</w:t>
      </w:r>
      <w:r>
        <w:rPr>
          <w:b/>
        </w:rPr>
        <w:t xml:space="preserve"> R3, R4, R5 şi R6  precum şi de </w:t>
      </w:r>
      <w:r>
        <w:rPr>
          <w:b/>
          <w:i/>
        </w:rPr>
        <w:t>partea responsabilă civilmente</w:t>
      </w:r>
      <w:r>
        <w:rPr>
          <w:b/>
        </w:rPr>
        <w:t xml:space="preserve"> Societatea de Asigurare –Reasigurare K1 S.A. </w:t>
      </w:r>
      <w:r>
        <w:t xml:space="preserve">împotriva </w:t>
      </w:r>
      <w:r>
        <w:rPr>
          <w:b/>
        </w:rPr>
        <w:t>sentinţei penale nr. SP1</w:t>
      </w:r>
      <w:r>
        <w:t xml:space="preserve">, pronunţată de </w:t>
      </w:r>
      <w:r>
        <w:rPr>
          <w:b/>
        </w:rPr>
        <w:t>Judecătoria ....,</w:t>
      </w:r>
      <w:r>
        <w:t xml:space="preserve"> în dosarul nr. D1, </w:t>
      </w:r>
      <w:proofErr w:type="spellStart"/>
      <w:r>
        <w:t>sentinţă</w:t>
      </w:r>
      <w:proofErr w:type="spellEnd"/>
      <w:r>
        <w:t xml:space="preserve"> pe care o </w:t>
      </w:r>
      <w:proofErr w:type="spellStart"/>
      <w:r>
        <w:t>desfiinţează</w:t>
      </w:r>
      <w:proofErr w:type="spellEnd"/>
      <w:r>
        <w:t xml:space="preserve"> în parte, </w:t>
      </w:r>
      <w:r>
        <w:rPr>
          <w:u w:val="single"/>
        </w:rPr>
        <w:t>în latură penală</w:t>
      </w:r>
      <w:r>
        <w:t xml:space="preserve">, în </w:t>
      </w:r>
      <w:r>
        <w:rPr>
          <w:b/>
        </w:rPr>
        <w:t>sensul majorării pedepsei complementare</w:t>
      </w:r>
      <w:r>
        <w:t xml:space="preserve"> precum şi </w:t>
      </w:r>
      <w:r>
        <w:rPr>
          <w:u w:val="single"/>
        </w:rPr>
        <w:t>în latură civilă</w:t>
      </w:r>
      <w:r>
        <w:t xml:space="preserve">, cu privire la </w:t>
      </w:r>
      <w:proofErr w:type="spellStart"/>
      <w:r>
        <w:rPr>
          <w:b/>
        </w:rPr>
        <w:t>prestaţia</w:t>
      </w:r>
      <w:proofErr w:type="spellEnd"/>
      <w:r>
        <w:rPr>
          <w:b/>
        </w:rPr>
        <w:t xml:space="preserve"> periodică la plata căreia a fost obligată partea responsabilă civilmente.</w:t>
      </w:r>
    </w:p>
    <w:p w14:paraId="70ABEE41" w14:textId="77777777" w:rsidR="00165D00" w:rsidRDefault="000500BC">
      <w:pPr>
        <w:ind w:firstLine="1134"/>
        <w:jc w:val="both"/>
        <w:rPr>
          <w:b/>
        </w:rPr>
      </w:pPr>
      <w:r>
        <w:t>Rejudecând cauza în limitele desfiinţării:</w:t>
      </w:r>
    </w:p>
    <w:p w14:paraId="0EE034B8" w14:textId="77777777" w:rsidR="00165D00" w:rsidRDefault="000500BC">
      <w:pPr>
        <w:ind w:firstLine="1134"/>
        <w:jc w:val="both"/>
        <w:rPr>
          <w:b/>
        </w:rPr>
      </w:pPr>
      <w:r>
        <w:rPr>
          <w:b/>
        </w:rPr>
        <w:t>Majorează cuantumul pedepsei complementare</w:t>
      </w:r>
      <w:r>
        <w:t xml:space="preserve"> a interzicerii drepturilor prevăzute de art. 66 alin. 1 lit. a), b) şi i) C.p.  (dreptul de a fi ales în </w:t>
      </w:r>
      <w:proofErr w:type="spellStart"/>
      <w:r>
        <w:t>autorităţi</w:t>
      </w:r>
      <w:proofErr w:type="spellEnd"/>
      <w:r>
        <w:t xml:space="preserve"> publice sau în orice alte funcţii publice, dreptul de a ocupa o funcţie care implică </w:t>
      </w:r>
      <w:proofErr w:type="spellStart"/>
      <w:r>
        <w:t>exerciţiul</w:t>
      </w:r>
      <w:proofErr w:type="spellEnd"/>
      <w:r>
        <w:t xml:space="preserve"> </w:t>
      </w:r>
      <w:proofErr w:type="spellStart"/>
      <w:r>
        <w:t>autorităţii</w:t>
      </w:r>
      <w:proofErr w:type="spellEnd"/>
      <w:r>
        <w:t xml:space="preserve"> de stat, dreptul de a conduce autovehicule) </w:t>
      </w:r>
      <w:r>
        <w:rPr>
          <w:b/>
        </w:rPr>
        <w:t>de la 2 ani la 4 ani.</w:t>
      </w:r>
    </w:p>
    <w:p w14:paraId="4A53291F" w14:textId="77777777" w:rsidR="00165D00" w:rsidRDefault="000500BC">
      <w:pPr>
        <w:ind w:firstLine="1134"/>
        <w:jc w:val="both"/>
        <w:rPr>
          <w:b/>
        </w:rPr>
      </w:pPr>
      <w:r>
        <w:t xml:space="preserve">Obligă partea responsabilă civilmente Societatea de Asigurare – Reasigurare K1 SA să plătească părţii civile minore R2 o </w:t>
      </w:r>
      <w:proofErr w:type="spellStart"/>
      <w:r>
        <w:t>prestaţie</w:t>
      </w:r>
      <w:proofErr w:type="spellEnd"/>
      <w:r>
        <w:t xml:space="preserve"> periodică  lunară în cuantum de ¼ din valoarea venitului minim net anual pe economie, de la data de 4.07.2014 până la vârsta de 18 ani, iar în cazul continuării studiilor, până la finalizarea acestora, cel mai târziu împlinirea vârstei de 26 de ani.</w:t>
      </w:r>
    </w:p>
    <w:p w14:paraId="735D5F87" w14:textId="77777777" w:rsidR="00165D00" w:rsidRDefault="000500BC">
      <w:pPr>
        <w:ind w:firstLine="1134"/>
        <w:jc w:val="both"/>
        <w:rPr>
          <w:b/>
        </w:rPr>
      </w:pPr>
      <w:proofErr w:type="spellStart"/>
      <w:r>
        <w:rPr>
          <w:b/>
        </w:rPr>
        <w:t>Menţine</w:t>
      </w:r>
      <w:proofErr w:type="spellEnd"/>
      <w:r>
        <w:rPr>
          <w:b/>
        </w:rPr>
        <w:t xml:space="preserve"> restul dispoziţiilor sentinţei penale apelate care nu contravin prezentei. </w:t>
      </w:r>
    </w:p>
    <w:p w14:paraId="6026B301" w14:textId="77777777" w:rsidR="00165D00" w:rsidRDefault="000500BC">
      <w:pPr>
        <w:ind w:firstLine="1134"/>
        <w:jc w:val="both"/>
        <w:rPr>
          <w:b/>
        </w:rPr>
      </w:pPr>
      <w:r>
        <w:t xml:space="preserve">În baza art. 421 pct. 1 lit. b </w:t>
      </w:r>
      <w:proofErr w:type="spellStart"/>
      <w:r>
        <w:t>C.p.p</w:t>
      </w:r>
      <w:proofErr w:type="spellEnd"/>
      <w:r>
        <w:t xml:space="preserve">., </w:t>
      </w:r>
      <w:r>
        <w:rPr>
          <w:b/>
        </w:rPr>
        <w:t>respinge, ca nefondate, apelurile</w:t>
      </w:r>
      <w:r>
        <w:t xml:space="preserve"> declarate de </w:t>
      </w:r>
      <w:r>
        <w:rPr>
          <w:b/>
        </w:rPr>
        <w:t>părţile civile R1 şi R2</w:t>
      </w:r>
      <w:r>
        <w:t xml:space="preserve">, prin reprezentant legal R1, împotriva </w:t>
      </w:r>
      <w:r>
        <w:rPr>
          <w:b/>
        </w:rPr>
        <w:t>sentinţei penale nr. SP1</w:t>
      </w:r>
      <w:r>
        <w:t xml:space="preserve">, pronunţată de </w:t>
      </w:r>
      <w:r>
        <w:rPr>
          <w:b/>
        </w:rPr>
        <w:t>Judecătoria ....</w:t>
      </w:r>
      <w:r>
        <w:t>, în dosarul nr. D1.</w:t>
      </w:r>
    </w:p>
    <w:p w14:paraId="47AE1C08" w14:textId="77777777" w:rsidR="00165D00" w:rsidRDefault="000500BC">
      <w:pPr>
        <w:ind w:firstLine="1134"/>
        <w:jc w:val="both"/>
        <w:rPr>
          <w:b/>
        </w:rPr>
      </w:pPr>
      <w:r>
        <w:lastRenderedPageBreak/>
        <w:t xml:space="preserve">În baza art. 275 alin. 2 şi 4 </w:t>
      </w:r>
      <w:proofErr w:type="spellStart"/>
      <w:r>
        <w:t>C.p.p</w:t>
      </w:r>
      <w:proofErr w:type="spellEnd"/>
      <w:r>
        <w:t>., obligă părţile civile R1 şi R2, prin reprezentant legal R1, să plătească suma de câte 50 lei cu titlu de cheltuieli judiciare avansate de către stat.</w:t>
      </w:r>
    </w:p>
    <w:p w14:paraId="7D76439B" w14:textId="77777777" w:rsidR="00165D00" w:rsidRDefault="000500BC">
      <w:pPr>
        <w:ind w:firstLine="1134"/>
        <w:jc w:val="both"/>
        <w:rPr>
          <w:b/>
        </w:rPr>
      </w:pPr>
      <w:r>
        <w:t xml:space="preserve">În baza art. 275 alin. 3 </w:t>
      </w:r>
      <w:proofErr w:type="spellStart"/>
      <w:r>
        <w:t>C.p.p</w:t>
      </w:r>
      <w:proofErr w:type="spellEnd"/>
      <w:r>
        <w:t>., restul cheltuielilor ocazionate de soluţionarea apelurilor rămân în sarcina statului.</w:t>
      </w:r>
    </w:p>
    <w:p w14:paraId="3D0C964F" w14:textId="77777777" w:rsidR="00165D00" w:rsidRDefault="000500BC">
      <w:pPr>
        <w:ind w:firstLine="1134"/>
        <w:jc w:val="both"/>
        <w:rPr>
          <w:b/>
        </w:rPr>
      </w:pPr>
      <w:r>
        <w:t xml:space="preserve">În baza art. 275 alin. 6 </w:t>
      </w:r>
      <w:proofErr w:type="spellStart"/>
      <w:r>
        <w:t>C.p.p</w:t>
      </w:r>
      <w:proofErr w:type="spellEnd"/>
      <w:r>
        <w:t xml:space="preserve">., respinge, ca nefondată, cererea apelanţilor R3, R4, R5 şi R6 privind obligarea la plata cheltuielilor judiciare reprezentând onorariu </w:t>
      </w:r>
      <w:proofErr w:type="spellStart"/>
      <w:r>
        <w:t>avocaţial</w:t>
      </w:r>
      <w:proofErr w:type="spellEnd"/>
      <w:r>
        <w:t>.</w:t>
      </w:r>
    </w:p>
    <w:p w14:paraId="26EF1810" w14:textId="77777777" w:rsidR="00165D00" w:rsidRDefault="000500BC">
      <w:pPr>
        <w:ind w:firstLine="1134"/>
        <w:jc w:val="both"/>
        <w:rPr>
          <w:b/>
        </w:rPr>
      </w:pPr>
      <w:r>
        <w:rPr>
          <w:b/>
        </w:rPr>
        <w:t>Definitivă.</w:t>
      </w:r>
    </w:p>
    <w:p w14:paraId="3D7ADC9A" w14:textId="77777777" w:rsidR="00165D00" w:rsidRDefault="000500BC">
      <w:pPr>
        <w:ind w:firstLine="1134"/>
        <w:jc w:val="both"/>
        <w:rPr>
          <w:b/>
        </w:rPr>
      </w:pPr>
      <w:r>
        <w:t>Pronunţată în şedinţă publică, astăzi, ....</w:t>
      </w:r>
    </w:p>
    <w:p w14:paraId="2D6DE207" w14:textId="77777777" w:rsidR="00165D00" w:rsidRDefault="00165D00">
      <w:pPr>
        <w:jc w:val="both"/>
      </w:pPr>
    </w:p>
    <w:p w14:paraId="6B84F777" w14:textId="77777777" w:rsidR="00165D00" w:rsidRDefault="00165D00">
      <w:pPr>
        <w:jc w:val="both"/>
      </w:pPr>
    </w:p>
    <w:p w14:paraId="671670A9" w14:textId="77777777" w:rsidR="00165D00" w:rsidRDefault="00165D00">
      <w:pPr>
        <w:jc w:val="both"/>
      </w:pPr>
    </w:p>
    <w:p w14:paraId="62ECFAE7" w14:textId="77777777" w:rsidR="00165D00" w:rsidRDefault="000500BC">
      <w:pPr>
        <w:ind w:firstLine="708"/>
        <w:jc w:val="both"/>
        <w:rPr>
          <w:b/>
        </w:rPr>
      </w:pPr>
      <w:r>
        <w:rPr>
          <w:b/>
        </w:rPr>
        <w:t xml:space="preserve">           Preşedinte,</w:t>
      </w:r>
      <w:r>
        <w:rPr>
          <w:b/>
        </w:rPr>
        <w:tab/>
      </w:r>
      <w:r>
        <w:rPr>
          <w:b/>
        </w:rPr>
        <w:tab/>
      </w:r>
      <w:r>
        <w:rPr>
          <w:b/>
        </w:rPr>
        <w:tab/>
      </w:r>
      <w:r>
        <w:rPr>
          <w:b/>
        </w:rPr>
        <w:tab/>
      </w:r>
      <w:r>
        <w:rPr>
          <w:b/>
        </w:rPr>
        <w:tab/>
      </w:r>
      <w:r>
        <w:rPr>
          <w:b/>
        </w:rPr>
        <w:tab/>
      </w:r>
      <w:r>
        <w:rPr>
          <w:b/>
        </w:rPr>
        <w:tab/>
        <w:t xml:space="preserve">          Judecător,</w:t>
      </w:r>
    </w:p>
    <w:p w14:paraId="38626542" w14:textId="77777777" w:rsidR="00165D00" w:rsidRDefault="000500BC">
      <w:pPr>
        <w:jc w:val="both"/>
        <w:rPr>
          <w:b/>
        </w:rPr>
      </w:pPr>
      <w:r>
        <w:rPr>
          <w:b/>
        </w:rPr>
        <w:tab/>
        <w:t xml:space="preserve">... </w:t>
      </w:r>
      <w:r>
        <w:rPr>
          <w:b/>
        </w:rPr>
        <w:tab/>
      </w:r>
      <w:r>
        <w:rPr>
          <w:b/>
        </w:rPr>
        <w:tab/>
      </w:r>
      <w:r>
        <w:rPr>
          <w:b/>
        </w:rPr>
        <w:tab/>
      </w:r>
      <w:r>
        <w:rPr>
          <w:b/>
        </w:rPr>
        <w:tab/>
      </w:r>
      <w:r>
        <w:rPr>
          <w:b/>
        </w:rPr>
        <w:tab/>
      </w:r>
      <w:r>
        <w:rPr>
          <w:b/>
        </w:rPr>
        <w:t xml:space="preserve">                                     </w:t>
      </w:r>
      <w:r>
        <w:rPr>
          <w:b/>
        </w:rPr>
        <w:tab/>
        <w:t xml:space="preserve">  A0013</w:t>
      </w:r>
    </w:p>
    <w:p w14:paraId="31D359B0" w14:textId="77777777" w:rsidR="00165D00" w:rsidRDefault="000500BC">
      <w:pPr>
        <w:jc w:val="both"/>
        <w:rPr>
          <w:b/>
        </w:rPr>
      </w:pPr>
      <w:r>
        <w:rPr>
          <w:b/>
        </w:rPr>
        <w:t xml:space="preserve">                                   </w:t>
      </w:r>
    </w:p>
    <w:p w14:paraId="14247E12" w14:textId="77777777" w:rsidR="00165D00" w:rsidRDefault="00165D00">
      <w:pPr>
        <w:jc w:val="both"/>
        <w:rPr>
          <w:b/>
        </w:rPr>
      </w:pPr>
    </w:p>
    <w:p w14:paraId="570536CE" w14:textId="77777777" w:rsidR="00165D00" w:rsidRDefault="00165D00">
      <w:pPr>
        <w:jc w:val="both"/>
        <w:rPr>
          <w:b/>
        </w:rPr>
      </w:pPr>
    </w:p>
    <w:p w14:paraId="7E145480" w14:textId="77777777" w:rsidR="00165D00" w:rsidRDefault="00165D00">
      <w:pPr>
        <w:jc w:val="both"/>
        <w:rPr>
          <w:b/>
        </w:rPr>
      </w:pPr>
    </w:p>
    <w:p w14:paraId="6CFAA044" w14:textId="77777777" w:rsidR="00165D00" w:rsidRDefault="000500BC">
      <w:pPr>
        <w:jc w:val="center"/>
        <w:rPr>
          <w:b/>
        </w:rPr>
      </w:pPr>
      <w:r>
        <w:rPr>
          <w:b/>
        </w:rPr>
        <w:t>Grefier,</w:t>
      </w:r>
    </w:p>
    <w:p w14:paraId="65E354F3" w14:textId="77777777" w:rsidR="00165D00" w:rsidRDefault="000500BC">
      <w:pPr>
        <w:jc w:val="center"/>
        <w:rPr>
          <w:b/>
        </w:rPr>
      </w:pPr>
      <w:r>
        <w:rPr>
          <w:b/>
        </w:rPr>
        <w:t>...</w:t>
      </w:r>
    </w:p>
    <w:p w14:paraId="5D3EDF0B" w14:textId="77777777" w:rsidR="00165D00" w:rsidRDefault="00165D00">
      <w:pPr>
        <w:tabs>
          <w:tab w:val="left" w:pos="0"/>
        </w:tabs>
        <w:ind w:right="-108"/>
        <w:jc w:val="center"/>
        <w:rPr>
          <w:b/>
        </w:rPr>
      </w:pPr>
    </w:p>
    <w:p w14:paraId="4FFF90FF" w14:textId="77777777" w:rsidR="00165D00" w:rsidRDefault="00165D00">
      <w:pPr>
        <w:tabs>
          <w:tab w:val="left" w:pos="0"/>
        </w:tabs>
        <w:ind w:right="-108"/>
        <w:jc w:val="center"/>
        <w:rPr>
          <w:b/>
        </w:rPr>
      </w:pPr>
    </w:p>
    <w:p w14:paraId="1A6A64F9" w14:textId="77777777" w:rsidR="00165D00" w:rsidRDefault="000500BC">
      <w:pPr>
        <w:tabs>
          <w:tab w:val="left" w:pos="0"/>
        </w:tabs>
        <w:ind w:right="-108"/>
        <w:jc w:val="both"/>
        <w:rPr>
          <w:b/>
        </w:rPr>
      </w:pPr>
      <w:r>
        <w:rPr>
          <w:b/>
        </w:rPr>
        <w:tab/>
      </w:r>
    </w:p>
    <w:p w14:paraId="7EB0723B" w14:textId="77777777" w:rsidR="00165D00" w:rsidRDefault="00165D00">
      <w:pPr>
        <w:tabs>
          <w:tab w:val="left" w:pos="0"/>
        </w:tabs>
        <w:ind w:right="-108"/>
        <w:jc w:val="both"/>
        <w:rPr>
          <w:b/>
        </w:rPr>
      </w:pPr>
    </w:p>
    <w:p w14:paraId="521B301A" w14:textId="77777777" w:rsidR="00165D00" w:rsidRDefault="00165D00">
      <w:pPr>
        <w:tabs>
          <w:tab w:val="left" w:pos="0"/>
        </w:tabs>
        <w:ind w:right="-108"/>
        <w:jc w:val="both"/>
        <w:rPr>
          <w:b/>
        </w:rPr>
      </w:pPr>
    </w:p>
    <w:p w14:paraId="78113A39" w14:textId="77777777" w:rsidR="00165D00" w:rsidRDefault="00165D00">
      <w:pPr>
        <w:tabs>
          <w:tab w:val="left" w:pos="0"/>
        </w:tabs>
        <w:ind w:right="-108"/>
        <w:jc w:val="both"/>
        <w:rPr>
          <w:b/>
        </w:rPr>
      </w:pPr>
    </w:p>
    <w:p w14:paraId="47F3824F" w14:textId="77777777" w:rsidR="00165D00" w:rsidRDefault="000500BC">
      <w:pPr>
        <w:tabs>
          <w:tab w:val="left" w:pos="0"/>
        </w:tabs>
        <w:ind w:right="-108"/>
        <w:jc w:val="both"/>
        <w:rPr>
          <w:b/>
          <w:sz w:val="16"/>
        </w:rPr>
      </w:pPr>
      <w:r>
        <w:rPr>
          <w:b/>
          <w:sz w:val="16"/>
        </w:rPr>
        <w:t>Red./</w:t>
      </w:r>
      <w:proofErr w:type="spellStart"/>
      <w:r>
        <w:rPr>
          <w:b/>
          <w:sz w:val="16"/>
        </w:rPr>
        <w:t>Tehnored</w:t>
      </w:r>
      <w:proofErr w:type="spellEnd"/>
      <w:r>
        <w:rPr>
          <w:b/>
          <w:sz w:val="16"/>
        </w:rPr>
        <w:t>. A0013</w:t>
      </w:r>
    </w:p>
    <w:p w14:paraId="63DAF63A" w14:textId="77777777" w:rsidR="00165D00" w:rsidRDefault="000500BC">
      <w:pPr>
        <w:tabs>
          <w:tab w:val="left" w:pos="0"/>
        </w:tabs>
        <w:ind w:right="-108"/>
        <w:jc w:val="both"/>
        <w:rPr>
          <w:b/>
          <w:sz w:val="16"/>
        </w:rPr>
      </w:pPr>
      <w:r>
        <w:rPr>
          <w:b/>
          <w:sz w:val="16"/>
        </w:rPr>
        <w:t>2 ex. + 10 ex./...</w:t>
      </w:r>
    </w:p>
    <w:p w14:paraId="6224EDA1" w14:textId="77777777" w:rsidR="00165D00" w:rsidRDefault="000500BC">
      <w:pPr>
        <w:tabs>
          <w:tab w:val="left" w:pos="0"/>
        </w:tabs>
        <w:ind w:right="-108"/>
        <w:jc w:val="both"/>
        <w:rPr>
          <w:b/>
          <w:sz w:val="16"/>
        </w:rPr>
      </w:pPr>
      <w:r>
        <w:rPr>
          <w:b/>
          <w:sz w:val="16"/>
        </w:rPr>
        <w:t>Judecătoria ....</w:t>
      </w:r>
    </w:p>
    <w:p w14:paraId="3DBD1C2B" w14:textId="77777777" w:rsidR="00165D00" w:rsidRDefault="000500BC">
      <w:pPr>
        <w:tabs>
          <w:tab w:val="left" w:pos="0"/>
        </w:tabs>
        <w:ind w:right="-108"/>
        <w:jc w:val="both"/>
        <w:rPr>
          <w:b/>
          <w:sz w:val="16"/>
        </w:rPr>
      </w:pPr>
      <w:r>
        <w:rPr>
          <w:b/>
          <w:sz w:val="16"/>
        </w:rPr>
        <w:t>Judecător ..</w:t>
      </w:r>
    </w:p>
    <w:p w14:paraId="1AEE7FEE" w14:textId="77777777" w:rsidR="00165D00" w:rsidRDefault="00165D00">
      <w:pPr>
        <w:rPr>
          <w:b/>
          <w:sz w:val="16"/>
        </w:rPr>
      </w:pPr>
    </w:p>
    <w:p w14:paraId="4AAE8CED" w14:textId="77777777" w:rsidR="00165D00" w:rsidRDefault="00165D00">
      <w:pPr>
        <w:jc w:val="both"/>
      </w:pPr>
    </w:p>
    <w:p w14:paraId="2561342B" w14:textId="77777777" w:rsidR="00165D00" w:rsidRDefault="00165D00">
      <w:pPr>
        <w:rPr>
          <w:sz w:val="16"/>
        </w:rPr>
      </w:pPr>
    </w:p>
    <w:sectPr w:rsidR="00165D00">
      <w:footerReference w:type="default" r:id="rId7"/>
      <w:pgSz w:w="11906" w:h="16838"/>
      <w:pgMar w:top="851" w:right="851" w:bottom="851" w:left="1985" w:header="0" w:footer="72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6E4DE" w14:textId="77777777" w:rsidR="000500BC" w:rsidRDefault="000500BC">
      <w:r>
        <w:separator/>
      </w:r>
    </w:p>
  </w:endnote>
  <w:endnote w:type="continuationSeparator" w:id="0">
    <w:p w14:paraId="47D7FFD2" w14:textId="77777777" w:rsidR="000500BC" w:rsidRDefault="0005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F02C" w14:textId="77777777" w:rsidR="00165D00" w:rsidRDefault="000500BC">
    <w:pPr>
      <w:pStyle w:val="Subsol"/>
      <w:jc w:val="center"/>
    </w:pPr>
    <w:r>
      <w:fldChar w:fldCharType="begin"/>
    </w:r>
    <w:r>
      <w:instrText xml:space="preserve"> PAGE </w:instrText>
    </w:r>
    <w:r>
      <w:fldChar w:fldCharType="separate"/>
    </w:r>
    <w:r>
      <w:t>20</w:t>
    </w:r>
    <w:r>
      <w:fldChar w:fldCharType="end"/>
    </w:r>
  </w:p>
  <w:p w14:paraId="4CD79084" w14:textId="77777777" w:rsidR="00165D00" w:rsidRDefault="00165D0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360BB" w14:textId="77777777" w:rsidR="000500BC" w:rsidRDefault="000500BC">
      <w:r>
        <w:separator/>
      </w:r>
    </w:p>
  </w:footnote>
  <w:footnote w:type="continuationSeparator" w:id="0">
    <w:p w14:paraId="7AA36438" w14:textId="77777777" w:rsidR="000500BC" w:rsidRDefault="00050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BAE"/>
    <w:multiLevelType w:val="multilevel"/>
    <w:tmpl w:val="CC16F9EE"/>
    <w:lvl w:ilvl="0">
      <w:start w:val="1"/>
      <w:numFmt w:val="bullet"/>
      <w:lvlText w:val="-"/>
      <w:lvlJc w:val="left"/>
      <w:pPr>
        <w:tabs>
          <w:tab w:val="num" w:pos="0"/>
        </w:tabs>
        <w:ind w:left="1494" w:hanging="360"/>
      </w:pPr>
      <w:rPr>
        <w:rFonts w:ascii="Times New Roman" w:hAnsi="Times New Roman" w:cs="Times New Roman"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1" w15:restartNumberingAfterBreak="0">
    <w:nsid w:val="3D0E0513"/>
    <w:multiLevelType w:val="multilevel"/>
    <w:tmpl w:val="9D3A44B8"/>
    <w:lvl w:ilvl="0">
      <w:start w:val="1"/>
      <w:numFmt w:val="bullet"/>
      <w:lvlText w:val="-"/>
      <w:lvlJc w:val="left"/>
      <w:pPr>
        <w:tabs>
          <w:tab w:val="num" w:pos="0"/>
        </w:tabs>
        <w:ind w:left="1494" w:hanging="360"/>
      </w:pPr>
      <w:rPr>
        <w:rFonts w:ascii="Times New Roman" w:hAnsi="Times New Roman" w:cs="Times New Roman"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2" w15:restartNumberingAfterBreak="0">
    <w:nsid w:val="57F52269"/>
    <w:multiLevelType w:val="multilevel"/>
    <w:tmpl w:val="06C8817A"/>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 w15:restartNumberingAfterBreak="0">
    <w:nsid w:val="636026AF"/>
    <w:multiLevelType w:val="multilevel"/>
    <w:tmpl w:val="707CADEC"/>
    <w:lvl w:ilvl="0">
      <w:start w:val="1"/>
      <w:numFmt w:val="upperRoman"/>
      <w:lvlText w:val="%1."/>
      <w:lvlJc w:val="left"/>
      <w:pPr>
        <w:tabs>
          <w:tab w:val="num" w:pos="0"/>
        </w:tabs>
        <w:ind w:left="2562" w:hanging="720"/>
      </w:pPr>
    </w:lvl>
    <w:lvl w:ilvl="1">
      <w:start w:val="1"/>
      <w:numFmt w:val="lowerLetter"/>
      <w:lvlText w:val="%2."/>
      <w:lvlJc w:val="left"/>
      <w:pPr>
        <w:tabs>
          <w:tab w:val="num" w:pos="0"/>
        </w:tabs>
        <w:ind w:left="2922" w:hanging="360"/>
      </w:pPr>
    </w:lvl>
    <w:lvl w:ilvl="2">
      <w:start w:val="1"/>
      <w:numFmt w:val="lowerRoman"/>
      <w:lvlText w:val="%3."/>
      <w:lvlJc w:val="right"/>
      <w:pPr>
        <w:tabs>
          <w:tab w:val="num" w:pos="0"/>
        </w:tabs>
        <w:ind w:left="3642" w:hanging="180"/>
      </w:pPr>
    </w:lvl>
    <w:lvl w:ilvl="3">
      <w:start w:val="1"/>
      <w:numFmt w:val="decimal"/>
      <w:lvlText w:val="%4."/>
      <w:lvlJc w:val="left"/>
      <w:pPr>
        <w:tabs>
          <w:tab w:val="num" w:pos="0"/>
        </w:tabs>
        <w:ind w:left="4362" w:hanging="360"/>
      </w:pPr>
    </w:lvl>
    <w:lvl w:ilvl="4">
      <w:start w:val="1"/>
      <w:numFmt w:val="lowerLetter"/>
      <w:lvlText w:val="%5."/>
      <w:lvlJc w:val="left"/>
      <w:pPr>
        <w:tabs>
          <w:tab w:val="num" w:pos="0"/>
        </w:tabs>
        <w:ind w:left="5082" w:hanging="360"/>
      </w:pPr>
    </w:lvl>
    <w:lvl w:ilvl="5">
      <w:start w:val="1"/>
      <w:numFmt w:val="lowerRoman"/>
      <w:lvlText w:val="%6."/>
      <w:lvlJc w:val="right"/>
      <w:pPr>
        <w:tabs>
          <w:tab w:val="num" w:pos="0"/>
        </w:tabs>
        <w:ind w:left="5802" w:hanging="180"/>
      </w:pPr>
    </w:lvl>
    <w:lvl w:ilvl="6">
      <w:start w:val="1"/>
      <w:numFmt w:val="decimal"/>
      <w:lvlText w:val="%7."/>
      <w:lvlJc w:val="left"/>
      <w:pPr>
        <w:tabs>
          <w:tab w:val="num" w:pos="0"/>
        </w:tabs>
        <w:ind w:left="6522" w:hanging="360"/>
      </w:pPr>
    </w:lvl>
    <w:lvl w:ilvl="7">
      <w:start w:val="1"/>
      <w:numFmt w:val="lowerLetter"/>
      <w:lvlText w:val="%8."/>
      <w:lvlJc w:val="left"/>
      <w:pPr>
        <w:tabs>
          <w:tab w:val="num" w:pos="0"/>
        </w:tabs>
        <w:ind w:left="7242" w:hanging="360"/>
      </w:pPr>
    </w:lvl>
    <w:lvl w:ilvl="8">
      <w:start w:val="1"/>
      <w:numFmt w:val="lowerRoman"/>
      <w:lvlText w:val="%9."/>
      <w:lvlJc w:val="right"/>
      <w:pPr>
        <w:tabs>
          <w:tab w:val="num" w:pos="0"/>
        </w:tabs>
        <w:ind w:left="7962" w:hanging="180"/>
      </w:pPr>
    </w:lvl>
  </w:abstractNum>
  <w:num w:numId="1" w16cid:durableId="2078551444">
    <w:abstractNumId w:val="2"/>
  </w:num>
  <w:num w:numId="2" w16cid:durableId="1131286140">
    <w:abstractNumId w:val="1"/>
  </w:num>
  <w:num w:numId="3" w16cid:durableId="871772002">
    <w:abstractNumId w:val="3"/>
  </w:num>
  <w:num w:numId="4" w16cid:durableId="120432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url" w:val="http://10.26.48.53:80/ecris_cdms/document_upload.aspx?id_document=4500000000664606&amp;id_departament=26&amp;id_sesiune=338340&amp;id_user=159&amp;id_institutie=45&amp;actiune=modifica"/>
  </w:docVars>
  <w:rsids>
    <w:rsidRoot w:val="00165D00"/>
    <w:rsid w:val="000500BC"/>
    <w:rsid w:val="00165D00"/>
    <w:rsid w:val="0055032D"/>
    <w:rsid w:val="00FF46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FABA"/>
  <w15:docId w15:val="{A104E3B6-70DE-456B-B369-9C14499C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linie">
    <w:name w:val="line number"/>
    <w:basedOn w:val="Fontdeparagrafimplicit"/>
  </w:style>
  <w:style w:type="character" w:styleId="Hyperlink">
    <w:name w:val="Hyperlink"/>
    <w:rPr>
      <w:color w:val="0000FF"/>
      <w:u w:val="single"/>
    </w:rPr>
  </w:style>
  <w:style w:type="character" w:customStyle="1" w:styleId="AntetCaracter">
    <w:name w:val="Antet Caracter"/>
    <w:link w:val="Antet"/>
    <w:qFormat/>
  </w:style>
  <w:style w:type="character" w:customStyle="1" w:styleId="SubsolCaracter">
    <w:name w:val="Subsol Caracter"/>
    <w:link w:val="Subsol"/>
    <w:qFormat/>
  </w:style>
  <w:style w:type="character" w:customStyle="1" w:styleId="FontStyle22">
    <w:name w:val="Font Style22"/>
    <w:qFormat/>
    <w:rPr>
      <w:rFonts w:ascii="Times New Roman" w:hAnsi="Times New Roman"/>
      <w:sz w:val="26"/>
    </w:rPr>
  </w:style>
  <w:style w:type="character" w:customStyle="1" w:styleId="FontStyle23">
    <w:name w:val="Font Style23"/>
    <w:qFormat/>
    <w:rPr>
      <w:rFonts w:ascii="Times New Roman" w:hAnsi="Times New Roman"/>
      <w:b/>
      <w:sz w:val="26"/>
    </w:rPr>
  </w:style>
  <w:style w:type="character" w:customStyle="1" w:styleId="FontStyle27">
    <w:name w:val="Font Style27"/>
    <w:qFormat/>
    <w:rPr>
      <w:rFonts w:ascii="Times New Roman" w:hAnsi="Times New Roman"/>
      <w:b/>
      <w:i/>
      <w:sz w:val="26"/>
    </w:rPr>
  </w:style>
  <w:style w:type="character" w:customStyle="1" w:styleId="FontStyle25">
    <w:name w:val="Font Style25"/>
    <w:qFormat/>
    <w:rPr>
      <w:rFonts w:ascii="Times New Roman" w:hAnsi="Times New Roman"/>
      <w:i/>
      <w:sz w:val="26"/>
    </w:rPr>
  </w:style>
  <w:style w:type="character" w:customStyle="1" w:styleId="FontStyle15">
    <w:name w:val="Font Style15"/>
    <w:qFormat/>
    <w:rPr>
      <w:rFonts w:ascii="Times New Roman" w:hAnsi="Times New Roman"/>
      <w:b/>
      <w:sz w:val="26"/>
    </w:rPr>
  </w:style>
  <w:style w:type="character" w:styleId="Accentuat">
    <w:name w:val="Emphasis"/>
    <w:qFormat/>
    <w:rPr>
      <w:i/>
    </w:rPr>
  </w:style>
  <w:style w:type="character" w:customStyle="1" w:styleId="apple-converted-space">
    <w:name w:val="apple-converted-space"/>
    <w:qFormat/>
  </w:style>
  <w:style w:type="paragraph" w:customStyle="1" w:styleId="Heading">
    <w:name w:val="Heading"/>
    <w:basedOn w:val="Normal"/>
    <w:next w:val="Corptext"/>
    <w:qFormat/>
    <w:pPr>
      <w:keepNext/>
      <w:spacing w:before="240" w:after="120"/>
    </w:pPr>
    <w:rPr>
      <w:rFonts w:ascii="Liberation Sans" w:eastAsia="DejaVu Sans" w:hAnsi="Liberation Sans" w:cs="FreeSans"/>
      <w:sz w:val="28"/>
      <w:szCs w:val="28"/>
    </w:rPr>
  </w:style>
  <w:style w:type="paragraph" w:styleId="Corptext">
    <w:name w:val="Body Text"/>
    <w:basedOn w:val="Normal"/>
    <w:pPr>
      <w:spacing w:after="140" w:line="276" w:lineRule="auto"/>
    </w:pPr>
  </w:style>
  <w:style w:type="paragraph" w:styleId="List">
    <w:name w:val="List"/>
    <w:basedOn w:val="Corptext"/>
    <w:rPr>
      <w:rFonts w:cs="FreeSans"/>
    </w:rPr>
  </w:style>
  <w:style w:type="paragraph" w:styleId="Legend">
    <w:name w:val="caption"/>
    <w:basedOn w:val="Normal"/>
    <w:qFormat/>
    <w:pPr>
      <w:suppressLineNumbers/>
      <w:spacing w:before="120" w:after="120"/>
    </w:pPr>
    <w:rPr>
      <w:rFonts w:cs="FreeSans"/>
      <w:i/>
      <w:iCs/>
      <w:szCs w:val="24"/>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style>
  <w:style w:type="paragraph" w:customStyle="1" w:styleId="HeaderandFooter">
    <w:name w:val="Header and Footer"/>
    <w:basedOn w:val="Normal"/>
    <w:qFormat/>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paragraph" w:customStyle="1" w:styleId="Style4">
    <w:name w:val="Style4"/>
    <w:basedOn w:val="Normal"/>
    <w:qFormat/>
    <w:pPr>
      <w:widowControl w:val="0"/>
      <w:spacing w:line="326" w:lineRule="exact"/>
      <w:ind w:hanging="355"/>
      <w:jc w:val="both"/>
    </w:pPr>
  </w:style>
  <w:style w:type="paragraph" w:customStyle="1" w:styleId="Style6">
    <w:name w:val="Style6"/>
    <w:basedOn w:val="Normal"/>
    <w:qFormat/>
    <w:pPr>
      <w:widowControl w:val="0"/>
      <w:spacing w:line="326" w:lineRule="exact"/>
      <w:ind w:hanging="346"/>
      <w:jc w:val="both"/>
    </w:pPr>
  </w:style>
  <w:style w:type="paragraph" w:customStyle="1" w:styleId="Style7">
    <w:name w:val="Style7"/>
    <w:basedOn w:val="Normal"/>
    <w:qFormat/>
    <w:pPr>
      <w:widowControl w:val="0"/>
      <w:spacing w:line="326" w:lineRule="exact"/>
      <w:ind w:hanging="346"/>
    </w:pPr>
  </w:style>
  <w:style w:type="paragraph" w:customStyle="1" w:styleId="Style9">
    <w:name w:val="Style9"/>
    <w:basedOn w:val="Normal"/>
    <w:qFormat/>
    <w:pPr>
      <w:widowControl w:val="0"/>
      <w:spacing w:line="317" w:lineRule="exact"/>
      <w:ind w:hanging="346"/>
    </w:pPr>
  </w:style>
  <w:style w:type="paragraph" w:customStyle="1" w:styleId="Style10">
    <w:name w:val="Style10"/>
    <w:basedOn w:val="Normal"/>
    <w:qFormat/>
    <w:pPr>
      <w:widowControl w:val="0"/>
      <w:jc w:val="both"/>
    </w:pPr>
  </w:style>
  <w:style w:type="paragraph" w:customStyle="1" w:styleId="Style3">
    <w:name w:val="Style3"/>
    <w:basedOn w:val="Normal"/>
    <w:qFormat/>
    <w:pPr>
      <w:widowControl w:val="0"/>
      <w:spacing w:line="324" w:lineRule="exact"/>
      <w:jc w:val="both"/>
    </w:pPr>
  </w:style>
  <w:style w:type="paragraph" w:customStyle="1" w:styleId="Style8">
    <w:name w:val="Style8"/>
    <w:basedOn w:val="Normal"/>
    <w:qFormat/>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20</Pages>
  <Words>11375</Words>
  <Characters>65978</Characters>
  <Application>Microsoft Office Word</Application>
  <DocSecurity>0</DocSecurity>
  <Lines>549</Lines>
  <Paragraphs>154</Paragraphs>
  <ScaleCrop>false</ScaleCrop>
  <Manager/>
  <Company/>
  <LinksUpToDate>false</LinksUpToDate>
  <CharactersWithSpaces>77199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2026-09-09T10:36:00Z</dcterms:created>
  <dcterms:modified xsi:type="dcterms:W3CDTF">2026-09-09T10:36:00Z</dcterms:modified>
  <cp:category/>
  <dc:identifier/>
  <cp:contentStatus/>
  <dc:language/>
  <cp:version/>
</cp:coreProperties>
</file>