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37D50" w:rsidRDefault="00937D50" w14:paraId="75729886" w14:textId="0458E672">
      <w:pPr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sz w:val="28"/>
        </w:rPr>
        <w:t>HOT. 5</w:t>
      </w:r>
    </w:p>
    <w:p w:rsidR="00ED2B05" w:rsidRDefault="00322E4F" w14:paraId="1828CE34" w14:textId="7AB7BA4A">
      <w:pPr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sz w:val="28"/>
        </w:rPr>
        <w:t>R O M Â N I A</w:t>
      </w:r>
    </w:p>
    <w:p w:rsidRPr="002665A2" w:rsidR="00ED2B05" w:rsidRDefault="00322E4F" w14:paraId="707B648C" w14:textId="5413A8E1">
      <w:pPr>
        <w:rPr>
          <w:rFonts w:ascii="Century Gothic" w:hAnsi="Century Gothic"/>
          <w:b/>
          <w:sz w:val="28"/>
          <w:lang w:val="en-US"/>
        </w:rPr>
      </w:pPr>
      <w:r>
        <w:rPr>
          <w:rFonts w:ascii="Century Gothic" w:hAnsi="Century Gothic"/>
          <w:b/>
          <w:sz w:val="28"/>
        </w:rPr>
        <w:t xml:space="preserve">CURTEA DE APEL </w:t>
      </w:r>
      <w:r w:rsidR="002665A2">
        <w:rPr>
          <w:rFonts w:ascii="Century Gothic" w:hAnsi="Century Gothic"/>
          <w:b/>
          <w:sz w:val="28"/>
          <w:lang w:val="en-US"/>
        </w:rPr>
        <w:t>……….</w:t>
      </w:r>
    </w:p>
    <w:p w:rsidR="00ED2B05" w:rsidRDefault="00322E4F" w14:paraId="48CD4FE3" w14:textId="0EAAA73C">
      <w:pPr>
        <w:rPr>
          <w:rFonts w:ascii="Century Gothic" w:hAnsi="Century Gothic"/>
          <w:b/>
          <w:sz w:val="28"/>
          <w:lang w:val="en-US"/>
        </w:rPr>
      </w:pPr>
      <w:r>
        <w:rPr>
          <w:rFonts w:ascii="Century Gothic" w:hAnsi="Century Gothic"/>
          <w:b/>
          <w:sz w:val="28"/>
        </w:rPr>
        <w:t xml:space="preserve">SECŢIA </w:t>
      </w:r>
      <w:r w:rsidR="002665A2">
        <w:rPr>
          <w:rFonts w:ascii="Century Gothic" w:hAnsi="Century Gothic"/>
          <w:b/>
          <w:sz w:val="28"/>
        </w:rPr>
        <w:t>..........</w:t>
      </w:r>
      <w:r>
        <w:rPr>
          <w:rFonts w:ascii="Century Gothic" w:hAnsi="Century Gothic"/>
          <w:b/>
          <w:sz w:val="28"/>
        </w:rPr>
        <w:t>, DE CONTENCIOS ADMINISTRATIV ŞI FISCAL</w:t>
      </w:r>
    </w:p>
    <w:p w:rsidR="00ED2B05" w:rsidRDefault="00322E4F" w14:paraId="077E8937" w14:textId="0D3916E8">
      <w:pPr>
        <w:rPr>
          <w:rFonts w:ascii="Century Gothic" w:hAnsi="Century Gothic"/>
          <w:sz w:val="28"/>
        </w:rPr>
      </w:pPr>
      <w:r>
        <w:rPr>
          <w:rFonts w:ascii="Century Gothic" w:hAnsi="Century Gothic"/>
          <w:b/>
          <w:sz w:val="28"/>
        </w:rPr>
        <w:t xml:space="preserve">Dosar nr. </w:t>
      </w:r>
      <w:r w:rsidR="002665A2">
        <w:rPr>
          <w:rFonts w:ascii="Century Gothic" w:hAnsi="Century Gothic"/>
          <w:b/>
          <w:sz w:val="28"/>
        </w:rPr>
        <w:t>.../.../.....</w:t>
      </w:r>
    </w:p>
    <w:p w:rsidR="00ED2B05" w:rsidRDefault="00ED2B05" w14:paraId="1C62BCFA" w14:textId="77777777">
      <w:pPr>
        <w:rPr>
          <w:rFonts w:ascii="Century Gothic" w:hAnsi="Century Gothic"/>
          <w:sz w:val="28"/>
        </w:rPr>
      </w:pPr>
    </w:p>
    <w:p w:rsidR="00ED2B05" w:rsidRDefault="00ED2B05" w14:paraId="12F88CED" w14:textId="77777777">
      <w:pPr>
        <w:rPr>
          <w:rFonts w:ascii="Century Gothic" w:hAnsi="Century Gothic"/>
          <w:sz w:val="28"/>
        </w:rPr>
      </w:pPr>
    </w:p>
    <w:p w:rsidR="00ED2B05" w:rsidRDefault="00322E4F" w14:paraId="64432C39" w14:textId="117FDE96">
      <w:pPr>
        <w:keepNext/>
        <w:jc w:val="center"/>
        <w:outlineLvl w:val="1"/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sz w:val="28"/>
        </w:rPr>
        <w:t xml:space="preserve">DECIZIA NR. </w:t>
      </w:r>
      <w:r w:rsidR="002665A2">
        <w:rPr>
          <w:rFonts w:ascii="Century Gothic" w:hAnsi="Century Gothic"/>
          <w:b/>
          <w:sz w:val="28"/>
        </w:rPr>
        <w:t>..../..</w:t>
      </w:r>
    </w:p>
    <w:p w:rsidR="00ED2B05" w:rsidRDefault="00322E4F" w14:paraId="00047588" w14:textId="4F63CCFB">
      <w:pPr>
        <w:jc w:val="center"/>
        <w:rPr>
          <w:rFonts w:ascii="Century Gothic" w:hAnsi="Century Gothic"/>
          <w:b/>
          <w:sz w:val="28"/>
        </w:rPr>
      </w:pPr>
      <w:proofErr w:type="spellStart"/>
      <w:r>
        <w:rPr>
          <w:rFonts w:ascii="Century Gothic" w:hAnsi="Century Gothic"/>
          <w:b/>
          <w:sz w:val="28"/>
        </w:rPr>
        <w:t>Şedinţa</w:t>
      </w:r>
      <w:proofErr w:type="spellEnd"/>
      <w:r>
        <w:rPr>
          <w:rFonts w:ascii="Century Gothic" w:hAnsi="Century Gothic"/>
          <w:b/>
          <w:sz w:val="28"/>
        </w:rPr>
        <w:t> </w:t>
      </w:r>
      <w:r>
        <w:rPr>
          <w:rFonts w:ascii="Century Gothic" w:hAnsi="Century Gothic"/>
          <w:b/>
          <w:sz w:val="28"/>
        </w:rPr>
      </w:r>
      <w:bookmarkStart w:name="tip_sedinta" w:id="0"/>
      <w:r>
        <w:rPr>
          <w:rFonts w:ascii="Century Gothic" w:hAnsi="Century Gothic"/>
          <w:b/>
          <w:sz w:val="28"/>
        </w:rPr>
      </w:r>
      <w:r>
        <w:rPr>
          <w:rFonts w:ascii="Century Gothic" w:hAnsi="Century Gothic"/>
          <w:b/>
          <w:sz w:val="28"/>
        </w:rPr>
      </w:r>
      <w:r>
        <w:rPr>
          <w:rFonts w:ascii="Century Gothic" w:hAnsi="Century Gothic"/>
          <w:b/>
          <w:sz w:val="28"/>
        </w:rPr>
        <w:t>publică</w:t>
      </w:r>
      <w:r>
        <w:rPr>
          <w:rFonts w:ascii="Century Gothic" w:hAnsi="Century Gothic"/>
          <w:b/>
          <w:sz w:val="28"/>
        </w:rPr>
      </w:r>
      <w:bookmarkEnd w:id="0"/>
      <w:r>
        <w:rPr>
          <w:rFonts w:ascii="Century Gothic" w:hAnsi="Century Gothic"/>
          <w:b/>
          <w:sz w:val="28"/>
        </w:rPr>
        <w:t xml:space="preserve"> din </w:t>
      </w:r>
      <w:r w:rsidR="002665A2">
        <w:rPr>
          <w:rFonts w:ascii="Century Gothic" w:hAnsi="Century Gothic"/>
          <w:b/>
          <w:sz w:val="28"/>
        </w:rPr>
        <w:t>............</w:t>
      </w:r>
      <w:r>
        <w:rPr>
          <w:rFonts w:ascii="Century Gothic" w:hAnsi="Century Gothic"/>
          <w:b/>
          <w:sz w:val="28"/>
        </w:rPr>
        <w:t xml:space="preserve"> </w:t>
      </w:r>
    </w:p>
    <w:p w:rsidR="00ED2B05" w:rsidRDefault="00322E4F" w14:paraId="461D8852" w14:textId="77777777">
      <w:pPr>
        <w:jc w:val="center"/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sz w:val="28"/>
        </w:rPr>
        <w:t>Completul compus din:</w:t>
      </w:r>
    </w:p>
    <w:p w:rsidR="00ED2B05" w:rsidRDefault="00322E4F" w14:paraId="7603882E" w14:textId="023F0037">
      <w:pPr>
        <w:jc w:val="center"/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sz w:val="28"/>
        </w:rPr>
        <w:t xml:space="preserve">PREŞEDINTE </w:t>
      </w:r>
      <w:r w:rsidR="002665A2">
        <w:rPr>
          <w:rFonts w:ascii="Century Gothic" w:hAnsi="Century Gothic"/>
          <w:b/>
          <w:sz w:val="28"/>
        </w:rPr>
        <w:t>..........</w:t>
      </w:r>
    </w:p>
    <w:p w:rsidR="00ED2B05" w:rsidRDefault="00322E4F" w14:paraId="008C44FA" w14:textId="3BDC8D20">
      <w:pPr>
        <w:jc w:val="center"/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sz w:val="28"/>
        </w:rPr>
        <w:t xml:space="preserve">Judecător Dr. </w:t>
      </w:r>
      <w:r w:rsidR="002665A2">
        <w:rPr>
          <w:rFonts w:ascii="Century Gothic" w:hAnsi="Century Gothic"/>
          <w:b/>
          <w:sz w:val="28"/>
        </w:rPr>
        <w:t>..........</w:t>
      </w:r>
    </w:p>
    <w:p w:rsidR="00ED2B05" w:rsidRDefault="00322E4F" w14:paraId="203ECC77" w14:textId="797512A2">
      <w:pPr>
        <w:jc w:val="center"/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sz w:val="28"/>
        </w:rPr>
        <w:t xml:space="preserve">Judecător </w:t>
      </w:r>
      <w:r w:rsidR="002665A2">
        <w:rPr>
          <w:rFonts w:ascii="Century Gothic" w:hAnsi="Century Gothic"/>
          <w:b/>
          <w:sz w:val="28"/>
        </w:rPr>
        <w:t>A0015</w:t>
      </w:r>
    </w:p>
    <w:p w:rsidR="00ED2B05" w:rsidRDefault="00322E4F" w14:paraId="2436BA10" w14:textId="448F5877">
      <w:pPr>
        <w:jc w:val="center"/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sz w:val="28"/>
        </w:rPr>
        <w:t xml:space="preserve">Grefier </w:t>
      </w:r>
      <w:r w:rsidR="002665A2">
        <w:rPr>
          <w:rFonts w:ascii="Century Gothic" w:hAnsi="Century Gothic"/>
          <w:b/>
          <w:sz w:val="28"/>
        </w:rPr>
        <w:t>..........</w:t>
      </w:r>
    </w:p>
    <w:p w:rsidR="00ED2B05" w:rsidRDefault="00ED2B05" w14:paraId="628CCC11" w14:textId="77777777">
      <w:pPr>
        <w:jc w:val="center"/>
        <w:rPr>
          <w:rFonts w:ascii="Century Gothic" w:hAnsi="Century Gothic"/>
          <w:sz w:val="28"/>
        </w:rPr>
      </w:pPr>
    </w:p>
    <w:p w:rsidR="00ED2B05" w:rsidRDefault="00ED2B05" w14:paraId="4E7D9EF9" w14:textId="77777777">
      <w:pPr>
        <w:jc w:val="center"/>
        <w:rPr>
          <w:rFonts w:ascii="Century Gothic" w:hAnsi="Century Gothic"/>
          <w:sz w:val="28"/>
        </w:rPr>
      </w:pPr>
    </w:p>
    <w:p w:rsidR="00ED2B05" w:rsidRDefault="00322E4F" w14:paraId="4448A31A" w14:textId="464CFA61">
      <w:pPr>
        <w:ind w:firstLine="708"/>
        <w:jc w:val="both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 xml:space="preserve">Pe rol </w:t>
      </w:r>
      <w:proofErr w:type="spellStart"/>
      <w:r>
        <w:rPr>
          <w:rFonts w:ascii="Century Gothic" w:hAnsi="Century Gothic"/>
          <w:sz w:val="28"/>
        </w:rPr>
        <w:t>pronunţarea</w:t>
      </w:r>
      <w:proofErr w:type="spellEnd"/>
      <w:r>
        <w:rPr>
          <w:rFonts w:ascii="Century Gothic" w:hAnsi="Century Gothic"/>
          <w:sz w:val="28"/>
        </w:rPr>
        <w:t xml:space="preserve"> asupra recursului declarat de </w:t>
      </w:r>
      <w:r>
        <w:rPr>
          <w:rFonts w:ascii="Century Gothic" w:hAnsi="Century Gothic"/>
          <w:b/>
          <w:sz w:val="28"/>
        </w:rPr>
        <w:t xml:space="preserve">COMUNA </w:t>
      </w:r>
      <w:r w:rsidR="002665A2">
        <w:rPr>
          <w:rFonts w:ascii="Century Gothic" w:hAnsi="Century Gothic"/>
          <w:b/>
          <w:sz w:val="28"/>
        </w:rPr>
        <w:t>A</w:t>
      </w:r>
      <w:r>
        <w:rPr>
          <w:rFonts w:ascii="Century Gothic" w:hAnsi="Century Gothic"/>
          <w:b/>
          <w:sz w:val="28"/>
        </w:rPr>
        <w:t>, prin PRIMAR</w:t>
      </w:r>
      <w:r>
        <w:rPr>
          <w:rFonts w:ascii="Century Gothic" w:hAnsi="Century Gothic"/>
          <w:sz w:val="28"/>
        </w:rPr>
        <w:t xml:space="preserve">, cu sediul în </w:t>
      </w:r>
      <w:r w:rsidR="002665A2">
        <w:rPr>
          <w:rFonts w:ascii="Century Gothic" w:hAnsi="Century Gothic"/>
          <w:sz w:val="28"/>
        </w:rPr>
        <w:t>.........................</w:t>
      </w:r>
      <w:r>
        <w:rPr>
          <w:rFonts w:ascii="Century Gothic" w:hAnsi="Century Gothic"/>
          <w:sz w:val="28"/>
        </w:rPr>
        <w:t xml:space="preserve">, împotriva </w:t>
      </w:r>
      <w:proofErr w:type="spellStart"/>
      <w:r>
        <w:rPr>
          <w:rFonts w:ascii="Century Gothic" w:hAnsi="Century Gothic"/>
          <w:sz w:val="28"/>
        </w:rPr>
        <w:t>Sentinţei</w:t>
      </w:r>
      <w:proofErr w:type="spellEnd"/>
      <w:r>
        <w:rPr>
          <w:rFonts w:ascii="Century Gothic" w:hAnsi="Century Gothic"/>
          <w:sz w:val="28"/>
        </w:rPr>
        <w:t xml:space="preserve"> nr. </w:t>
      </w:r>
      <w:r w:rsidR="002665A2">
        <w:rPr>
          <w:rFonts w:ascii="Century Gothic" w:hAnsi="Century Gothic"/>
          <w:sz w:val="28"/>
        </w:rPr>
        <w:t>....../................</w:t>
      </w:r>
      <w:r>
        <w:rPr>
          <w:rFonts w:ascii="Century Gothic" w:hAnsi="Century Gothic"/>
          <w:sz w:val="28"/>
        </w:rPr>
        <w:t xml:space="preserve"> </w:t>
      </w:r>
      <w:proofErr w:type="spellStart"/>
      <w:r>
        <w:rPr>
          <w:rFonts w:ascii="Century Gothic" w:hAnsi="Century Gothic"/>
          <w:sz w:val="28"/>
        </w:rPr>
        <w:t>pronunţată</w:t>
      </w:r>
      <w:proofErr w:type="spellEnd"/>
      <w:r>
        <w:rPr>
          <w:rFonts w:ascii="Century Gothic" w:hAnsi="Century Gothic"/>
          <w:sz w:val="28"/>
        </w:rPr>
        <w:t xml:space="preserve"> de Tribunalul </w:t>
      </w:r>
      <w:r w:rsidR="002665A2">
        <w:rPr>
          <w:rFonts w:ascii="Century Gothic" w:hAnsi="Century Gothic"/>
          <w:sz w:val="28"/>
        </w:rPr>
        <w:t>..............</w:t>
      </w:r>
      <w:r>
        <w:rPr>
          <w:rFonts w:ascii="Century Gothic" w:hAnsi="Century Gothic"/>
          <w:sz w:val="28"/>
        </w:rPr>
        <w:t xml:space="preserve"> în dosar nr. </w:t>
      </w:r>
      <w:r w:rsidR="002665A2">
        <w:rPr>
          <w:rFonts w:ascii="Century Gothic" w:hAnsi="Century Gothic"/>
          <w:sz w:val="28"/>
        </w:rPr>
        <w:t>.../.../.....</w:t>
      </w:r>
      <w:r>
        <w:rPr>
          <w:rFonts w:ascii="Century Gothic" w:hAnsi="Century Gothic"/>
          <w:sz w:val="28"/>
        </w:rPr>
        <w:t>.</w:t>
      </w:r>
    </w:p>
    <w:p w:rsidR="00ED2B05" w:rsidRDefault="00322E4F" w14:paraId="31A604D2" w14:textId="77777777">
      <w:pPr>
        <w:ind w:firstLine="708"/>
        <w:jc w:val="both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 xml:space="preserve">În lipsa </w:t>
      </w:r>
      <w:proofErr w:type="spellStart"/>
      <w:r>
        <w:rPr>
          <w:rFonts w:ascii="Century Gothic" w:hAnsi="Century Gothic"/>
          <w:sz w:val="28"/>
        </w:rPr>
        <w:t>părţilor</w:t>
      </w:r>
      <w:proofErr w:type="spellEnd"/>
      <w:r>
        <w:rPr>
          <w:rFonts w:ascii="Century Gothic" w:hAnsi="Century Gothic"/>
          <w:sz w:val="28"/>
        </w:rPr>
        <w:t>.</w:t>
      </w:r>
    </w:p>
    <w:p w:rsidR="00ED2B05" w:rsidRDefault="00322E4F" w14:paraId="4913C71A" w14:textId="67C64A9D">
      <w:pPr>
        <w:ind w:firstLine="708"/>
        <w:jc w:val="both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 xml:space="preserve">S-a prezentat referatul asupra  cauzei de către grefier, arătând că mersul dezbaterilor este cuprins în Încheierea de </w:t>
      </w:r>
      <w:proofErr w:type="spellStart"/>
      <w:r>
        <w:rPr>
          <w:rFonts w:ascii="Century Gothic" w:hAnsi="Century Gothic"/>
          <w:sz w:val="28"/>
        </w:rPr>
        <w:t>şedinţă</w:t>
      </w:r>
      <w:proofErr w:type="spellEnd"/>
      <w:r>
        <w:rPr>
          <w:rFonts w:ascii="Century Gothic" w:hAnsi="Century Gothic"/>
          <w:sz w:val="28"/>
        </w:rPr>
        <w:t xml:space="preserve"> din data de </w:t>
      </w:r>
      <w:r w:rsidR="002665A2">
        <w:rPr>
          <w:rFonts w:ascii="Century Gothic" w:hAnsi="Century Gothic"/>
          <w:sz w:val="28"/>
        </w:rPr>
        <w:t>................</w:t>
      </w:r>
      <w:r>
        <w:rPr>
          <w:rFonts w:ascii="Century Gothic" w:hAnsi="Century Gothic"/>
          <w:sz w:val="28"/>
        </w:rPr>
        <w:t xml:space="preserve">, dată la care s-a amânat </w:t>
      </w:r>
      <w:proofErr w:type="spellStart"/>
      <w:r>
        <w:rPr>
          <w:rFonts w:ascii="Century Gothic" w:hAnsi="Century Gothic"/>
          <w:sz w:val="28"/>
        </w:rPr>
        <w:t>pronunţarea</w:t>
      </w:r>
      <w:proofErr w:type="spellEnd"/>
      <w:r>
        <w:rPr>
          <w:rFonts w:ascii="Century Gothic" w:hAnsi="Century Gothic"/>
          <w:sz w:val="28"/>
        </w:rPr>
        <w:t xml:space="preserve">, </w:t>
      </w:r>
      <w:proofErr w:type="spellStart"/>
      <w:r>
        <w:rPr>
          <w:rFonts w:ascii="Century Gothic" w:hAnsi="Century Gothic"/>
          <w:sz w:val="28"/>
        </w:rPr>
        <w:t>iniţial</w:t>
      </w:r>
      <w:proofErr w:type="spellEnd"/>
      <w:r>
        <w:rPr>
          <w:rFonts w:ascii="Century Gothic" w:hAnsi="Century Gothic"/>
          <w:sz w:val="28"/>
        </w:rPr>
        <w:t xml:space="preserve">, pentru termenul din </w:t>
      </w:r>
      <w:r w:rsidR="002665A2">
        <w:rPr>
          <w:rFonts w:ascii="Century Gothic" w:hAnsi="Century Gothic"/>
          <w:sz w:val="28"/>
        </w:rPr>
        <w:t>.......................</w:t>
      </w:r>
      <w:r>
        <w:rPr>
          <w:rFonts w:ascii="Century Gothic" w:hAnsi="Century Gothic"/>
          <w:sz w:val="28"/>
        </w:rPr>
        <w:t xml:space="preserve"> </w:t>
      </w:r>
      <w:proofErr w:type="spellStart"/>
      <w:r>
        <w:rPr>
          <w:rFonts w:ascii="Century Gothic" w:hAnsi="Century Gothic"/>
          <w:sz w:val="28"/>
        </w:rPr>
        <w:t>şi</w:t>
      </w:r>
      <w:proofErr w:type="spellEnd"/>
      <w:r>
        <w:rPr>
          <w:rFonts w:ascii="Century Gothic" w:hAnsi="Century Gothic"/>
          <w:sz w:val="28"/>
        </w:rPr>
        <w:t xml:space="preserve"> apoi, ulterior, pentru termenul de astăzi, </w:t>
      </w:r>
      <w:r w:rsidR="002665A2">
        <w:rPr>
          <w:rFonts w:ascii="Century Gothic" w:hAnsi="Century Gothic"/>
          <w:sz w:val="28"/>
        </w:rPr>
        <w:t>................</w:t>
      </w:r>
      <w:r>
        <w:rPr>
          <w:rFonts w:ascii="Century Gothic" w:hAnsi="Century Gothic"/>
          <w:sz w:val="28"/>
        </w:rPr>
        <w:t xml:space="preserve">, încheieri ce fac parte integrantă din prezenta hotărâre. </w:t>
      </w:r>
    </w:p>
    <w:p w:rsidR="00ED2B05" w:rsidRDefault="00322E4F" w14:paraId="16CA0FFB" w14:textId="77777777">
      <w:pPr>
        <w:jc w:val="both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ab/>
      </w:r>
    </w:p>
    <w:p w:rsidR="00ED2B05" w:rsidRDefault="00322E4F" w14:paraId="60D3DA5C" w14:textId="77777777">
      <w:pPr>
        <w:jc w:val="center"/>
        <w:rPr>
          <w:rFonts w:ascii="Century Gothic" w:hAnsi="Century Gothic"/>
          <w:sz w:val="28"/>
        </w:rPr>
      </w:pPr>
      <w:r>
        <w:rPr>
          <w:rFonts w:ascii="Century Gothic" w:hAnsi="Century Gothic"/>
          <w:b/>
          <w:sz w:val="28"/>
        </w:rPr>
        <w:t>C U R  T E A,</w:t>
      </w:r>
    </w:p>
    <w:p w:rsidR="00ED2B05" w:rsidRDefault="00ED2B05" w14:paraId="3A6CF4E2" w14:textId="77777777">
      <w:pPr>
        <w:ind w:firstLine="708"/>
        <w:jc w:val="both"/>
        <w:rPr>
          <w:rFonts w:ascii="Century Gothic" w:hAnsi="Century Gothic"/>
          <w:sz w:val="28"/>
        </w:rPr>
      </w:pPr>
    </w:p>
    <w:p w:rsidR="00ED2B05" w:rsidRDefault="00322E4F" w14:paraId="00FB4671" w14:textId="17FAB3C6">
      <w:pPr>
        <w:ind w:firstLine="709"/>
        <w:jc w:val="both"/>
        <w:rPr>
          <w:rStyle w:val="FontStyle84"/>
          <w:rFonts w:ascii="Century Gothic" w:hAnsi="Century Gothic"/>
          <w:sz w:val="28"/>
        </w:rPr>
      </w:pPr>
      <w:r>
        <w:rPr>
          <w:rFonts w:ascii="Century Gothic" w:hAnsi="Century Gothic"/>
          <w:b/>
          <w:sz w:val="28"/>
        </w:rPr>
        <w:t xml:space="preserve">deliberând asupra recursului de </w:t>
      </w:r>
      <w:proofErr w:type="spellStart"/>
      <w:r>
        <w:rPr>
          <w:rFonts w:ascii="Century Gothic" w:hAnsi="Century Gothic"/>
          <w:b/>
          <w:sz w:val="28"/>
        </w:rPr>
        <w:t>faţă</w:t>
      </w:r>
      <w:proofErr w:type="spellEnd"/>
      <w:r>
        <w:rPr>
          <w:rFonts w:ascii="Century Gothic" w:hAnsi="Century Gothic"/>
          <w:sz w:val="28"/>
        </w:rPr>
        <w:t xml:space="preserve">, constată că prin </w:t>
      </w:r>
      <w:proofErr w:type="spellStart"/>
      <w:r>
        <w:rPr>
          <w:rFonts w:ascii="Century Gothic" w:hAnsi="Century Gothic"/>
          <w:sz w:val="28"/>
        </w:rPr>
        <w:t>Sentinţa</w:t>
      </w:r>
      <w:proofErr w:type="spellEnd"/>
      <w:r>
        <w:rPr>
          <w:rFonts w:ascii="Century Gothic" w:hAnsi="Century Gothic"/>
          <w:sz w:val="28"/>
        </w:rPr>
        <w:t xml:space="preserve"> nr. </w:t>
      </w:r>
      <w:r w:rsidR="002665A2">
        <w:rPr>
          <w:rFonts w:ascii="Century Gothic" w:hAnsi="Century Gothic"/>
          <w:sz w:val="28"/>
        </w:rPr>
        <w:t>..........</w:t>
      </w:r>
      <w:r>
        <w:rPr>
          <w:rFonts w:ascii="Century Gothic" w:hAnsi="Century Gothic"/>
          <w:sz w:val="28"/>
        </w:rPr>
        <w:t xml:space="preserve"> din </w:t>
      </w:r>
      <w:r w:rsidR="002665A2">
        <w:rPr>
          <w:rFonts w:ascii="Century Gothic" w:hAnsi="Century Gothic"/>
          <w:sz w:val="28"/>
        </w:rPr>
        <w:t>.............</w:t>
      </w:r>
      <w:r>
        <w:rPr>
          <w:rFonts w:ascii="Century Gothic" w:hAnsi="Century Gothic"/>
          <w:sz w:val="28"/>
        </w:rPr>
        <w:t xml:space="preserve"> </w:t>
      </w:r>
      <w:proofErr w:type="spellStart"/>
      <w:r>
        <w:rPr>
          <w:rFonts w:ascii="Century Gothic" w:hAnsi="Century Gothic"/>
          <w:sz w:val="28"/>
        </w:rPr>
        <w:t>pronunţată</w:t>
      </w:r>
      <w:proofErr w:type="spellEnd"/>
      <w:r>
        <w:rPr>
          <w:rFonts w:ascii="Century Gothic" w:hAnsi="Century Gothic"/>
          <w:sz w:val="28"/>
        </w:rPr>
        <w:t xml:space="preserve"> de Tribunalul </w:t>
      </w:r>
      <w:r w:rsidR="002665A2">
        <w:rPr>
          <w:rFonts w:ascii="Century Gothic" w:hAnsi="Century Gothic"/>
          <w:sz w:val="28"/>
        </w:rPr>
        <w:t>..............</w:t>
      </w:r>
      <w:r>
        <w:rPr>
          <w:rFonts w:ascii="Century Gothic" w:hAnsi="Century Gothic"/>
          <w:sz w:val="28"/>
        </w:rPr>
        <w:t xml:space="preserve">, s-a respins  </w:t>
      </w:r>
      <w:proofErr w:type="spellStart"/>
      <w:r>
        <w:rPr>
          <w:rFonts w:ascii="Century Gothic" w:hAnsi="Century Gothic"/>
          <w:sz w:val="28"/>
        </w:rPr>
        <w:t>acţiunea</w:t>
      </w:r>
      <w:proofErr w:type="spellEnd"/>
      <w:r>
        <w:rPr>
          <w:rFonts w:ascii="Century Gothic" w:hAnsi="Century Gothic"/>
          <w:sz w:val="28"/>
        </w:rPr>
        <w:t xml:space="preserve"> în contencios administrativ formulată de partea reclamantă Comuna </w:t>
      </w:r>
      <w:r w:rsidR="002665A2">
        <w:rPr>
          <w:rFonts w:ascii="Century Gothic" w:hAnsi="Century Gothic"/>
          <w:sz w:val="28"/>
        </w:rPr>
        <w:t>A</w:t>
      </w:r>
      <w:r>
        <w:rPr>
          <w:rFonts w:ascii="Century Gothic" w:hAnsi="Century Gothic"/>
          <w:sz w:val="28"/>
        </w:rPr>
        <w:t xml:space="preserve">, prin Primar,  prin care s - </w:t>
      </w:r>
      <w:r>
        <w:rPr>
          <w:rStyle w:val="FontStyle84"/>
          <w:rFonts w:ascii="Century Gothic" w:hAnsi="Century Gothic"/>
          <w:sz w:val="28"/>
        </w:rPr>
        <w:t xml:space="preserve">a solicitat anularea Încheierii nr. </w:t>
      </w:r>
      <w:r w:rsidR="002665A2">
        <w:rPr>
          <w:rStyle w:val="FontStyle84"/>
          <w:rFonts w:ascii="Century Gothic" w:hAnsi="Century Gothic"/>
          <w:sz w:val="28"/>
        </w:rPr>
        <w:t>...5/...../......2014</w:t>
      </w:r>
      <w:r>
        <w:rPr>
          <w:rStyle w:val="FontStyle84"/>
          <w:rFonts w:ascii="Century Gothic" w:hAnsi="Century Gothic"/>
          <w:sz w:val="28"/>
        </w:rPr>
        <w:t xml:space="preserve"> emisă de Comisia de </w:t>
      </w:r>
      <w:proofErr w:type="spellStart"/>
      <w:r>
        <w:rPr>
          <w:rStyle w:val="FontStyle84"/>
          <w:rFonts w:ascii="Century Gothic" w:hAnsi="Century Gothic"/>
          <w:sz w:val="28"/>
        </w:rPr>
        <w:t>soluţionare</w:t>
      </w:r>
      <w:proofErr w:type="spellEnd"/>
      <w:r>
        <w:rPr>
          <w:rStyle w:val="FontStyle84"/>
          <w:rFonts w:ascii="Century Gothic" w:hAnsi="Century Gothic"/>
          <w:sz w:val="28"/>
        </w:rPr>
        <w:t xml:space="preserve"> a </w:t>
      </w:r>
      <w:proofErr w:type="spellStart"/>
      <w:r>
        <w:rPr>
          <w:rStyle w:val="FontStyle84"/>
          <w:rFonts w:ascii="Century Gothic" w:hAnsi="Century Gothic"/>
          <w:sz w:val="28"/>
        </w:rPr>
        <w:t>contestaţiilor</w:t>
      </w:r>
      <w:proofErr w:type="spellEnd"/>
      <w:r>
        <w:rPr>
          <w:rStyle w:val="FontStyle84"/>
          <w:rFonts w:ascii="Century Gothic" w:hAnsi="Century Gothic"/>
          <w:sz w:val="28"/>
        </w:rPr>
        <w:t xml:space="preserve"> din cadrul </w:t>
      </w:r>
      <w:proofErr w:type="spellStart"/>
      <w:r>
        <w:rPr>
          <w:rStyle w:val="FontStyle84"/>
          <w:rFonts w:ascii="Century Gothic" w:hAnsi="Century Gothic"/>
          <w:sz w:val="28"/>
        </w:rPr>
        <w:t>Curţii</w:t>
      </w:r>
      <w:proofErr w:type="spellEnd"/>
      <w:r>
        <w:rPr>
          <w:rStyle w:val="FontStyle84"/>
          <w:rFonts w:ascii="Century Gothic" w:hAnsi="Century Gothic"/>
          <w:sz w:val="28"/>
        </w:rPr>
        <w:t xml:space="preserve"> de Conturi a României - Camera de Conturi </w:t>
      </w:r>
      <w:r w:rsidR="002665A2">
        <w:rPr>
          <w:rStyle w:val="FontStyle84"/>
          <w:rFonts w:ascii="Century Gothic" w:hAnsi="Century Gothic"/>
          <w:sz w:val="28"/>
        </w:rPr>
        <w:t>..............</w:t>
      </w:r>
      <w:r>
        <w:rPr>
          <w:rStyle w:val="FontStyle84"/>
          <w:rFonts w:ascii="Century Gothic" w:hAnsi="Century Gothic"/>
          <w:sz w:val="28"/>
        </w:rPr>
        <w:t xml:space="preserve">, respectiv a Deciziei nr. </w:t>
      </w:r>
      <w:r w:rsidR="002665A2">
        <w:rPr>
          <w:rStyle w:val="FontStyle84"/>
          <w:rFonts w:ascii="Century Gothic" w:hAnsi="Century Gothic"/>
          <w:sz w:val="28"/>
        </w:rPr>
        <w:t>.......35/.......2014</w:t>
      </w:r>
      <w:r>
        <w:rPr>
          <w:rStyle w:val="FontStyle84"/>
          <w:rFonts w:ascii="Century Gothic" w:hAnsi="Century Gothic"/>
          <w:sz w:val="28"/>
        </w:rPr>
        <w:t xml:space="preserve"> emisă de Camera de Conturi </w:t>
      </w:r>
      <w:r w:rsidR="002665A2">
        <w:rPr>
          <w:rStyle w:val="FontStyle84"/>
          <w:rFonts w:ascii="Century Gothic" w:hAnsi="Century Gothic"/>
          <w:sz w:val="28"/>
        </w:rPr>
        <w:t>..............</w:t>
      </w:r>
      <w:r>
        <w:rPr>
          <w:rStyle w:val="FontStyle84"/>
          <w:rFonts w:ascii="Century Gothic" w:hAnsi="Century Gothic"/>
          <w:sz w:val="28"/>
        </w:rPr>
        <w:t xml:space="preserve">; </w:t>
      </w:r>
    </w:p>
    <w:p w:rsidR="00ED2B05" w:rsidRDefault="00322E4F" w14:paraId="42CA0357" w14:textId="77777777">
      <w:pPr>
        <w:pStyle w:val="Frspaiere"/>
        <w:ind w:firstLine="709"/>
        <w:jc w:val="both"/>
      </w:pPr>
      <w:r>
        <w:t>Împotriva sus-</w:t>
      </w:r>
      <w:proofErr w:type="spellStart"/>
      <w:r>
        <w:t>menţionatei</w:t>
      </w:r>
      <w:proofErr w:type="spellEnd"/>
      <w:r>
        <w:t xml:space="preserve"> </w:t>
      </w:r>
      <w:proofErr w:type="spellStart"/>
      <w:r>
        <w:t>sentinţe</w:t>
      </w:r>
      <w:proofErr w:type="spellEnd"/>
      <w:r>
        <w:t xml:space="preserve"> a declarat recurs reclamanta, solicitând casarea integrală a </w:t>
      </w:r>
      <w:proofErr w:type="spellStart"/>
      <w:r>
        <w:t>sentinţei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trimiterea cauzei spre rejudecare primei </w:t>
      </w:r>
      <w:proofErr w:type="spellStart"/>
      <w:r>
        <w:t>instanţe</w:t>
      </w:r>
      <w:proofErr w:type="spellEnd"/>
      <w:r>
        <w:t xml:space="preserve">. </w:t>
      </w:r>
    </w:p>
    <w:p w:rsidR="00ED2B05" w:rsidRDefault="00322E4F" w14:paraId="5AEEF37A" w14:textId="77777777">
      <w:pPr>
        <w:pStyle w:val="Frspaiere"/>
        <w:ind w:firstLine="709"/>
        <w:jc w:val="both"/>
      </w:pPr>
      <w:r>
        <w:lastRenderedPageBreak/>
        <w:t xml:space="preserve">În drept a invocat prevederile art. 254, art. 204, art. 425 alin. 1 lit. b.,  art. 498 </w:t>
      </w:r>
      <w:proofErr w:type="spellStart"/>
      <w:r>
        <w:t>şi</w:t>
      </w:r>
      <w:proofErr w:type="spellEnd"/>
      <w:r>
        <w:t xml:space="preserve"> urm.  din Codul de procedură civilă. </w:t>
      </w:r>
    </w:p>
    <w:p w:rsidR="00ED2B05" w:rsidRDefault="00322E4F" w14:paraId="1BFF7094" w14:textId="2CB0245A">
      <w:pPr>
        <w:pStyle w:val="Frspaiere"/>
        <w:ind w:firstLine="709"/>
        <w:jc w:val="both"/>
      </w:pPr>
      <w:r>
        <w:t xml:space="preserve">În motivarea cererii de recurs, recurenta   Comuna </w:t>
      </w:r>
      <w:r w:rsidR="002665A2">
        <w:t>A</w:t>
      </w:r>
      <w:r>
        <w:t xml:space="preserve"> </w:t>
      </w:r>
      <w:proofErr w:type="spellStart"/>
      <w:r>
        <w:t>a</w:t>
      </w:r>
      <w:proofErr w:type="spellEnd"/>
      <w:r>
        <w:t xml:space="preserve"> arătat că a depus la dosar completarea de </w:t>
      </w:r>
      <w:proofErr w:type="spellStart"/>
      <w:r>
        <w:t>acţiune</w:t>
      </w:r>
      <w:proofErr w:type="spellEnd"/>
      <w:r>
        <w:t xml:space="preserve"> în termen legal reglementat de art. 204 </w:t>
      </w:r>
      <w:proofErr w:type="spellStart"/>
      <w:r>
        <w:t>C.proc.civ</w:t>
      </w:r>
      <w:proofErr w:type="spellEnd"/>
      <w:r>
        <w:t xml:space="preserve">. </w:t>
      </w:r>
      <w:proofErr w:type="spellStart"/>
      <w:r>
        <w:t>şi</w:t>
      </w:r>
      <w:proofErr w:type="spellEnd"/>
      <w:r>
        <w:t xml:space="preserve"> cu toate acestea, </w:t>
      </w:r>
      <w:proofErr w:type="spellStart"/>
      <w:r>
        <w:t>instanţa</w:t>
      </w:r>
      <w:proofErr w:type="spellEnd"/>
      <w:r>
        <w:t xml:space="preserve"> a respins toate cererile în </w:t>
      </w:r>
      <w:proofErr w:type="spellStart"/>
      <w:r>
        <w:t>probaţiune</w:t>
      </w:r>
      <w:proofErr w:type="spellEnd"/>
      <w:r>
        <w:t xml:space="preserve">, argumentând în sensul că „probele nu au fost solicitate cu respectarea prevederilor art. 254 </w:t>
      </w:r>
      <w:proofErr w:type="spellStart"/>
      <w:r>
        <w:t>C.proc.civ</w:t>
      </w:r>
      <w:proofErr w:type="spellEnd"/>
      <w:r>
        <w:t xml:space="preserve">.”     </w:t>
      </w:r>
    </w:p>
    <w:p w:rsidR="00ED2B05" w:rsidRDefault="00322E4F" w14:paraId="318EAEC4" w14:textId="77777777">
      <w:pPr>
        <w:pStyle w:val="Frspaiere"/>
        <w:ind w:firstLine="709"/>
        <w:jc w:val="both"/>
      </w:pPr>
      <w:r>
        <w:t xml:space="preserve">Prevederile art. 254 </w:t>
      </w:r>
      <w:proofErr w:type="spellStart"/>
      <w:r>
        <w:t>C.proc.civ</w:t>
      </w:r>
      <w:proofErr w:type="spellEnd"/>
      <w:r>
        <w:t xml:space="preserve">. nu pot fi aplicate fără a fi avute în vedere prevederile art. 204 </w:t>
      </w:r>
      <w:proofErr w:type="spellStart"/>
      <w:r>
        <w:t>C.proc.civ</w:t>
      </w:r>
      <w:proofErr w:type="spellEnd"/>
      <w:r>
        <w:t xml:space="preserve">., conform cărora „Reclamantul poate să </w:t>
      </w:r>
      <w:proofErr w:type="spellStart"/>
      <w:r>
        <w:t>îşi</w:t>
      </w:r>
      <w:proofErr w:type="spellEnd"/>
      <w:r>
        <w:t xml:space="preserve"> modifice cererea </w:t>
      </w:r>
      <w:proofErr w:type="spellStart"/>
      <w:r>
        <w:t>şi</w:t>
      </w:r>
      <w:proofErr w:type="spellEnd"/>
      <w:r>
        <w:t xml:space="preserve"> să propună noi dovezi, sub </w:t>
      </w:r>
      <w:proofErr w:type="spellStart"/>
      <w:r>
        <w:t>sancţiunea</w:t>
      </w:r>
      <w:proofErr w:type="spellEnd"/>
      <w:r>
        <w:t xml:space="preserve"> decăderii, numai până la primul termen la care acesta este legal citat”.  </w:t>
      </w:r>
    </w:p>
    <w:p w:rsidR="00ED2B05" w:rsidRDefault="00322E4F" w14:paraId="49D3563E" w14:textId="42C6F92C">
      <w:pPr>
        <w:pStyle w:val="Frspaiere"/>
        <w:ind w:firstLine="709"/>
        <w:jc w:val="both"/>
      </w:pPr>
      <w:r>
        <w:t xml:space="preserve">Ori primul termen de judecată a fost stabilit pentru data de </w:t>
      </w:r>
      <w:r w:rsidR="002665A2">
        <w:t>.....</w:t>
      </w:r>
      <w:r>
        <w:t xml:space="preserve">.04.2015, iar cererea prin care a solicitat </w:t>
      </w:r>
      <w:proofErr w:type="spellStart"/>
      <w:r>
        <w:t>încuviinţarea</w:t>
      </w:r>
      <w:proofErr w:type="spellEnd"/>
      <w:r>
        <w:t xml:space="preserve"> de probe noi a fost înregistrată la Tribunalul </w:t>
      </w:r>
      <w:r w:rsidR="002665A2">
        <w:t>..............</w:t>
      </w:r>
      <w:r>
        <w:t xml:space="preserve"> cu două zile anterior, respectiv la data  de </w:t>
      </w:r>
      <w:r w:rsidR="002665A2">
        <w:t>.....</w:t>
      </w:r>
      <w:r>
        <w:t xml:space="preserve">.04.2015, conform </w:t>
      </w:r>
      <w:proofErr w:type="spellStart"/>
      <w:r>
        <w:t>ştampilei</w:t>
      </w:r>
      <w:proofErr w:type="spellEnd"/>
      <w:r>
        <w:t xml:space="preserve"> aplicate.</w:t>
      </w:r>
    </w:p>
    <w:p w:rsidR="00ED2B05" w:rsidRDefault="00322E4F" w14:paraId="4BA05579" w14:textId="77777777">
      <w:pPr>
        <w:pStyle w:val="Frspaiere"/>
        <w:ind w:firstLine="709"/>
        <w:jc w:val="both"/>
      </w:pPr>
      <w:r>
        <w:t xml:space="preserve">S-a mai </w:t>
      </w:r>
      <w:proofErr w:type="spellStart"/>
      <w:r>
        <w:t>susţinut</w:t>
      </w:r>
      <w:proofErr w:type="spellEnd"/>
      <w:r>
        <w:t xml:space="preserve">  că respingerea cererii de chemare în judecată s-a făcut prin neanalizarea argumentelor prezentate în cadrul </w:t>
      </w:r>
      <w:proofErr w:type="spellStart"/>
      <w:r>
        <w:t>acţiunii</w:t>
      </w:r>
      <w:proofErr w:type="spellEnd"/>
      <w:r>
        <w:t>.</w:t>
      </w:r>
    </w:p>
    <w:p w:rsidR="00ED2B05" w:rsidRDefault="00322E4F" w14:paraId="60FBF1B3" w14:textId="77777777">
      <w:pPr>
        <w:pStyle w:val="Frspaiere"/>
        <w:ind w:firstLine="709"/>
        <w:jc w:val="both"/>
      </w:pPr>
      <w:r>
        <w:t xml:space="preserve">Motivarea </w:t>
      </w:r>
      <w:proofErr w:type="spellStart"/>
      <w:r>
        <w:t>sentinţei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întâmpinarea </w:t>
      </w:r>
      <w:proofErr w:type="spellStart"/>
      <w:r>
        <w:t>părţii</w:t>
      </w:r>
      <w:proofErr w:type="spellEnd"/>
      <w:r>
        <w:t xml:space="preserve"> adverse sunt aproape identice, cu mici reformulări </w:t>
      </w:r>
      <w:proofErr w:type="spellStart"/>
      <w:r>
        <w:t>şi</w:t>
      </w:r>
      <w:proofErr w:type="spellEnd"/>
      <w:r>
        <w:t xml:space="preserve"> simplificări din partea </w:t>
      </w:r>
      <w:proofErr w:type="spellStart"/>
      <w:r>
        <w:t>instanţei</w:t>
      </w:r>
      <w:proofErr w:type="spellEnd"/>
      <w:r>
        <w:t xml:space="preserve"> de fond . </w:t>
      </w:r>
    </w:p>
    <w:p w:rsidR="00ED2B05" w:rsidRDefault="00322E4F" w14:paraId="3C744BB3" w14:textId="774B6DB7">
      <w:pPr>
        <w:pStyle w:val="Frspaiere"/>
        <w:ind w:firstLine="709"/>
        <w:jc w:val="both"/>
      </w:pPr>
      <w:r>
        <w:t xml:space="preserve">Recurenta a invocat ca </w:t>
      </w:r>
      <w:proofErr w:type="spellStart"/>
      <w:r>
        <w:t>soluţie</w:t>
      </w:r>
      <w:proofErr w:type="spellEnd"/>
      <w:r>
        <w:t xml:space="preserve"> de </w:t>
      </w:r>
      <w:proofErr w:type="spellStart"/>
      <w:r>
        <w:t>speţă</w:t>
      </w:r>
      <w:proofErr w:type="spellEnd"/>
      <w:r>
        <w:t xml:space="preserve">  Decizia nr. </w:t>
      </w:r>
      <w:r w:rsidR="002665A2">
        <w:t>...../..........</w:t>
      </w:r>
      <w:r>
        <w:t xml:space="preserve"> a </w:t>
      </w:r>
      <w:proofErr w:type="spellStart"/>
      <w:r>
        <w:t>Curţii</w:t>
      </w:r>
      <w:proofErr w:type="spellEnd"/>
      <w:r>
        <w:t xml:space="preserve"> de Apel </w:t>
      </w:r>
      <w:r w:rsidR="002665A2">
        <w:t>........</w:t>
      </w:r>
      <w:r>
        <w:t xml:space="preserve">, </w:t>
      </w:r>
      <w:proofErr w:type="spellStart"/>
      <w:r>
        <w:t>pronunţată</w:t>
      </w:r>
      <w:proofErr w:type="spellEnd"/>
      <w:r>
        <w:t xml:space="preserve"> în dosarul nr. </w:t>
      </w:r>
      <w:r w:rsidR="002665A2">
        <w:t>......</w:t>
      </w:r>
      <w:r>
        <w:t>/</w:t>
      </w:r>
      <w:r w:rsidR="002665A2">
        <w:t>...</w:t>
      </w:r>
      <w:r>
        <w:t>/</w:t>
      </w:r>
      <w:r w:rsidR="002665A2">
        <w:t>.......</w:t>
      </w:r>
      <w:r>
        <w:rPr>
          <w:lang w:val="en-US"/>
        </w:rPr>
        <w:t>*</w:t>
      </w:r>
      <w:r>
        <w:t>.</w:t>
      </w:r>
    </w:p>
    <w:p w:rsidR="00ED2B05" w:rsidRDefault="00322E4F" w14:paraId="5488EC8A" w14:textId="77777777">
      <w:pPr>
        <w:pStyle w:val="Frspaiere"/>
        <w:ind w:firstLine="709"/>
        <w:jc w:val="both"/>
      </w:pPr>
      <w:r>
        <w:t>Intimata Curtea de Conturi a României prin întâmpinare a solicitat respingerea cererii de recurs.</w:t>
      </w:r>
    </w:p>
    <w:p w:rsidR="00ED2B05" w:rsidRDefault="00322E4F" w14:paraId="23E75429" w14:textId="22CD6FFA">
      <w:pPr>
        <w:pStyle w:val="Frspaiere"/>
        <w:ind w:firstLine="709"/>
        <w:jc w:val="both"/>
      </w:pPr>
      <w:r>
        <w:t xml:space="preserve">În motivare, intimata a arătat în </w:t>
      </w:r>
      <w:proofErr w:type="spellStart"/>
      <w:r>
        <w:t>esenţă</w:t>
      </w:r>
      <w:proofErr w:type="spellEnd"/>
      <w:r>
        <w:t xml:space="preserve"> că cererea depusă de reclamantă   la data  de </w:t>
      </w:r>
      <w:r w:rsidR="00241D3D">
        <w:t>....</w:t>
      </w:r>
      <w:r>
        <w:t xml:space="preserve">.04.2015 nu are caracterul unei cereri modificatoare iar considerentele primei </w:t>
      </w:r>
      <w:proofErr w:type="spellStart"/>
      <w:r>
        <w:t>instanţe</w:t>
      </w:r>
      <w:proofErr w:type="spellEnd"/>
      <w:r>
        <w:t xml:space="preserve"> nu sunt expuse prin preluarea exclusivă a argumentelor consemnate în actele de control ale </w:t>
      </w:r>
      <w:proofErr w:type="spellStart"/>
      <w:r>
        <w:t>Curţii</w:t>
      </w:r>
      <w:proofErr w:type="spellEnd"/>
      <w:r>
        <w:t xml:space="preserve"> de Conturi.</w:t>
      </w:r>
    </w:p>
    <w:p w:rsidR="00ED2B05" w:rsidRDefault="00322E4F" w14:paraId="7C945D31" w14:textId="77777777">
      <w:pPr>
        <w:pStyle w:val="Frspaiere"/>
        <w:ind w:firstLine="709"/>
        <w:jc w:val="both"/>
        <w:rPr>
          <w:b/>
          <w:i/>
        </w:rPr>
      </w:pPr>
      <w:r>
        <w:rPr>
          <w:b/>
          <w:i/>
        </w:rPr>
        <w:t xml:space="preserve">Examinând actele </w:t>
      </w:r>
      <w:proofErr w:type="spellStart"/>
      <w:r>
        <w:rPr>
          <w:b/>
          <w:i/>
        </w:rPr>
        <w:t>şi</w:t>
      </w:r>
      <w:proofErr w:type="spellEnd"/>
      <w:r>
        <w:rPr>
          <w:b/>
          <w:i/>
        </w:rPr>
        <w:t xml:space="preserve"> lucrările dosarului din perspectiva criticilor de recurs formulate </w:t>
      </w:r>
      <w:proofErr w:type="spellStart"/>
      <w:r>
        <w:rPr>
          <w:b/>
          <w:i/>
        </w:rPr>
        <w:t>şi</w:t>
      </w:r>
      <w:proofErr w:type="spellEnd"/>
      <w:r>
        <w:rPr>
          <w:b/>
          <w:i/>
        </w:rPr>
        <w:t xml:space="preserve"> a </w:t>
      </w:r>
      <w:proofErr w:type="spellStart"/>
      <w:r>
        <w:rPr>
          <w:b/>
          <w:i/>
        </w:rPr>
        <w:t>dispoziţiilor</w:t>
      </w:r>
      <w:proofErr w:type="spellEnd"/>
      <w:r>
        <w:rPr>
          <w:b/>
          <w:i/>
        </w:rPr>
        <w:t xml:space="preserve"> art. 488 din  Codul procedură civilă, Curtea </w:t>
      </w:r>
      <w:proofErr w:type="spellStart"/>
      <w:r>
        <w:rPr>
          <w:b/>
          <w:i/>
        </w:rPr>
        <w:t>găseşte</w:t>
      </w:r>
      <w:proofErr w:type="spellEnd"/>
      <w:r>
        <w:rPr>
          <w:b/>
          <w:i/>
        </w:rPr>
        <w:t xml:space="preserve"> nefondat recursul pentru considerentele care urmează. </w:t>
      </w:r>
    </w:p>
    <w:p w:rsidR="00ED2B05" w:rsidRDefault="00322E4F" w14:paraId="62C818C2" w14:textId="77777777">
      <w:pPr>
        <w:pStyle w:val="Frspaiere"/>
        <w:ind w:firstLine="709"/>
        <w:jc w:val="both"/>
      </w:pPr>
      <w:r>
        <w:t xml:space="preserve">Referitor la </w:t>
      </w:r>
      <w:proofErr w:type="spellStart"/>
      <w:r>
        <w:t>susţinerea</w:t>
      </w:r>
      <w:proofErr w:type="spellEnd"/>
      <w:r>
        <w:t xml:space="preserve"> recurentei vizând nelegalitatea </w:t>
      </w:r>
      <w:proofErr w:type="spellStart"/>
      <w:r>
        <w:t>soluţiei</w:t>
      </w:r>
      <w:proofErr w:type="spellEnd"/>
      <w:r>
        <w:t xml:space="preserve"> </w:t>
      </w:r>
      <w:proofErr w:type="spellStart"/>
      <w:r>
        <w:t>instanţei</w:t>
      </w:r>
      <w:proofErr w:type="spellEnd"/>
      <w:r>
        <w:t xml:space="preserve"> de fond în </w:t>
      </w:r>
      <w:proofErr w:type="spellStart"/>
      <w:r>
        <w:t>privinţa</w:t>
      </w:r>
      <w:proofErr w:type="spellEnd"/>
      <w:r>
        <w:t xml:space="preserve"> probelor noi propuse până la primul termen de judecată:</w:t>
      </w:r>
    </w:p>
    <w:p w:rsidR="00ED2B05" w:rsidRDefault="00322E4F" w14:paraId="316AC356" w14:textId="77777777">
      <w:pPr>
        <w:pStyle w:val="Frspaiere"/>
        <w:ind w:firstLine="709"/>
        <w:jc w:val="both"/>
      </w:pPr>
      <w:r>
        <w:lastRenderedPageBreak/>
        <w:t xml:space="preserve">Curtea </w:t>
      </w:r>
      <w:proofErr w:type="spellStart"/>
      <w:r>
        <w:t>reţine</w:t>
      </w:r>
      <w:proofErr w:type="spellEnd"/>
      <w:r>
        <w:t xml:space="preserve"> mai întâi că propunerea </w:t>
      </w:r>
      <w:proofErr w:type="spellStart"/>
      <w:r>
        <w:t>şi</w:t>
      </w:r>
      <w:proofErr w:type="spellEnd"/>
      <w:r>
        <w:t xml:space="preserve"> administrarea probelor reprezintă momente net distincte în </w:t>
      </w:r>
      <w:proofErr w:type="spellStart"/>
      <w:r>
        <w:t>desfăşurarea</w:t>
      </w:r>
      <w:proofErr w:type="spellEnd"/>
      <w:r>
        <w:t xml:space="preserve"> procesului,  cărora li se asociază anumite </w:t>
      </w:r>
      <w:proofErr w:type="spellStart"/>
      <w:r>
        <w:t>obligaţii</w:t>
      </w:r>
      <w:proofErr w:type="spellEnd"/>
      <w:r>
        <w:t xml:space="preserve"> ale </w:t>
      </w:r>
      <w:proofErr w:type="spellStart"/>
      <w:r>
        <w:t>părţilor</w:t>
      </w:r>
      <w:proofErr w:type="spellEnd"/>
      <w:r>
        <w:t xml:space="preserve">, a căror neaducere la îndeplinire poate atrage  anumite </w:t>
      </w:r>
      <w:proofErr w:type="spellStart"/>
      <w:r>
        <w:t>sancţiuni</w:t>
      </w:r>
      <w:proofErr w:type="spellEnd"/>
      <w:r>
        <w:t>, de asemenea specific asociate fiecăruia dintre aceste momente.</w:t>
      </w:r>
    </w:p>
    <w:p w:rsidR="00ED2B05" w:rsidRDefault="00322E4F" w14:paraId="67D4938E" w14:textId="77777777">
      <w:pPr>
        <w:pStyle w:val="Frspaiere"/>
        <w:ind w:firstLine="709"/>
        <w:jc w:val="both"/>
      </w:pPr>
      <w:r>
        <w:t xml:space="preserve">Propunerea probelor, intră în </w:t>
      </w:r>
      <w:proofErr w:type="spellStart"/>
      <w:r>
        <w:t>conţinutul</w:t>
      </w:r>
      <w:proofErr w:type="spellEnd"/>
      <w:r>
        <w:t xml:space="preserve"> unui drept procesual care </w:t>
      </w:r>
      <w:proofErr w:type="spellStart"/>
      <w:r>
        <w:t>aparţine</w:t>
      </w:r>
      <w:proofErr w:type="spellEnd"/>
      <w:r>
        <w:t xml:space="preserve"> celui care face o </w:t>
      </w:r>
      <w:proofErr w:type="spellStart"/>
      <w:r>
        <w:t>susţinere</w:t>
      </w:r>
      <w:proofErr w:type="spellEnd"/>
      <w:r>
        <w:t xml:space="preserve"> în cursul procesului .</w:t>
      </w:r>
    </w:p>
    <w:p w:rsidR="00ED2B05" w:rsidRDefault="00322E4F" w14:paraId="612D9C34" w14:textId="77777777">
      <w:pPr>
        <w:pStyle w:val="Frspaiere"/>
        <w:ind w:firstLine="709"/>
        <w:jc w:val="both"/>
      </w:pPr>
      <w:r>
        <w:t xml:space="preserve">Reclamantul are </w:t>
      </w:r>
      <w:proofErr w:type="spellStart"/>
      <w:r>
        <w:t>obligaţia</w:t>
      </w:r>
      <w:proofErr w:type="spellEnd"/>
      <w:r>
        <w:t xml:space="preserve"> să  propună probele pe care se sprijină fiecare capăt  de cerere prin cererea de chemare în judecată, în </w:t>
      </w:r>
      <w:proofErr w:type="spellStart"/>
      <w:r>
        <w:t>condiţiile</w:t>
      </w:r>
      <w:proofErr w:type="spellEnd"/>
      <w:r>
        <w:t xml:space="preserve"> art. 194 lit. e din </w:t>
      </w:r>
      <w:proofErr w:type="spellStart"/>
      <w:r>
        <w:t>C.proc.civ</w:t>
      </w:r>
      <w:proofErr w:type="spellEnd"/>
      <w:r>
        <w:t>.</w:t>
      </w:r>
    </w:p>
    <w:p w:rsidR="00ED2B05" w:rsidRDefault="00322E4F" w14:paraId="2DCE6D21" w14:textId="77777777">
      <w:pPr>
        <w:pStyle w:val="Frspaiere"/>
        <w:ind w:firstLine="709"/>
        <w:jc w:val="both"/>
      </w:pPr>
      <w:r>
        <w:t>Nepropunerea probelor în acest moment al procesului atrage pentru parte decăderea din dreptul de a propune probe, dacă legea nu dispune altfel.</w:t>
      </w:r>
    </w:p>
    <w:p w:rsidR="00ED2B05" w:rsidRDefault="00322E4F" w14:paraId="633D5697" w14:textId="77777777">
      <w:pPr>
        <w:ind w:firstLine="709"/>
        <w:jc w:val="both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 xml:space="preserve">Dacă, în </w:t>
      </w:r>
      <w:proofErr w:type="spellStart"/>
      <w:r>
        <w:rPr>
          <w:rFonts w:ascii="Century Gothic" w:hAnsi="Century Gothic"/>
          <w:sz w:val="28"/>
        </w:rPr>
        <w:t>condiţiile</w:t>
      </w:r>
      <w:proofErr w:type="spellEnd"/>
      <w:r>
        <w:rPr>
          <w:rFonts w:ascii="Century Gothic" w:hAnsi="Century Gothic"/>
          <w:sz w:val="28"/>
        </w:rPr>
        <w:t xml:space="preserve"> alin. 1 al art. 254 </w:t>
      </w:r>
      <w:proofErr w:type="spellStart"/>
      <w:r>
        <w:rPr>
          <w:rFonts w:ascii="Century Gothic" w:hAnsi="Century Gothic"/>
          <w:sz w:val="28"/>
        </w:rPr>
        <w:t>C.proc.civ</w:t>
      </w:r>
      <w:proofErr w:type="spellEnd"/>
      <w:r>
        <w:rPr>
          <w:rFonts w:ascii="Century Gothic" w:hAnsi="Century Gothic"/>
          <w:sz w:val="28"/>
        </w:rPr>
        <w:t xml:space="preserve">., partea a fost decăzută din dreptul de a propune probe ori dacă o probă din mai multe nu a fost cerută în aceste </w:t>
      </w:r>
      <w:proofErr w:type="spellStart"/>
      <w:r>
        <w:rPr>
          <w:rFonts w:ascii="Century Gothic" w:hAnsi="Century Gothic"/>
          <w:sz w:val="28"/>
        </w:rPr>
        <w:t>condiţii</w:t>
      </w:r>
      <w:proofErr w:type="spellEnd"/>
      <w:r>
        <w:rPr>
          <w:rFonts w:ascii="Century Gothic" w:hAnsi="Century Gothic"/>
          <w:sz w:val="28"/>
        </w:rPr>
        <w:t xml:space="preserve">, partea aflată în această </w:t>
      </w:r>
      <w:proofErr w:type="spellStart"/>
      <w:r>
        <w:rPr>
          <w:rFonts w:ascii="Century Gothic" w:hAnsi="Century Gothic"/>
          <w:sz w:val="28"/>
        </w:rPr>
        <w:t>situaţie</w:t>
      </w:r>
      <w:proofErr w:type="spellEnd"/>
      <w:r>
        <w:rPr>
          <w:rFonts w:ascii="Century Gothic" w:hAnsi="Century Gothic"/>
          <w:sz w:val="28"/>
        </w:rPr>
        <w:t xml:space="preserve"> va putea cere proba numai dacă necesitatea probei rezultă din modificarea cererii,  nevoia administrării probei reiese din cercetarea judecătorească </w:t>
      </w:r>
      <w:proofErr w:type="spellStart"/>
      <w:r>
        <w:rPr>
          <w:rFonts w:ascii="Century Gothic" w:hAnsi="Century Gothic"/>
          <w:sz w:val="28"/>
        </w:rPr>
        <w:t>şi</w:t>
      </w:r>
      <w:proofErr w:type="spellEnd"/>
      <w:r>
        <w:rPr>
          <w:rFonts w:ascii="Century Gothic" w:hAnsi="Century Gothic"/>
          <w:sz w:val="28"/>
        </w:rPr>
        <w:t xml:space="preserve"> partea nu o putea prevedea, partea învederează </w:t>
      </w:r>
      <w:proofErr w:type="spellStart"/>
      <w:r>
        <w:rPr>
          <w:rFonts w:ascii="Century Gothic" w:hAnsi="Century Gothic"/>
          <w:sz w:val="28"/>
        </w:rPr>
        <w:t>instanţei</w:t>
      </w:r>
      <w:proofErr w:type="spellEnd"/>
      <w:r>
        <w:rPr>
          <w:rFonts w:ascii="Century Gothic" w:hAnsi="Century Gothic"/>
          <w:sz w:val="28"/>
        </w:rPr>
        <w:t xml:space="preserve"> că, din motive temeinic justificate, nu a putut propune în termen probele cerute,  administrarea probei</w:t>
      </w:r>
      <w:r>
        <w:rPr>
          <w:rFonts w:ascii="Century Gothic" w:hAnsi="Century Gothic"/>
          <w:sz w:val="28"/>
        </w:rPr>
        <w:t xml:space="preserve"> nu duce la amânarea </w:t>
      </w:r>
      <w:proofErr w:type="spellStart"/>
      <w:r>
        <w:rPr>
          <w:rFonts w:ascii="Century Gothic" w:hAnsi="Century Gothic"/>
          <w:sz w:val="28"/>
        </w:rPr>
        <w:t>judecăţii</w:t>
      </w:r>
      <w:proofErr w:type="spellEnd"/>
      <w:r>
        <w:rPr>
          <w:rFonts w:ascii="Century Gothic" w:hAnsi="Century Gothic"/>
          <w:sz w:val="28"/>
        </w:rPr>
        <w:t>;</w:t>
      </w:r>
    </w:p>
    <w:p w:rsidR="00ED2B05" w:rsidRDefault="00322E4F" w14:paraId="432FC342" w14:textId="77777777">
      <w:pPr>
        <w:ind w:firstLine="709"/>
        <w:jc w:val="both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 xml:space="preserve">Potrivit art. 204 alin. 1 </w:t>
      </w:r>
      <w:proofErr w:type="spellStart"/>
      <w:r>
        <w:rPr>
          <w:rFonts w:ascii="Century Gothic" w:hAnsi="Century Gothic"/>
          <w:sz w:val="28"/>
        </w:rPr>
        <w:t>C.proc.civ</w:t>
      </w:r>
      <w:proofErr w:type="spellEnd"/>
      <w:r>
        <w:rPr>
          <w:rFonts w:ascii="Century Gothic" w:hAnsi="Century Gothic"/>
          <w:sz w:val="28"/>
        </w:rPr>
        <w:t xml:space="preserve">.  reclamantul poate să </w:t>
      </w:r>
      <w:proofErr w:type="spellStart"/>
      <w:r>
        <w:rPr>
          <w:rFonts w:ascii="Century Gothic" w:hAnsi="Century Gothic"/>
          <w:sz w:val="28"/>
        </w:rPr>
        <w:t>îşi</w:t>
      </w:r>
      <w:proofErr w:type="spellEnd"/>
      <w:r>
        <w:rPr>
          <w:rFonts w:ascii="Century Gothic" w:hAnsi="Century Gothic"/>
          <w:sz w:val="28"/>
        </w:rPr>
        <w:t xml:space="preserve"> modifice cererea </w:t>
      </w:r>
      <w:proofErr w:type="spellStart"/>
      <w:r>
        <w:rPr>
          <w:rFonts w:ascii="Century Gothic" w:hAnsi="Century Gothic"/>
          <w:sz w:val="28"/>
        </w:rPr>
        <w:t>şi</w:t>
      </w:r>
      <w:proofErr w:type="spellEnd"/>
      <w:r>
        <w:rPr>
          <w:rFonts w:ascii="Century Gothic" w:hAnsi="Century Gothic"/>
          <w:sz w:val="28"/>
        </w:rPr>
        <w:t xml:space="preserve"> să propună noi dovezi, sub </w:t>
      </w:r>
      <w:proofErr w:type="spellStart"/>
      <w:r>
        <w:rPr>
          <w:rFonts w:ascii="Century Gothic" w:hAnsi="Century Gothic"/>
          <w:sz w:val="28"/>
        </w:rPr>
        <w:t>sancţiunea</w:t>
      </w:r>
      <w:proofErr w:type="spellEnd"/>
      <w:r>
        <w:rPr>
          <w:rFonts w:ascii="Century Gothic" w:hAnsi="Century Gothic"/>
          <w:sz w:val="28"/>
        </w:rPr>
        <w:t xml:space="preserve"> decăderii, numai până la primul termen la care acesta este legal citat.</w:t>
      </w:r>
    </w:p>
    <w:p w:rsidR="00ED2B05" w:rsidRDefault="00322E4F" w14:paraId="1A62A41B" w14:textId="77777777">
      <w:pPr>
        <w:pStyle w:val="Frspaiere"/>
        <w:ind w:firstLine="709"/>
        <w:jc w:val="both"/>
      </w:pPr>
      <w:r>
        <w:t xml:space="preserve">Reconfigurarea procesului prin modificarea cererii presupune noi </w:t>
      </w:r>
      <w:proofErr w:type="spellStart"/>
      <w:r>
        <w:t>susţineri</w:t>
      </w:r>
      <w:proofErr w:type="spellEnd"/>
      <w:r>
        <w:t xml:space="preserve"> făcute în cursul procesului, motiv pentru care este </w:t>
      </w:r>
      <w:proofErr w:type="spellStart"/>
      <w:r>
        <w:t>şi</w:t>
      </w:r>
      <w:proofErr w:type="spellEnd"/>
      <w:r>
        <w:t xml:space="preserve"> firesc a se </w:t>
      </w:r>
      <w:proofErr w:type="spellStart"/>
      <w:r>
        <w:t>recunoaşte</w:t>
      </w:r>
      <w:proofErr w:type="spellEnd"/>
      <w:r>
        <w:t xml:space="preserve"> </w:t>
      </w:r>
      <w:proofErr w:type="spellStart"/>
      <w:r>
        <w:t>părţii</w:t>
      </w:r>
      <w:proofErr w:type="spellEnd"/>
      <w:r>
        <w:t xml:space="preserve"> dreptul de a proba această </w:t>
      </w:r>
      <w:proofErr w:type="spellStart"/>
      <w:r>
        <w:t>susţinere</w:t>
      </w:r>
      <w:proofErr w:type="spellEnd"/>
      <w:r>
        <w:t xml:space="preserve"> concomitent afirmării ei.</w:t>
      </w:r>
    </w:p>
    <w:p w:rsidR="00ED2B05" w:rsidRDefault="00322E4F" w14:paraId="553E4D37" w14:textId="77777777">
      <w:pPr>
        <w:ind w:firstLine="709"/>
        <w:jc w:val="both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 xml:space="preserve">Cererea modificatoare </w:t>
      </w:r>
      <w:proofErr w:type="spellStart"/>
      <w:r>
        <w:rPr>
          <w:rFonts w:ascii="Century Gothic" w:hAnsi="Century Gothic"/>
          <w:sz w:val="28"/>
        </w:rPr>
        <w:t>şi</w:t>
      </w:r>
      <w:proofErr w:type="spellEnd"/>
      <w:r>
        <w:rPr>
          <w:rFonts w:ascii="Century Gothic" w:hAnsi="Century Gothic"/>
          <w:sz w:val="28"/>
        </w:rPr>
        <w:t xml:space="preserve"> cerere precizatoare existentă în practică fiind reunite sub denumirea de cerere </w:t>
      </w:r>
      <w:proofErr w:type="spellStart"/>
      <w:r>
        <w:rPr>
          <w:rFonts w:ascii="Century Gothic" w:hAnsi="Century Gothic"/>
          <w:sz w:val="28"/>
        </w:rPr>
        <w:t>adiţională</w:t>
      </w:r>
      <w:proofErr w:type="spellEnd"/>
      <w:r>
        <w:rPr>
          <w:rFonts w:ascii="Century Gothic" w:hAnsi="Century Gothic"/>
          <w:sz w:val="28"/>
        </w:rPr>
        <w:t xml:space="preserve">.  </w:t>
      </w:r>
    </w:p>
    <w:p w:rsidR="00ED2B05" w:rsidRDefault="00322E4F" w14:paraId="522513AA" w14:textId="77777777">
      <w:pPr>
        <w:ind w:firstLine="709"/>
        <w:jc w:val="both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 xml:space="preserve">Potrivit art. 30 alin. 5 </w:t>
      </w:r>
      <w:proofErr w:type="spellStart"/>
      <w:r>
        <w:rPr>
          <w:rFonts w:ascii="Century Gothic" w:hAnsi="Century Gothic"/>
          <w:sz w:val="28"/>
        </w:rPr>
        <w:t>C.proc.civ</w:t>
      </w:r>
      <w:proofErr w:type="spellEnd"/>
      <w:r>
        <w:rPr>
          <w:rFonts w:ascii="Century Gothic" w:hAnsi="Century Gothic"/>
          <w:sz w:val="28"/>
        </w:rPr>
        <w:t xml:space="preserve">., constituie cerere </w:t>
      </w:r>
      <w:proofErr w:type="spellStart"/>
      <w:r>
        <w:rPr>
          <w:rFonts w:ascii="Century Gothic" w:hAnsi="Century Gothic"/>
          <w:sz w:val="28"/>
        </w:rPr>
        <w:t>adiţională</w:t>
      </w:r>
      <w:proofErr w:type="spellEnd"/>
      <w:r>
        <w:rPr>
          <w:rFonts w:ascii="Century Gothic" w:hAnsi="Century Gothic"/>
          <w:sz w:val="28"/>
        </w:rPr>
        <w:t xml:space="preserve"> acea cerere prin care o parte modifică </w:t>
      </w:r>
      <w:proofErr w:type="spellStart"/>
      <w:r>
        <w:rPr>
          <w:rFonts w:ascii="Century Gothic" w:hAnsi="Century Gothic"/>
          <w:sz w:val="28"/>
        </w:rPr>
        <w:t>pretenţiile</w:t>
      </w:r>
      <w:proofErr w:type="spellEnd"/>
      <w:r>
        <w:rPr>
          <w:rFonts w:ascii="Century Gothic" w:hAnsi="Century Gothic"/>
          <w:sz w:val="28"/>
        </w:rPr>
        <w:t xml:space="preserve"> sale anterioare.</w:t>
      </w:r>
    </w:p>
    <w:p w:rsidR="00ED2B05" w:rsidRDefault="00322E4F" w14:paraId="7370550B" w14:textId="77777777">
      <w:pPr>
        <w:pStyle w:val="Frspaiere"/>
        <w:ind w:firstLine="709"/>
        <w:jc w:val="both"/>
      </w:pPr>
      <w:r>
        <w:t xml:space="preserve">Curtea </w:t>
      </w:r>
      <w:proofErr w:type="spellStart"/>
      <w:r>
        <w:t>reţine</w:t>
      </w:r>
      <w:proofErr w:type="spellEnd"/>
      <w:r>
        <w:t xml:space="preserve"> că dovezile noi la care se referă prevederile art. 204 alin. 1 </w:t>
      </w:r>
      <w:proofErr w:type="spellStart"/>
      <w:r>
        <w:t>C.proc.civ</w:t>
      </w:r>
      <w:proofErr w:type="spellEnd"/>
      <w:r>
        <w:t xml:space="preserve">. sunt în legătură cu elementul modificat din cererea de chemare în judecată -  </w:t>
      </w:r>
      <w:proofErr w:type="spellStart"/>
      <w:r>
        <w:t>părţi</w:t>
      </w:r>
      <w:proofErr w:type="spellEnd"/>
      <w:r>
        <w:t>, obiect, cauză.</w:t>
      </w:r>
    </w:p>
    <w:p w:rsidR="00ED2B05" w:rsidRDefault="00322E4F" w14:paraId="377B839A" w14:textId="0EB6BFF5">
      <w:pPr>
        <w:pStyle w:val="Frspaiere"/>
        <w:ind w:firstLine="709"/>
        <w:jc w:val="both"/>
      </w:pPr>
      <w:r>
        <w:t xml:space="preserve">În prezenta cauză, Curtea observă că la data de </w:t>
      </w:r>
      <w:r w:rsidR="00241D3D">
        <w:t>....</w:t>
      </w:r>
      <w:r>
        <w:t xml:space="preserve">.04.2015, reclamanta a depus la dosar o cerere denumită „Completare de </w:t>
      </w:r>
      <w:proofErr w:type="spellStart"/>
      <w:r>
        <w:t>acţiune</w:t>
      </w:r>
      <w:proofErr w:type="spellEnd"/>
      <w:r>
        <w:t xml:space="preserve">”, prin care a completat cererea de chemare în judecată </w:t>
      </w:r>
      <w:r>
        <w:lastRenderedPageBreak/>
        <w:t xml:space="preserve">în </w:t>
      </w:r>
      <w:proofErr w:type="spellStart"/>
      <w:r>
        <w:t>privinţa</w:t>
      </w:r>
      <w:proofErr w:type="spellEnd"/>
      <w:r>
        <w:t xml:space="preserve"> </w:t>
      </w:r>
      <w:proofErr w:type="spellStart"/>
      <w:r>
        <w:t>probaţiunii</w:t>
      </w:r>
      <w:proofErr w:type="spellEnd"/>
      <w:r>
        <w:t xml:space="preserve">, solicitând  probe noi respectiv a solicitat </w:t>
      </w:r>
      <w:proofErr w:type="spellStart"/>
      <w:r>
        <w:t>încuviinţarea</w:t>
      </w:r>
      <w:proofErr w:type="spellEnd"/>
      <w:r>
        <w:t xml:space="preserve"> probei cu înscrisurile </w:t>
      </w:r>
      <w:proofErr w:type="spellStart"/>
      <w:r>
        <w:t>ataşate</w:t>
      </w:r>
      <w:proofErr w:type="spellEnd"/>
      <w:r>
        <w:t xml:space="preserve">, proba cu martorii </w:t>
      </w:r>
      <w:proofErr w:type="spellStart"/>
      <w:r>
        <w:t>enumeraţi</w:t>
      </w:r>
      <w:proofErr w:type="spellEnd"/>
      <w:r>
        <w:t xml:space="preserve">, proba cu expertiza contabilă, proba cu expertiza în drumuri </w:t>
      </w:r>
      <w:proofErr w:type="spellStart"/>
      <w:r>
        <w:t>şi</w:t>
      </w:r>
      <w:proofErr w:type="spellEnd"/>
      <w:r>
        <w:t xml:space="preserve"> poduri .</w:t>
      </w:r>
    </w:p>
    <w:p w:rsidR="00ED2B05" w:rsidRDefault="00322E4F" w14:paraId="1874877C" w14:textId="77777777">
      <w:pPr>
        <w:pStyle w:val="Frspaiere"/>
        <w:ind w:firstLine="709"/>
        <w:jc w:val="both"/>
      </w:pPr>
      <w:r>
        <w:t xml:space="preserve">Curtea </w:t>
      </w:r>
      <w:proofErr w:type="spellStart"/>
      <w:r>
        <w:t>reţine</w:t>
      </w:r>
      <w:proofErr w:type="spellEnd"/>
      <w:r>
        <w:t xml:space="preserve"> că cererea sus-</w:t>
      </w:r>
      <w:proofErr w:type="spellStart"/>
      <w:r>
        <w:t>menţionată</w:t>
      </w:r>
      <w:proofErr w:type="spellEnd"/>
      <w:r>
        <w:t xml:space="preserve"> nu a modificat cererea de chemare în judecată conform  art. 204 alin. 1 </w:t>
      </w:r>
      <w:proofErr w:type="spellStart"/>
      <w:r>
        <w:t>C.proc.civ</w:t>
      </w:r>
      <w:proofErr w:type="spellEnd"/>
      <w:r>
        <w:t xml:space="preserve">. sub aspectul vreunuia dintre cele trei elemente ale sale - </w:t>
      </w:r>
      <w:proofErr w:type="spellStart"/>
      <w:r>
        <w:t>părţi</w:t>
      </w:r>
      <w:proofErr w:type="spellEnd"/>
      <w:r>
        <w:t xml:space="preserve">, obiect, cauză </w:t>
      </w:r>
      <w:proofErr w:type="spellStart"/>
      <w:r>
        <w:t>şi</w:t>
      </w:r>
      <w:proofErr w:type="spellEnd"/>
      <w:r>
        <w:t xml:space="preserve"> prin urmare necesitatea propunerii probelor noi nu a rezultat din modificarea cererii.</w:t>
      </w:r>
    </w:p>
    <w:p w:rsidR="00ED2B05" w:rsidRDefault="00322E4F" w14:paraId="497E6009" w14:textId="77777777">
      <w:pPr>
        <w:pStyle w:val="Frspaiere"/>
        <w:ind w:firstLine="709"/>
        <w:jc w:val="both"/>
      </w:pPr>
      <w:r>
        <w:t xml:space="preserve">În  </w:t>
      </w:r>
      <w:proofErr w:type="spellStart"/>
      <w:r>
        <w:t>condiţiile</w:t>
      </w:r>
      <w:proofErr w:type="spellEnd"/>
      <w:r>
        <w:t xml:space="preserve"> în care administrarea  probelor noi  nu au fost solicitate potrivit  art.  194 lit. e din </w:t>
      </w:r>
      <w:proofErr w:type="spellStart"/>
      <w:r>
        <w:t>C.proc.civ</w:t>
      </w:r>
      <w:proofErr w:type="spellEnd"/>
      <w:r>
        <w:t xml:space="preserve">. </w:t>
      </w:r>
      <w:proofErr w:type="spellStart"/>
      <w:r>
        <w:t>şi</w:t>
      </w:r>
      <w:proofErr w:type="spellEnd"/>
      <w:r>
        <w:t xml:space="preserve"> nu sunt incidente nici prevederile art. 254 alin. 2 pct. 1 </w:t>
      </w:r>
      <w:proofErr w:type="spellStart"/>
      <w:r>
        <w:t>C.proc.civ</w:t>
      </w:r>
      <w:proofErr w:type="spellEnd"/>
      <w:r>
        <w:t xml:space="preserve">., </w:t>
      </w:r>
      <w:proofErr w:type="spellStart"/>
      <w:r>
        <w:t>instanţa</w:t>
      </w:r>
      <w:proofErr w:type="spellEnd"/>
      <w:r>
        <w:t xml:space="preserve"> de fond în mod corect a apreciat că  cererea de </w:t>
      </w:r>
      <w:proofErr w:type="spellStart"/>
      <w:r>
        <w:t>încuviinţare</w:t>
      </w:r>
      <w:proofErr w:type="spellEnd"/>
      <w:r>
        <w:t xml:space="preserve"> a probelor cu martori, cu expertiza contabilă, cu expertiza în drumuri </w:t>
      </w:r>
      <w:proofErr w:type="spellStart"/>
      <w:r>
        <w:t>şi</w:t>
      </w:r>
      <w:proofErr w:type="spellEnd"/>
      <w:r>
        <w:t xml:space="preserve"> poduri a fost formulată tardiv întrucât  reclamanta era decăzută din dreptul de a mai propune noi probe. </w:t>
      </w:r>
    </w:p>
    <w:p w:rsidR="00ED2B05" w:rsidRDefault="00322E4F" w14:paraId="103717C2" w14:textId="77777777">
      <w:pPr>
        <w:pStyle w:val="Stil1"/>
        <w:ind w:firstLine="709"/>
        <w:rPr>
          <w:rFonts w:ascii="Century Gothic" w:hAnsi="Century Gothic"/>
          <w:sz w:val="28"/>
        </w:rPr>
      </w:pPr>
      <w:r>
        <w:rPr>
          <w:rFonts w:ascii="Century Gothic" w:hAnsi="Century Gothic"/>
          <w:b w:val="0"/>
          <w:sz w:val="28"/>
        </w:rPr>
        <w:t xml:space="preserve">Referitor la </w:t>
      </w:r>
      <w:proofErr w:type="spellStart"/>
      <w:r>
        <w:rPr>
          <w:rFonts w:ascii="Century Gothic" w:hAnsi="Century Gothic"/>
          <w:b w:val="0"/>
          <w:sz w:val="28"/>
        </w:rPr>
        <w:t>susţ</w:t>
      </w:r>
      <w:r>
        <w:rPr>
          <w:rFonts w:ascii="Century Gothic" w:hAnsi="Century Gothic"/>
          <w:b w:val="0"/>
          <w:sz w:val="28"/>
        </w:rPr>
        <w:t>inerea</w:t>
      </w:r>
      <w:proofErr w:type="spellEnd"/>
      <w:r>
        <w:rPr>
          <w:rFonts w:ascii="Century Gothic" w:hAnsi="Century Gothic"/>
          <w:b w:val="0"/>
          <w:sz w:val="28"/>
        </w:rPr>
        <w:t xml:space="preserve"> recurentei vizând nemotivarea hotărârii atacate, motiv cuprins în </w:t>
      </w:r>
      <w:proofErr w:type="spellStart"/>
      <w:r>
        <w:rPr>
          <w:rFonts w:ascii="Century Gothic" w:hAnsi="Century Gothic"/>
          <w:b w:val="0"/>
          <w:sz w:val="28"/>
        </w:rPr>
        <w:t>disp</w:t>
      </w:r>
      <w:proofErr w:type="spellEnd"/>
      <w:r>
        <w:rPr>
          <w:rFonts w:ascii="Century Gothic" w:hAnsi="Century Gothic"/>
          <w:b w:val="0"/>
          <w:sz w:val="28"/>
        </w:rPr>
        <w:t xml:space="preserve">. art. 488 alin.1 pct. 6 Cod procedură civilă, Curtea </w:t>
      </w:r>
      <w:proofErr w:type="spellStart"/>
      <w:r>
        <w:rPr>
          <w:rFonts w:ascii="Century Gothic" w:hAnsi="Century Gothic"/>
          <w:b w:val="0"/>
          <w:sz w:val="28"/>
        </w:rPr>
        <w:t>reţine</w:t>
      </w:r>
      <w:proofErr w:type="spellEnd"/>
      <w:r>
        <w:rPr>
          <w:rFonts w:ascii="Century Gothic" w:hAnsi="Century Gothic"/>
          <w:b w:val="0"/>
          <w:sz w:val="28"/>
        </w:rPr>
        <w:t xml:space="preserve"> că acesta este nefondat, în contextul în care prima </w:t>
      </w:r>
      <w:proofErr w:type="spellStart"/>
      <w:r>
        <w:rPr>
          <w:rFonts w:ascii="Century Gothic" w:hAnsi="Century Gothic"/>
          <w:b w:val="0"/>
          <w:sz w:val="28"/>
        </w:rPr>
        <w:t>instanţă</w:t>
      </w:r>
      <w:proofErr w:type="spellEnd"/>
      <w:r>
        <w:rPr>
          <w:rFonts w:ascii="Century Gothic" w:hAnsi="Century Gothic"/>
          <w:b w:val="0"/>
          <w:sz w:val="28"/>
        </w:rPr>
        <w:t xml:space="preserve"> a examinat în mod real problemele </w:t>
      </w:r>
      <w:proofErr w:type="spellStart"/>
      <w:r>
        <w:rPr>
          <w:rFonts w:ascii="Century Gothic" w:hAnsi="Century Gothic"/>
          <w:b w:val="0"/>
          <w:sz w:val="28"/>
        </w:rPr>
        <w:t>esenţiale</w:t>
      </w:r>
      <w:proofErr w:type="spellEnd"/>
      <w:r>
        <w:rPr>
          <w:rFonts w:ascii="Century Gothic" w:hAnsi="Century Gothic"/>
          <w:b w:val="0"/>
          <w:sz w:val="28"/>
        </w:rPr>
        <w:t xml:space="preserve"> care i-au fost suspuse. </w:t>
      </w:r>
    </w:p>
    <w:p w:rsidR="00ED2B05" w:rsidRDefault="00322E4F" w14:paraId="2C9722D4" w14:textId="77777777">
      <w:pPr>
        <w:pStyle w:val="Stil1"/>
        <w:ind w:firstLine="709"/>
        <w:rPr>
          <w:rFonts w:ascii="Century Gothic" w:hAnsi="Century Gothic"/>
          <w:sz w:val="28"/>
        </w:rPr>
      </w:pPr>
      <w:proofErr w:type="spellStart"/>
      <w:r>
        <w:rPr>
          <w:rFonts w:ascii="Century Gothic" w:hAnsi="Century Gothic"/>
          <w:b w:val="0"/>
          <w:sz w:val="28"/>
        </w:rPr>
        <w:t>Obligaţia</w:t>
      </w:r>
      <w:proofErr w:type="spellEnd"/>
      <w:r>
        <w:rPr>
          <w:rFonts w:ascii="Century Gothic" w:hAnsi="Century Gothic"/>
          <w:b w:val="0"/>
          <w:sz w:val="28"/>
        </w:rPr>
        <w:t xml:space="preserve"> pe care o impune art. 6 paragraful 1 </w:t>
      </w:r>
      <w:proofErr w:type="spellStart"/>
      <w:r>
        <w:rPr>
          <w:rFonts w:ascii="Century Gothic" w:hAnsi="Century Gothic"/>
          <w:b w:val="0"/>
          <w:sz w:val="28"/>
        </w:rPr>
        <w:t>instanţelor</w:t>
      </w:r>
      <w:proofErr w:type="spellEnd"/>
      <w:r>
        <w:rPr>
          <w:rFonts w:ascii="Century Gothic" w:hAnsi="Century Gothic"/>
          <w:b w:val="0"/>
          <w:sz w:val="28"/>
        </w:rPr>
        <w:t xml:space="preserve"> </w:t>
      </w:r>
      <w:proofErr w:type="spellStart"/>
      <w:r>
        <w:rPr>
          <w:rFonts w:ascii="Century Gothic" w:hAnsi="Century Gothic"/>
          <w:b w:val="0"/>
          <w:sz w:val="28"/>
        </w:rPr>
        <w:t>naţionale</w:t>
      </w:r>
      <w:proofErr w:type="spellEnd"/>
      <w:r>
        <w:rPr>
          <w:rFonts w:ascii="Century Gothic" w:hAnsi="Century Gothic"/>
          <w:b w:val="0"/>
          <w:sz w:val="28"/>
        </w:rPr>
        <w:t xml:space="preserve"> de a-</w:t>
      </w:r>
      <w:proofErr w:type="spellStart"/>
      <w:r>
        <w:rPr>
          <w:rFonts w:ascii="Century Gothic" w:hAnsi="Century Gothic"/>
          <w:b w:val="0"/>
          <w:sz w:val="28"/>
        </w:rPr>
        <w:t>şi</w:t>
      </w:r>
      <w:proofErr w:type="spellEnd"/>
      <w:r>
        <w:rPr>
          <w:rFonts w:ascii="Century Gothic" w:hAnsi="Century Gothic"/>
          <w:b w:val="0"/>
          <w:sz w:val="28"/>
        </w:rPr>
        <w:t xml:space="preserve"> motiva deciziile nu presupune </w:t>
      </w:r>
      <w:proofErr w:type="spellStart"/>
      <w:r>
        <w:rPr>
          <w:rFonts w:ascii="Century Gothic" w:hAnsi="Century Gothic"/>
          <w:b w:val="0"/>
          <w:sz w:val="28"/>
        </w:rPr>
        <w:t>existenţa</w:t>
      </w:r>
      <w:proofErr w:type="spellEnd"/>
      <w:r>
        <w:rPr>
          <w:rFonts w:ascii="Century Gothic" w:hAnsi="Century Gothic"/>
          <w:b w:val="0"/>
          <w:sz w:val="28"/>
        </w:rPr>
        <w:t xml:space="preserve"> unui răspuns detaliat la fiecare argument (Hotărârea </w:t>
      </w:r>
      <w:proofErr w:type="spellStart"/>
      <w:r>
        <w:rPr>
          <w:rFonts w:ascii="Century Gothic" w:hAnsi="Century Gothic"/>
          <w:b w:val="0"/>
          <w:sz w:val="28"/>
        </w:rPr>
        <w:t>Perez</w:t>
      </w:r>
      <w:proofErr w:type="spellEnd"/>
      <w:r>
        <w:rPr>
          <w:rFonts w:ascii="Century Gothic" w:hAnsi="Century Gothic"/>
          <w:b w:val="0"/>
          <w:sz w:val="28"/>
        </w:rPr>
        <w:t xml:space="preserve">, paragraful 81; Hotărârea Van </w:t>
      </w:r>
      <w:proofErr w:type="spellStart"/>
      <w:r>
        <w:rPr>
          <w:rFonts w:ascii="Century Gothic" w:hAnsi="Century Gothic"/>
          <w:b w:val="0"/>
          <w:sz w:val="28"/>
        </w:rPr>
        <w:t>der</w:t>
      </w:r>
      <w:proofErr w:type="spellEnd"/>
      <w:r>
        <w:rPr>
          <w:rFonts w:ascii="Century Gothic" w:hAnsi="Century Gothic"/>
          <w:b w:val="0"/>
          <w:sz w:val="28"/>
        </w:rPr>
        <w:t xml:space="preserve"> </w:t>
      </w:r>
      <w:proofErr w:type="spellStart"/>
      <w:r>
        <w:rPr>
          <w:rFonts w:ascii="Century Gothic" w:hAnsi="Century Gothic"/>
          <w:b w:val="0"/>
          <w:sz w:val="28"/>
        </w:rPr>
        <w:t>Hurk</w:t>
      </w:r>
      <w:proofErr w:type="spellEnd"/>
      <w:r>
        <w:rPr>
          <w:rFonts w:ascii="Century Gothic" w:hAnsi="Century Gothic"/>
          <w:b w:val="0"/>
          <w:sz w:val="28"/>
        </w:rPr>
        <w:t xml:space="preserve">, paragraful 61; Hotărârea Ruiz </w:t>
      </w:r>
      <w:proofErr w:type="spellStart"/>
      <w:r>
        <w:rPr>
          <w:rFonts w:ascii="Century Gothic" w:hAnsi="Century Gothic"/>
          <w:b w:val="0"/>
          <w:sz w:val="28"/>
        </w:rPr>
        <w:t>Torija</w:t>
      </w:r>
      <w:proofErr w:type="spellEnd"/>
      <w:r>
        <w:rPr>
          <w:rFonts w:ascii="Century Gothic" w:hAnsi="Century Gothic"/>
          <w:b w:val="0"/>
          <w:sz w:val="28"/>
        </w:rPr>
        <w:t xml:space="preserve">, paragraful 29, Decizia </w:t>
      </w:r>
      <w:proofErr w:type="spellStart"/>
      <w:r>
        <w:rPr>
          <w:rFonts w:ascii="Century Gothic" w:hAnsi="Century Gothic"/>
          <w:b w:val="0"/>
          <w:sz w:val="28"/>
        </w:rPr>
        <w:t>Jahnke</w:t>
      </w:r>
      <w:proofErr w:type="spellEnd"/>
      <w:r>
        <w:rPr>
          <w:rFonts w:ascii="Century Gothic" w:hAnsi="Century Gothic"/>
          <w:b w:val="0"/>
          <w:sz w:val="28"/>
        </w:rPr>
        <w:t xml:space="preserve"> </w:t>
      </w:r>
      <w:proofErr w:type="spellStart"/>
      <w:r>
        <w:rPr>
          <w:rFonts w:ascii="Century Gothic" w:hAnsi="Century Gothic"/>
          <w:b w:val="0"/>
          <w:sz w:val="28"/>
        </w:rPr>
        <w:t>şi</w:t>
      </w:r>
      <w:proofErr w:type="spellEnd"/>
      <w:r>
        <w:rPr>
          <w:rFonts w:ascii="Century Gothic" w:hAnsi="Century Gothic"/>
          <w:b w:val="0"/>
          <w:sz w:val="28"/>
        </w:rPr>
        <w:t xml:space="preserve"> </w:t>
      </w:r>
      <w:proofErr w:type="spellStart"/>
      <w:r>
        <w:rPr>
          <w:rFonts w:ascii="Century Gothic" w:hAnsi="Century Gothic"/>
          <w:b w:val="0"/>
          <w:sz w:val="28"/>
        </w:rPr>
        <w:t>Lenoble</w:t>
      </w:r>
      <w:proofErr w:type="spellEnd"/>
      <w:r>
        <w:rPr>
          <w:rFonts w:ascii="Century Gothic" w:hAnsi="Century Gothic"/>
          <w:b w:val="0"/>
          <w:sz w:val="28"/>
        </w:rPr>
        <w:t xml:space="preserve"> împotriva </w:t>
      </w:r>
      <w:proofErr w:type="spellStart"/>
      <w:r>
        <w:rPr>
          <w:rFonts w:ascii="Century Gothic" w:hAnsi="Century Gothic"/>
          <w:b w:val="0"/>
          <w:sz w:val="28"/>
        </w:rPr>
        <w:t>Franţei</w:t>
      </w:r>
      <w:proofErr w:type="spellEnd"/>
      <w:r>
        <w:rPr>
          <w:rFonts w:ascii="Century Gothic" w:hAnsi="Century Gothic"/>
          <w:b w:val="0"/>
          <w:sz w:val="28"/>
        </w:rPr>
        <w:t>, Cererea nr. 40.490/98, CEDH 2000 – IX).</w:t>
      </w:r>
    </w:p>
    <w:p w:rsidR="00ED2B05" w:rsidRDefault="00322E4F" w14:paraId="3D1FDF14" w14:textId="77777777">
      <w:pPr>
        <w:ind w:firstLine="709"/>
        <w:jc w:val="both"/>
        <w:rPr>
          <w:rStyle w:val="FontStyle84"/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 xml:space="preserve">Cu privire la  </w:t>
      </w:r>
      <w:r>
        <w:rPr>
          <w:rStyle w:val="FontStyle84"/>
          <w:rFonts w:ascii="Century Gothic" w:hAnsi="Century Gothic"/>
          <w:sz w:val="28"/>
        </w:rPr>
        <w:t xml:space="preserve">prima abatere de la legalitate </w:t>
      </w:r>
      <w:proofErr w:type="spellStart"/>
      <w:r>
        <w:rPr>
          <w:rStyle w:val="FontStyle84"/>
          <w:rFonts w:ascii="Century Gothic" w:hAnsi="Century Gothic"/>
          <w:sz w:val="28"/>
        </w:rPr>
        <w:t>şi</w:t>
      </w:r>
      <w:proofErr w:type="spellEnd"/>
      <w:r>
        <w:rPr>
          <w:rStyle w:val="FontStyle84"/>
          <w:rFonts w:ascii="Century Gothic" w:hAnsi="Century Gothic"/>
          <w:sz w:val="28"/>
        </w:rPr>
        <w:t xml:space="preserve"> regularitate constatată de auditorii publici externi, care vizează nerespectarea prevederilor legale referitoare la </w:t>
      </w:r>
      <w:proofErr w:type="spellStart"/>
      <w:r>
        <w:rPr>
          <w:rStyle w:val="FontStyle84"/>
          <w:rFonts w:ascii="Century Gothic" w:hAnsi="Century Gothic"/>
          <w:sz w:val="28"/>
        </w:rPr>
        <w:t>evidenţa</w:t>
      </w:r>
      <w:proofErr w:type="spellEnd"/>
      <w:r>
        <w:rPr>
          <w:rStyle w:val="FontStyle84"/>
          <w:rFonts w:ascii="Century Gothic" w:hAnsi="Century Gothic"/>
          <w:sz w:val="28"/>
        </w:rPr>
        <w:t xml:space="preserve">, evaluarea, înregistrarea </w:t>
      </w:r>
      <w:proofErr w:type="spellStart"/>
      <w:r>
        <w:rPr>
          <w:rStyle w:val="FontStyle84"/>
          <w:rFonts w:ascii="Century Gothic" w:hAnsi="Century Gothic"/>
          <w:sz w:val="28"/>
        </w:rPr>
        <w:t>şi</w:t>
      </w:r>
      <w:proofErr w:type="spellEnd"/>
      <w:r>
        <w:rPr>
          <w:rStyle w:val="FontStyle84"/>
          <w:rFonts w:ascii="Century Gothic" w:hAnsi="Century Gothic"/>
          <w:sz w:val="28"/>
        </w:rPr>
        <w:t xml:space="preserve"> utilizarea bunurilor primite cu titlu gratuit, </w:t>
      </w:r>
      <w:proofErr w:type="spellStart"/>
      <w:r>
        <w:rPr>
          <w:rStyle w:val="FontStyle84"/>
          <w:rFonts w:ascii="Century Gothic" w:hAnsi="Century Gothic"/>
          <w:sz w:val="28"/>
        </w:rPr>
        <w:t>şi</w:t>
      </w:r>
      <w:proofErr w:type="spellEnd"/>
      <w:r>
        <w:rPr>
          <w:rStyle w:val="FontStyle84"/>
          <w:rFonts w:ascii="Century Gothic" w:hAnsi="Century Gothic"/>
          <w:sz w:val="28"/>
        </w:rPr>
        <w:t xml:space="preserve"> cu privire la care s-a </w:t>
      </w:r>
      <w:proofErr w:type="spellStart"/>
      <w:r>
        <w:rPr>
          <w:rStyle w:val="FontStyle84"/>
          <w:rFonts w:ascii="Century Gothic" w:hAnsi="Century Gothic"/>
          <w:sz w:val="28"/>
        </w:rPr>
        <w:t>reţinut</w:t>
      </w:r>
      <w:proofErr w:type="spellEnd"/>
      <w:r>
        <w:rPr>
          <w:rStyle w:val="FontStyle84"/>
          <w:rFonts w:ascii="Century Gothic" w:hAnsi="Century Gothic"/>
          <w:sz w:val="28"/>
        </w:rPr>
        <w:t xml:space="preserve"> că entitatea verificată a fost prejudiciată patrimonial cu suma de 552.733 lei, la care se adaugă foloase nerealizate în sumă de 169.177 lei, prima </w:t>
      </w:r>
      <w:proofErr w:type="spellStart"/>
      <w:r>
        <w:rPr>
          <w:rStyle w:val="FontStyle84"/>
          <w:rFonts w:ascii="Century Gothic" w:hAnsi="Century Gothic"/>
          <w:sz w:val="28"/>
        </w:rPr>
        <w:t>instanţă</w:t>
      </w:r>
      <w:proofErr w:type="spellEnd"/>
      <w:r>
        <w:rPr>
          <w:rStyle w:val="FontStyle84"/>
          <w:rFonts w:ascii="Century Gothic" w:hAnsi="Century Gothic"/>
          <w:sz w:val="28"/>
        </w:rPr>
        <w:t xml:space="preserve"> a </w:t>
      </w:r>
      <w:proofErr w:type="spellStart"/>
      <w:r>
        <w:rPr>
          <w:rStyle w:val="FontStyle84"/>
          <w:rFonts w:ascii="Century Gothic" w:hAnsi="Century Gothic"/>
          <w:sz w:val="28"/>
        </w:rPr>
        <w:t>reţinut</w:t>
      </w:r>
      <w:proofErr w:type="spellEnd"/>
      <w:r>
        <w:rPr>
          <w:rStyle w:val="FontStyle84"/>
          <w:rFonts w:ascii="Century Gothic" w:hAnsi="Century Gothic"/>
          <w:sz w:val="28"/>
        </w:rPr>
        <w:t xml:space="preserve"> în mod corect că reclamanta a beneficiat de o sponsorizare efectivă cu toate</w:t>
      </w:r>
      <w:r>
        <w:rPr>
          <w:rStyle w:val="FontStyle84"/>
          <w:rFonts w:ascii="Century Gothic" w:hAnsi="Century Gothic"/>
          <w:sz w:val="28"/>
        </w:rPr>
        <w:t xml:space="preserve"> că  nu s-a încheiat contract scris în acest scop dar în </w:t>
      </w:r>
      <w:proofErr w:type="spellStart"/>
      <w:r>
        <w:rPr>
          <w:rStyle w:val="FontStyle84"/>
          <w:rFonts w:ascii="Century Gothic" w:hAnsi="Century Gothic"/>
          <w:sz w:val="28"/>
        </w:rPr>
        <w:t>esenţă</w:t>
      </w:r>
      <w:proofErr w:type="spellEnd"/>
      <w:r>
        <w:rPr>
          <w:rStyle w:val="FontStyle84"/>
          <w:rFonts w:ascii="Century Gothic" w:hAnsi="Century Gothic"/>
          <w:sz w:val="28"/>
        </w:rPr>
        <w:t xml:space="preserve"> problema  se axează pe faptul că aceste bunuri nu au fost evaluate la valoarea lor justă </w:t>
      </w:r>
      <w:proofErr w:type="spellStart"/>
      <w:r>
        <w:rPr>
          <w:rStyle w:val="FontStyle84"/>
          <w:rFonts w:ascii="Century Gothic" w:hAnsi="Century Gothic"/>
          <w:sz w:val="28"/>
        </w:rPr>
        <w:t>şi</w:t>
      </w:r>
      <w:proofErr w:type="spellEnd"/>
      <w:r>
        <w:rPr>
          <w:rStyle w:val="FontStyle84"/>
          <w:rFonts w:ascii="Century Gothic" w:hAnsi="Century Gothic"/>
          <w:sz w:val="28"/>
        </w:rPr>
        <w:t xml:space="preserve"> nu au fost  înregistrate în contabilitate ca venit conform  pct.2.8. lit. a din OMF 1917/2005.</w:t>
      </w:r>
    </w:p>
    <w:p w:rsidR="00ED2B05" w:rsidRDefault="00322E4F" w14:paraId="0ABDE7B9" w14:textId="0414386F">
      <w:pPr>
        <w:ind w:firstLine="709"/>
        <w:jc w:val="both"/>
        <w:rPr>
          <w:rStyle w:val="FontStyle84"/>
          <w:rFonts w:ascii="Century Gothic" w:hAnsi="Century Gothic"/>
          <w:sz w:val="28"/>
        </w:rPr>
      </w:pPr>
      <w:r>
        <w:rPr>
          <w:rStyle w:val="FontStyle84"/>
          <w:rFonts w:ascii="Century Gothic" w:hAnsi="Century Gothic"/>
          <w:sz w:val="28"/>
        </w:rPr>
        <w:lastRenderedPageBreak/>
        <w:t xml:space="preserve">Convingerea </w:t>
      </w:r>
      <w:proofErr w:type="spellStart"/>
      <w:r>
        <w:rPr>
          <w:rStyle w:val="FontStyle84"/>
          <w:rFonts w:ascii="Century Gothic" w:hAnsi="Century Gothic"/>
          <w:sz w:val="28"/>
        </w:rPr>
        <w:t>instanţei</w:t>
      </w:r>
      <w:proofErr w:type="spellEnd"/>
      <w:r>
        <w:rPr>
          <w:rStyle w:val="FontStyle84"/>
          <w:rFonts w:ascii="Century Gothic" w:hAnsi="Century Gothic"/>
          <w:sz w:val="28"/>
        </w:rPr>
        <w:t xml:space="preserve"> de fond se întemeiază pe  înscrisurile aflate la dosar: Cererea de sponsorizare nr. </w:t>
      </w:r>
      <w:r w:rsidR="00241D3D">
        <w:rPr>
          <w:rStyle w:val="FontStyle84"/>
          <w:rFonts w:ascii="Century Gothic" w:hAnsi="Century Gothic"/>
          <w:sz w:val="28"/>
        </w:rPr>
        <w:t>....</w:t>
      </w:r>
      <w:r>
        <w:rPr>
          <w:rStyle w:val="FontStyle84"/>
          <w:rFonts w:ascii="Century Gothic" w:hAnsi="Century Gothic"/>
          <w:sz w:val="28"/>
        </w:rPr>
        <w:t>43/</w:t>
      </w:r>
      <w:r w:rsidR="00241D3D">
        <w:rPr>
          <w:rStyle w:val="FontStyle84"/>
          <w:rFonts w:ascii="Century Gothic" w:hAnsi="Century Gothic"/>
          <w:sz w:val="28"/>
        </w:rPr>
        <w:t>....</w:t>
      </w:r>
      <w:r>
        <w:rPr>
          <w:rStyle w:val="FontStyle84"/>
          <w:rFonts w:ascii="Century Gothic" w:hAnsi="Century Gothic"/>
          <w:sz w:val="28"/>
        </w:rPr>
        <w:t xml:space="preserve">.2008 prin care UATC </w:t>
      </w:r>
      <w:r w:rsidR="002665A2">
        <w:rPr>
          <w:rStyle w:val="FontStyle84"/>
          <w:rFonts w:ascii="Century Gothic" w:hAnsi="Century Gothic"/>
          <w:sz w:val="28"/>
        </w:rPr>
        <w:t>A</w:t>
      </w:r>
      <w:r>
        <w:rPr>
          <w:rStyle w:val="FontStyle84"/>
          <w:rFonts w:ascii="Century Gothic" w:hAnsi="Century Gothic"/>
          <w:sz w:val="28"/>
        </w:rPr>
        <w:t xml:space="preserve"> </w:t>
      </w:r>
      <w:proofErr w:type="spellStart"/>
      <w:r>
        <w:rPr>
          <w:rStyle w:val="FontStyle84"/>
          <w:rFonts w:ascii="Century Gothic" w:hAnsi="Century Gothic"/>
          <w:sz w:val="28"/>
        </w:rPr>
        <w:t>a</w:t>
      </w:r>
      <w:proofErr w:type="spellEnd"/>
      <w:r>
        <w:rPr>
          <w:rStyle w:val="FontStyle84"/>
          <w:rFonts w:ascii="Century Gothic" w:hAnsi="Century Gothic"/>
          <w:sz w:val="28"/>
        </w:rPr>
        <w:t xml:space="preserve"> solicitat o cantitate de 10.000 tone de dolomită granulată sub formă de sponsorizare; Procesul verbal de </w:t>
      </w:r>
      <w:proofErr w:type="spellStart"/>
      <w:r>
        <w:rPr>
          <w:rStyle w:val="FontStyle84"/>
          <w:rFonts w:ascii="Century Gothic" w:hAnsi="Century Gothic"/>
          <w:sz w:val="28"/>
        </w:rPr>
        <w:t>recepţie</w:t>
      </w:r>
      <w:proofErr w:type="spellEnd"/>
      <w:r>
        <w:rPr>
          <w:rStyle w:val="FontStyle84"/>
          <w:rFonts w:ascii="Century Gothic" w:hAnsi="Century Gothic"/>
          <w:sz w:val="28"/>
        </w:rPr>
        <w:t xml:space="preserve"> nr. </w:t>
      </w:r>
      <w:r w:rsidR="00241D3D">
        <w:rPr>
          <w:rStyle w:val="FontStyle84"/>
          <w:rFonts w:ascii="Century Gothic" w:hAnsi="Century Gothic"/>
          <w:sz w:val="28"/>
        </w:rPr>
        <w:t>.....</w:t>
      </w:r>
      <w:r>
        <w:rPr>
          <w:rStyle w:val="FontStyle84"/>
          <w:rFonts w:ascii="Century Gothic" w:hAnsi="Century Gothic"/>
          <w:sz w:val="28"/>
        </w:rPr>
        <w:t>25/</w:t>
      </w:r>
      <w:r w:rsidR="00241D3D">
        <w:rPr>
          <w:rStyle w:val="FontStyle84"/>
          <w:rFonts w:ascii="Century Gothic" w:hAnsi="Century Gothic"/>
          <w:sz w:val="28"/>
        </w:rPr>
        <w:t>.......</w:t>
      </w:r>
      <w:r>
        <w:rPr>
          <w:rStyle w:val="FontStyle84"/>
          <w:rFonts w:ascii="Century Gothic" w:hAnsi="Century Gothic"/>
          <w:sz w:val="28"/>
        </w:rPr>
        <w:t xml:space="preserve">.2009, aprobat de ordonatorul principal de credite, se </w:t>
      </w:r>
      <w:proofErr w:type="spellStart"/>
      <w:r>
        <w:rPr>
          <w:rStyle w:val="FontStyle84"/>
          <w:rFonts w:ascii="Century Gothic" w:hAnsi="Century Gothic"/>
          <w:sz w:val="28"/>
        </w:rPr>
        <w:t>menţionează</w:t>
      </w:r>
      <w:proofErr w:type="spellEnd"/>
      <w:r>
        <w:rPr>
          <w:rStyle w:val="FontStyle84"/>
          <w:rFonts w:ascii="Century Gothic" w:hAnsi="Century Gothic"/>
          <w:sz w:val="28"/>
        </w:rPr>
        <w:t xml:space="preserve"> că, în urma verificării bonurilor de transport prezentate de SC </w:t>
      </w:r>
      <w:r w:rsidR="00241D3D">
        <w:rPr>
          <w:rStyle w:val="FontStyle84"/>
          <w:rFonts w:ascii="Century Gothic" w:hAnsi="Century Gothic"/>
          <w:sz w:val="28"/>
        </w:rPr>
        <w:t>B</w:t>
      </w:r>
      <w:r>
        <w:rPr>
          <w:rStyle w:val="FontStyle84"/>
          <w:rFonts w:ascii="Century Gothic" w:hAnsi="Century Gothic"/>
          <w:sz w:val="28"/>
        </w:rPr>
        <w:t xml:space="preserve"> </w:t>
      </w:r>
      <w:r w:rsidR="002665A2">
        <w:rPr>
          <w:rStyle w:val="FontStyle84"/>
          <w:rFonts w:ascii="Century Gothic" w:hAnsi="Century Gothic"/>
          <w:sz w:val="28"/>
        </w:rPr>
        <w:t>..............</w:t>
      </w:r>
      <w:r>
        <w:rPr>
          <w:rStyle w:val="FontStyle84"/>
          <w:rFonts w:ascii="Century Gothic" w:hAnsi="Century Gothic"/>
          <w:sz w:val="28"/>
        </w:rPr>
        <w:t xml:space="preserve"> SA, s-a constatat: „livrarea, în cursul anului 2008, cu titlu de sponsorizare, a 3.748,5 tone dolomită diverse sorturi, piatră brută </w:t>
      </w:r>
      <w:proofErr w:type="spellStart"/>
      <w:r>
        <w:rPr>
          <w:rStyle w:val="FontStyle84"/>
          <w:rFonts w:ascii="Century Gothic" w:hAnsi="Century Gothic"/>
          <w:sz w:val="28"/>
        </w:rPr>
        <w:t>şi</w:t>
      </w:r>
      <w:proofErr w:type="spellEnd"/>
      <w:r>
        <w:rPr>
          <w:rStyle w:val="FontStyle84"/>
          <w:rFonts w:ascii="Century Gothic" w:hAnsi="Century Gothic"/>
          <w:sz w:val="28"/>
        </w:rPr>
        <w:t xml:space="preserve"> </w:t>
      </w:r>
      <w:proofErr w:type="spellStart"/>
      <w:r>
        <w:rPr>
          <w:rStyle w:val="FontStyle84"/>
          <w:rFonts w:ascii="Century Gothic" w:hAnsi="Century Gothic"/>
          <w:sz w:val="28"/>
        </w:rPr>
        <w:t>deşeuri</w:t>
      </w:r>
      <w:proofErr w:type="spellEnd"/>
      <w:r>
        <w:rPr>
          <w:rStyle w:val="FontStyle84"/>
          <w:rFonts w:ascii="Century Gothic" w:hAnsi="Century Gothic"/>
          <w:sz w:val="28"/>
        </w:rPr>
        <w:t xml:space="preserve"> de cariera"; în data de </w:t>
      </w:r>
      <w:r w:rsidR="00241D3D">
        <w:rPr>
          <w:rStyle w:val="FontStyle84"/>
          <w:rFonts w:ascii="Century Gothic" w:hAnsi="Century Gothic"/>
          <w:sz w:val="28"/>
        </w:rPr>
        <w:t>....</w:t>
      </w:r>
      <w:r>
        <w:rPr>
          <w:rStyle w:val="FontStyle84"/>
          <w:rFonts w:ascii="Century Gothic" w:hAnsi="Century Gothic"/>
          <w:sz w:val="28"/>
        </w:rPr>
        <w:t xml:space="preserve">.01.2010, Primarul UATC </w:t>
      </w:r>
      <w:r w:rsidR="002665A2">
        <w:rPr>
          <w:rStyle w:val="FontStyle84"/>
          <w:rFonts w:ascii="Century Gothic" w:hAnsi="Century Gothic"/>
          <w:sz w:val="28"/>
        </w:rPr>
        <w:t>A</w:t>
      </w:r>
      <w:r>
        <w:rPr>
          <w:rStyle w:val="FontStyle84"/>
          <w:rFonts w:ascii="Century Gothic" w:hAnsi="Century Gothic"/>
          <w:sz w:val="28"/>
        </w:rPr>
        <w:t xml:space="preserve"> </w:t>
      </w:r>
      <w:proofErr w:type="spellStart"/>
      <w:r>
        <w:rPr>
          <w:rStyle w:val="FontStyle84"/>
          <w:rFonts w:ascii="Century Gothic" w:hAnsi="Century Gothic"/>
          <w:sz w:val="28"/>
        </w:rPr>
        <w:t>a</w:t>
      </w:r>
      <w:proofErr w:type="spellEnd"/>
      <w:r>
        <w:rPr>
          <w:rStyle w:val="FontStyle84"/>
          <w:rFonts w:ascii="Century Gothic" w:hAnsi="Century Gothic"/>
          <w:sz w:val="28"/>
        </w:rPr>
        <w:t xml:space="preserve"> aprobat Procesul verbal de </w:t>
      </w:r>
      <w:proofErr w:type="spellStart"/>
      <w:r>
        <w:rPr>
          <w:rStyle w:val="FontStyle84"/>
          <w:rFonts w:ascii="Century Gothic" w:hAnsi="Century Gothic"/>
          <w:sz w:val="28"/>
        </w:rPr>
        <w:t>recepţie</w:t>
      </w:r>
      <w:proofErr w:type="spellEnd"/>
      <w:r>
        <w:rPr>
          <w:rStyle w:val="FontStyle84"/>
          <w:rFonts w:ascii="Century Gothic" w:hAnsi="Century Gothic"/>
          <w:sz w:val="28"/>
        </w:rPr>
        <w:t xml:space="preserve"> nr. </w:t>
      </w:r>
      <w:r w:rsidR="00241D3D">
        <w:rPr>
          <w:rStyle w:val="FontStyle84"/>
          <w:rFonts w:ascii="Century Gothic" w:hAnsi="Century Gothic"/>
          <w:sz w:val="28"/>
        </w:rPr>
        <w:t>....</w:t>
      </w:r>
      <w:r>
        <w:rPr>
          <w:rStyle w:val="FontStyle84"/>
          <w:rFonts w:ascii="Century Gothic" w:hAnsi="Century Gothic"/>
          <w:sz w:val="28"/>
        </w:rPr>
        <w:t xml:space="preserve">69/2010 prin care, comisia de </w:t>
      </w:r>
      <w:proofErr w:type="spellStart"/>
      <w:r>
        <w:rPr>
          <w:rStyle w:val="FontStyle84"/>
          <w:rFonts w:ascii="Century Gothic" w:hAnsi="Century Gothic"/>
          <w:sz w:val="28"/>
        </w:rPr>
        <w:t>recepţie</w:t>
      </w:r>
      <w:proofErr w:type="spellEnd"/>
      <w:r>
        <w:rPr>
          <w:rStyle w:val="FontStyle84"/>
          <w:rFonts w:ascii="Century Gothic" w:hAnsi="Century Gothic"/>
          <w:sz w:val="28"/>
        </w:rPr>
        <w:t xml:space="preserve"> din cadrul UATC </w:t>
      </w:r>
      <w:r w:rsidR="002665A2">
        <w:rPr>
          <w:rStyle w:val="FontStyle84"/>
          <w:rFonts w:ascii="Century Gothic" w:hAnsi="Century Gothic"/>
          <w:sz w:val="28"/>
        </w:rPr>
        <w:t>A</w:t>
      </w:r>
      <w:r>
        <w:rPr>
          <w:rStyle w:val="FontStyle84"/>
          <w:rFonts w:ascii="Century Gothic" w:hAnsi="Century Gothic"/>
          <w:sz w:val="28"/>
        </w:rPr>
        <w:t xml:space="preserve">, a procedat la verificarea bonurilor de transport, prezentate de SC </w:t>
      </w:r>
      <w:r w:rsidR="00241D3D">
        <w:rPr>
          <w:rStyle w:val="FontStyle84"/>
          <w:rFonts w:ascii="Century Gothic" w:hAnsi="Century Gothic"/>
          <w:sz w:val="28"/>
        </w:rPr>
        <w:t>B</w:t>
      </w:r>
      <w:r>
        <w:rPr>
          <w:rStyle w:val="FontStyle84"/>
          <w:rFonts w:ascii="Century Gothic" w:hAnsi="Century Gothic"/>
          <w:sz w:val="28"/>
        </w:rPr>
        <w:t xml:space="preserve"> </w:t>
      </w:r>
      <w:r w:rsidR="002665A2">
        <w:rPr>
          <w:rStyle w:val="FontStyle84"/>
          <w:rFonts w:ascii="Century Gothic" w:hAnsi="Century Gothic"/>
          <w:sz w:val="28"/>
        </w:rPr>
        <w:t>..............</w:t>
      </w:r>
      <w:r>
        <w:rPr>
          <w:rStyle w:val="FontStyle84"/>
          <w:rFonts w:ascii="Century Gothic" w:hAnsi="Century Gothic"/>
          <w:sz w:val="28"/>
        </w:rPr>
        <w:t xml:space="preserve"> SA </w:t>
      </w:r>
      <w:proofErr w:type="spellStart"/>
      <w:r>
        <w:rPr>
          <w:rStyle w:val="FontStyle84"/>
          <w:rFonts w:ascii="Century Gothic" w:hAnsi="Century Gothic"/>
          <w:sz w:val="28"/>
        </w:rPr>
        <w:t>şi</w:t>
      </w:r>
      <w:proofErr w:type="spellEnd"/>
      <w:r>
        <w:rPr>
          <w:rStyle w:val="FontStyle84"/>
          <w:rFonts w:ascii="Century Gothic" w:hAnsi="Century Gothic"/>
          <w:sz w:val="28"/>
        </w:rPr>
        <w:t xml:space="preserve"> a constatat: „livrarea, în cursul anul 2009, cu titlu de sponsorizare, a 5.519,06 tone dolomită diverse sorturi, piatră brută </w:t>
      </w:r>
      <w:proofErr w:type="spellStart"/>
      <w:r>
        <w:rPr>
          <w:rStyle w:val="FontStyle84"/>
          <w:rFonts w:ascii="Century Gothic" w:hAnsi="Century Gothic"/>
          <w:sz w:val="28"/>
        </w:rPr>
        <w:t>şi</w:t>
      </w:r>
      <w:proofErr w:type="spellEnd"/>
      <w:r>
        <w:rPr>
          <w:rStyle w:val="FontStyle84"/>
          <w:rFonts w:ascii="Century Gothic" w:hAnsi="Century Gothic"/>
          <w:sz w:val="28"/>
        </w:rPr>
        <w:t xml:space="preserve"> </w:t>
      </w:r>
      <w:proofErr w:type="spellStart"/>
      <w:r>
        <w:rPr>
          <w:rStyle w:val="FontStyle84"/>
          <w:rFonts w:ascii="Century Gothic" w:hAnsi="Century Gothic"/>
          <w:sz w:val="28"/>
        </w:rPr>
        <w:t>deşeuri</w:t>
      </w:r>
      <w:proofErr w:type="spellEnd"/>
      <w:r>
        <w:rPr>
          <w:rStyle w:val="FontStyle84"/>
          <w:rFonts w:ascii="Century Gothic" w:hAnsi="Century Gothic"/>
          <w:sz w:val="28"/>
        </w:rPr>
        <w:t xml:space="preserve"> de carieră".</w:t>
      </w:r>
    </w:p>
    <w:p w:rsidR="00ED2B05" w:rsidRDefault="00322E4F" w14:paraId="326F5570" w14:textId="2AB3C15D">
      <w:pPr>
        <w:ind w:firstLine="709"/>
        <w:jc w:val="both"/>
        <w:rPr>
          <w:rStyle w:val="FontStyle84"/>
          <w:rFonts w:ascii="Century Gothic" w:hAnsi="Century Gothic"/>
          <w:sz w:val="28"/>
        </w:rPr>
      </w:pPr>
      <w:r>
        <w:rPr>
          <w:rStyle w:val="FontStyle84"/>
          <w:rFonts w:ascii="Century Gothic" w:hAnsi="Century Gothic"/>
          <w:sz w:val="28"/>
        </w:rPr>
        <w:t xml:space="preserve">Referitor la măsura dispusă la pct.2 din Decizie, care a avut în vedere faptul că  în perioada 2010-2014, U.A.T.C. </w:t>
      </w:r>
      <w:r w:rsidR="002665A2">
        <w:rPr>
          <w:rStyle w:val="FontStyle84"/>
          <w:rFonts w:ascii="Century Gothic" w:hAnsi="Century Gothic"/>
          <w:sz w:val="28"/>
        </w:rPr>
        <w:t>A</w:t>
      </w:r>
      <w:r>
        <w:rPr>
          <w:rStyle w:val="FontStyle84"/>
          <w:rFonts w:ascii="Century Gothic" w:hAnsi="Century Gothic"/>
          <w:sz w:val="28"/>
        </w:rPr>
        <w:t xml:space="preserve"> </w:t>
      </w:r>
      <w:proofErr w:type="spellStart"/>
      <w:r>
        <w:rPr>
          <w:rStyle w:val="FontStyle84"/>
          <w:rFonts w:ascii="Century Gothic" w:hAnsi="Century Gothic"/>
          <w:sz w:val="28"/>
        </w:rPr>
        <w:t>a</w:t>
      </w:r>
      <w:proofErr w:type="spellEnd"/>
      <w:r>
        <w:rPr>
          <w:rStyle w:val="FontStyle84"/>
          <w:rFonts w:ascii="Century Gothic" w:hAnsi="Century Gothic"/>
          <w:sz w:val="28"/>
        </w:rPr>
        <w:t xml:space="preserve"> derulat </w:t>
      </w:r>
      <w:proofErr w:type="spellStart"/>
      <w:r>
        <w:rPr>
          <w:rStyle w:val="FontStyle84"/>
          <w:rFonts w:ascii="Century Gothic" w:hAnsi="Century Gothic"/>
          <w:sz w:val="28"/>
        </w:rPr>
        <w:t>tranzacţii</w:t>
      </w:r>
      <w:proofErr w:type="spellEnd"/>
      <w:r>
        <w:rPr>
          <w:rStyle w:val="FontStyle84"/>
          <w:rFonts w:ascii="Century Gothic" w:hAnsi="Century Gothic"/>
          <w:sz w:val="28"/>
        </w:rPr>
        <w:t xml:space="preserve"> cu Societatea </w:t>
      </w:r>
      <w:r w:rsidR="00241D3D">
        <w:rPr>
          <w:rStyle w:val="FontStyle84"/>
          <w:rFonts w:ascii="Century Gothic" w:hAnsi="Century Gothic"/>
          <w:sz w:val="28"/>
        </w:rPr>
        <w:t>B</w:t>
      </w:r>
      <w:r>
        <w:rPr>
          <w:rStyle w:val="FontStyle84"/>
          <w:rFonts w:ascii="Century Gothic" w:hAnsi="Century Gothic"/>
          <w:sz w:val="28"/>
        </w:rPr>
        <w:t xml:space="preserve"> </w:t>
      </w:r>
      <w:r w:rsidR="002665A2">
        <w:rPr>
          <w:rStyle w:val="FontStyle84"/>
          <w:rFonts w:ascii="Century Gothic" w:hAnsi="Century Gothic"/>
          <w:sz w:val="28"/>
        </w:rPr>
        <w:t>..............</w:t>
      </w:r>
      <w:r>
        <w:rPr>
          <w:rStyle w:val="FontStyle84"/>
          <w:rFonts w:ascii="Century Gothic" w:hAnsi="Century Gothic"/>
          <w:sz w:val="28"/>
        </w:rPr>
        <w:t xml:space="preserve"> S.A., având ca obiect </w:t>
      </w:r>
      <w:proofErr w:type="spellStart"/>
      <w:r>
        <w:rPr>
          <w:rStyle w:val="FontStyle84"/>
          <w:rFonts w:ascii="Century Gothic" w:hAnsi="Century Gothic"/>
          <w:sz w:val="28"/>
        </w:rPr>
        <w:t>achiziţionarea</w:t>
      </w:r>
      <w:proofErr w:type="spellEnd"/>
      <w:r>
        <w:rPr>
          <w:rStyle w:val="FontStyle84"/>
          <w:rFonts w:ascii="Century Gothic" w:hAnsi="Century Gothic"/>
          <w:sz w:val="28"/>
        </w:rPr>
        <w:t xml:space="preserve"> de produse de carieră (cribluri, piatră brută, </w:t>
      </w:r>
      <w:proofErr w:type="spellStart"/>
      <w:r>
        <w:rPr>
          <w:rStyle w:val="FontStyle84"/>
          <w:rFonts w:ascii="Century Gothic" w:hAnsi="Century Gothic"/>
          <w:sz w:val="28"/>
        </w:rPr>
        <w:t>deşeu</w:t>
      </w:r>
      <w:proofErr w:type="spellEnd"/>
      <w:r>
        <w:rPr>
          <w:rStyle w:val="FontStyle84"/>
          <w:rFonts w:ascii="Century Gothic" w:hAnsi="Century Gothic"/>
          <w:sz w:val="28"/>
        </w:rPr>
        <w:t xml:space="preserve"> de carieră) </w:t>
      </w:r>
      <w:proofErr w:type="spellStart"/>
      <w:r>
        <w:rPr>
          <w:rStyle w:val="FontStyle84"/>
          <w:rFonts w:ascii="Century Gothic" w:hAnsi="Century Gothic"/>
          <w:sz w:val="28"/>
        </w:rPr>
        <w:t>şi</w:t>
      </w:r>
      <w:proofErr w:type="spellEnd"/>
      <w:r>
        <w:rPr>
          <w:rStyle w:val="FontStyle84"/>
          <w:rFonts w:ascii="Century Gothic" w:hAnsi="Century Gothic"/>
          <w:sz w:val="28"/>
        </w:rPr>
        <w:t xml:space="preserve"> servicii de transport - în valoare totală de 191.652 lei, prima </w:t>
      </w:r>
      <w:proofErr w:type="spellStart"/>
      <w:r>
        <w:rPr>
          <w:rStyle w:val="FontStyle84"/>
          <w:rFonts w:ascii="Century Gothic" w:hAnsi="Century Gothic"/>
          <w:sz w:val="28"/>
        </w:rPr>
        <w:t>instanţă</w:t>
      </w:r>
      <w:proofErr w:type="spellEnd"/>
      <w:r>
        <w:rPr>
          <w:rStyle w:val="FontStyle84"/>
          <w:rFonts w:ascii="Century Gothic" w:hAnsi="Century Gothic"/>
          <w:sz w:val="28"/>
        </w:rPr>
        <w:t xml:space="preserve"> a </w:t>
      </w:r>
      <w:proofErr w:type="spellStart"/>
      <w:r>
        <w:rPr>
          <w:rStyle w:val="FontStyle84"/>
          <w:rFonts w:ascii="Century Gothic" w:hAnsi="Century Gothic"/>
          <w:sz w:val="28"/>
        </w:rPr>
        <w:t>reţinut</w:t>
      </w:r>
      <w:proofErr w:type="spellEnd"/>
      <w:r>
        <w:rPr>
          <w:rStyle w:val="FontStyle84"/>
          <w:rFonts w:ascii="Century Gothic" w:hAnsi="Century Gothic"/>
          <w:sz w:val="28"/>
        </w:rPr>
        <w:t xml:space="preserve"> în mod corect că prejudiciul a fost </w:t>
      </w:r>
      <w:proofErr w:type="spellStart"/>
      <w:r>
        <w:rPr>
          <w:rStyle w:val="FontStyle84"/>
          <w:rFonts w:ascii="Century Gothic" w:hAnsi="Century Gothic"/>
          <w:sz w:val="28"/>
        </w:rPr>
        <w:t>consecinţa</w:t>
      </w:r>
      <w:proofErr w:type="spellEnd"/>
      <w:r>
        <w:rPr>
          <w:rStyle w:val="FontStyle84"/>
          <w:rFonts w:ascii="Century Gothic" w:hAnsi="Century Gothic"/>
          <w:sz w:val="28"/>
        </w:rPr>
        <w:t xml:space="preserve"> faptului că </w:t>
      </w:r>
      <w:proofErr w:type="spellStart"/>
      <w:r>
        <w:rPr>
          <w:rStyle w:val="FontStyle84"/>
          <w:rFonts w:ascii="Century Gothic" w:hAnsi="Century Gothic"/>
          <w:sz w:val="28"/>
        </w:rPr>
        <w:t>tranzacţiile</w:t>
      </w:r>
      <w:proofErr w:type="spellEnd"/>
      <w:r>
        <w:rPr>
          <w:rStyle w:val="FontStyle84"/>
          <w:rFonts w:ascii="Century Gothic" w:hAnsi="Century Gothic"/>
          <w:sz w:val="28"/>
        </w:rPr>
        <w:t xml:space="preserve"> derulate în perioada 2010-2014 între UATC </w:t>
      </w:r>
      <w:r w:rsidR="002665A2">
        <w:rPr>
          <w:rStyle w:val="FontStyle84"/>
          <w:rFonts w:ascii="Century Gothic" w:hAnsi="Century Gothic"/>
          <w:sz w:val="28"/>
        </w:rPr>
        <w:t>A</w:t>
      </w:r>
      <w:r>
        <w:rPr>
          <w:rStyle w:val="FontStyle84"/>
          <w:rFonts w:ascii="Century Gothic" w:hAnsi="Century Gothic"/>
          <w:sz w:val="28"/>
        </w:rPr>
        <w:t xml:space="preserve"> </w:t>
      </w:r>
      <w:proofErr w:type="spellStart"/>
      <w:r>
        <w:rPr>
          <w:rStyle w:val="FontStyle84"/>
          <w:rFonts w:ascii="Century Gothic" w:hAnsi="Century Gothic"/>
          <w:sz w:val="28"/>
        </w:rPr>
        <w:t>şi</w:t>
      </w:r>
      <w:proofErr w:type="spellEnd"/>
      <w:r>
        <w:rPr>
          <w:rStyle w:val="FontStyle84"/>
          <w:rFonts w:ascii="Century Gothic" w:hAnsi="Century Gothic"/>
          <w:sz w:val="28"/>
        </w:rPr>
        <w:t xml:space="preserve"> SC </w:t>
      </w:r>
      <w:r w:rsidR="00241D3D">
        <w:rPr>
          <w:rStyle w:val="FontStyle84"/>
          <w:rFonts w:ascii="Century Gothic" w:hAnsi="Century Gothic"/>
          <w:sz w:val="28"/>
        </w:rPr>
        <w:t>B</w:t>
      </w:r>
      <w:r>
        <w:rPr>
          <w:rStyle w:val="FontStyle84"/>
          <w:rFonts w:ascii="Century Gothic" w:hAnsi="Century Gothic"/>
          <w:sz w:val="28"/>
        </w:rPr>
        <w:t xml:space="preserve"> </w:t>
      </w:r>
      <w:r w:rsidR="002665A2">
        <w:rPr>
          <w:rStyle w:val="FontStyle84"/>
          <w:rFonts w:ascii="Century Gothic" w:hAnsi="Century Gothic"/>
          <w:sz w:val="28"/>
        </w:rPr>
        <w:t>..............</w:t>
      </w:r>
      <w:r>
        <w:rPr>
          <w:rStyle w:val="FontStyle84"/>
          <w:rFonts w:ascii="Century Gothic" w:hAnsi="Century Gothic"/>
          <w:sz w:val="28"/>
        </w:rPr>
        <w:t xml:space="preserve"> SA având ca obiect </w:t>
      </w:r>
      <w:proofErr w:type="spellStart"/>
      <w:r>
        <w:rPr>
          <w:rStyle w:val="FontStyle84"/>
          <w:rFonts w:ascii="Century Gothic" w:hAnsi="Century Gothic"/>
          <w:sz w:val="28"/>
        </w:rPr>
        <w:t>achiziţionarea</w:t>
      </w:r>
      <w:proofErr w:type="spellEnd"/>
      <w:r>
        <w:rPr>
          <w:rStyle w:val="FontStyle84"/>
          <w:rFonts w:ascii="Century Gothic" w:hAnsi="Century Gothic"/>
          <w:sz w:val="28"/>
        </w:rPr>
        <w:t xml:space="preserve"> de produse de carieră  </w:t>
      </w:r>
      <w:proofErr w:type="spellStart"/>
      <w:r>
        <w:rPr>
          <w:rStyle w:val="FontStyle84"/>
          <w:rFonts w:ascii="Century Gothic" w:hAnsi="Century Gothic"/>
          <w:sz w:val="28"/>
        </w:rPr>
        <w:t>şi</w:t>
      </w:r>
      <w:proofErr w:type="spellEnd"/>
      <w:r>
        <w:rPr>
          <w:rStyle w:val="FontStyle84"/>
          <w:rFonts w:ascii="Century Gothic" w:hAnsi="Century Gothic"/>
          <w:sz w:val="28"/>
        </w:rPr>
        <w:t xml:space="preserve"> servicii de transport în valoare de 191.652 lei nu au putut fi dovedite de entitatea controlată cu documente care să justifice punerea în valoare sau </w:t>
      </w:r>
      <w:proofErr w:type="spellStart"/>
      <w:r>
        <w:rPr>
          <w:rStyle w:val="FontStyle84"/>
          <w:rFonts w:ascii="Century Gothic" w:hAnsi="Century Gothic"/>
          <w:sz w:val="28"/>
        </w:rPr>
        <w:t>deţinerea</w:t>
      </w:r>
      <w:proofErr w:type="spellEnd"/>
      <w:r>
        <w:rPr>
          <w:rStyle w:val="FontStyle84"/>
          <w:rFonts w:ascii="Century Gothic" w:hAnsi="Century Gothic"/>
          <w:sz w:val="28"/>
        </w:rPr>
        <w:t xml:space="preserve"> în stoc a acestor bunuri. </w:t>
      </w:r>
    </w:p>
    <w:p w:rsidR="00ED2B05" w:rsidRDefault="00322E4F" w14:paraId="742D6A1F" w14:textId="77777777">
      <w:pPr>
        <w:ind w:firstLine="709"/>
        <w:jc w:val="both"/>
        <w:rPr>
          <w:rStyle w:val="FontStyle84"/>
          <w:rFonts w:ascii="Century Gothic" w:hAnsi="Century Gothic"/>
          <w:sz w:val="28"/>
        </w:rPr>
      </w:pPr>
      <w:r>
        <w:rPr>
          <w:rStyle w:val="FontStyle84"/>
          <w:rFonts w:ascii="Century Gothic" w:hAnsi="Century Gothic"/>
          <w:sz w:val="28"/>
        </w:rPr>
        <w:t xml:space="preserve">S-a avut în vedere că auditorii publici externi nu au </w:t>
      </w:r>
      <w:proofErr w:type="spellStart"/>
      <w:r>
        <w:rPr>
          <w:rStyle w:val="FontStyle84"/>
          <w:rFonts w:ascii="Century Gothic" w:hAnsi="Century Gothic"/>
          <w:sz w:val="28"/>
        </w:rPr>
        <w:t>reţinut</w:t>
      </w:r>
      <w:proofErr w:type="spellEnd"/>
      <w:r>
        <w:rPr>
          <w:rStyle w:val="FontStyle84"/>
          <w:rFonts w:ascii="Century Gothic" w:hAnsi="Century Gothic"/>
          <w:sz w:val="28"/>
        </w:rPr>
        <w:t xml:space="preserve"> faptul că, contractele de cesiune de </w:t>
      </w:r>
      <w:proofErr w:type="spellStart"/>
      <w:r>
        <w:rPr>
          <w:rStyle w:val="FontStyle84"/>
          <w:rFonts w:ascii="Century Gothic" w:hAnsi="Century Gothic"/>
          <w:sz w:val="28"/>
        </w:rPr>
        <w:t>creanţă</w:t>
      </w:r>
      <w:proofErr w:type="spellEnd"/>
      <w:r>
        <w:rPr>
          <w:rStyle w:val="FontStyle84"/>
          <w:rFonts w:ascii="Century Gothic" w:hAnsi="Century Gothic"/>
          <w:sz w:val="28"/>
        </w:rPr>
        <w:t xml:space="preserve"> ar fi fost izvorul prejudiciului constatat contrar </w:t>
      </w:r>
      <w:proofErr w:type="spellStart"/>
      <w:r>
        <w:rPr>
          <w:rStyle w:val="FontStyle84"/>
          <w:rFonts w:ascii="Century Gothic" w:hAnsi="Century Gothic"/>
          <w:sz w:val="28"/>
        </w:rPr>
        <w:t>susţinerii</w:t>
      </w:r>
      <w:proofErr w:type="spellEnd"/>
      <w:r>
        <w:rPr>
          <w:rStyle w:val="FontStyle84"/>
          <w:rFonts w:ascii="Century Gothic" w:hAnsi="Century Gothic"/>
          <w:sz w:val="28"/>
        </w:rPr>
        <w:t xml:space="preserve"> reclamantei. </w:t>
      </w:r>
    </w:p>
    <w:p w:rsidR="00ED2B05" w:rsidRDefault="00322E4F" w14:paraId="0D4D2F8F" w14:textId="24A0EFFD">
      <w:pPr>
        <w:ind w:firstLine="709"/>
        <w:jc w:val="both"/>
        <w:rPr>
          <w:rFonts w:ascii="Century Gothic" w:hAnsi="Century Gothic"/>
          <w:sz w:val="28"/>
        </w:rPr>
      </w:pPr>
      <w:r>
        <w:rPr>
          <w:rStyle w:val="FontStyle84"/>
          <w:rFonts w:ascii="Century Gothic" w:hAnsi="Century Gothic"/>
          <w:sz w:val="28"/>
        </w:rPr>
        <w:t xml:space="preserve">Cu privire la constatarea auditorilor publici potrivit căreia în perioada 2010 – 2012, UATC </w:t>
      </w:r>
      <w:r w:rsidR="002665A2">
        <w:rPr>
          <w:rStyle w:val="FontStyle84"/>
          <w:rFonts w:ascii="Century Gothic" w:hAnsi="Century Gothic"/>
          <w:sz w:val="28"/>
        </w:rPr>
        <w:t>A</w:t>
      </w:r>
      <w:r>
        <w:rPr>
          <w:rStyle w:val="FontStyle84"/>
          <w:rFonts w:ascii="Century Gothic" w:hAnsi="Century Gothic"/>
          <w:sz w:val="28"/>
        </w:rPr>
        <w:t xml:space="preserve"> </w:t>
      </w:r>
      <w:proofErr w:type="spellStart"/>
      <w:r>
        <w:rPr>
          <w:rStyle w:val="FontStyle84"/>
          <w:rFonts w:ascii="Century Gothic" w:hAnsi="Century Gothic"/>
          <w:sz w:val="28"/>
        </w:rPr>
        <w:t>a</w:t>
      </w:r>
      <w:proofErr w:type="spellEnd"/>
      <w:r>
        <w:rPr>
          <w:rStyle w:val="FontStyle84"/>
          <w:rFonts w:ascii="Century Gothic" w:hAnsi="Century Gothic"/>
          <w:sz w:val="28"/>
        </w:rPr>
        <w:t xml:space="preserve"> derulat </w:t>
      </w:r>
      <w:proofErr w:type="spellStart"/>
      <w:r>
        <w:rPr>
          <w:rStyle w:val="FontStyle84"/>
          <w:rFonts w:ascii="Century Gothic" w:hAnsi="Century Gothic"/>
          <w:sz w:val="28"/>
        </w:rPr>
        <w:t>tranzacţii</w:t>
      </w:r>
      <w:proofErr w:type="spellEnd"/>
      <w:r>
        <w:rPr>
          <w:rStyle w:val="FontStyle84"/>
          <w:rFonts w:ascii="Century Gothic" w:hAnsi="Century Gothic"/>
          <w:sz w:val="28"/>
        </w:rPr>
        <w:t xml:space="preserve"> comerciale - servicii de transport cu SC </w:t>
      </w:r>
      <w:r w:rsidR="00241D3D">
        <w:rPr>
          <w:rStyle w:val="FontStyle84"/>
          <w:rFonts w:ascii="Century Gothic" w:hAnsi="Century Gothic"/>
          <w:sz w:val="28"/>
        </w:rPr>
        <w:t>C</w:t>
      </w:r>
      <w:r>
        <w:rPr>
          <w:rStyle w:val="FontStyle84"/>
          <w:rFonts w:ascii="Century Gothic" w:hAnsi="Century Gothic"/>
          <w:sz w:val="28"/>
        </w:rPr>
        <w:t xml:space="preserve"> SRL în valoare totală de 120.729 lei, prima </w:t>
      </w:r>
      <w:proofErr w:type="spellStart"/>
      <w:r>
        <w:rPr>
          <w:rStyle w:val="FontStyle84"/>
          <w:rFonts w:ascii="Century Gothic" w:hAnsi="Century Gothic"/>
          <w:sz w:val="28"/>
        </w:rPr>
        <w:t>instanţă</w:t>
      </w:r>
      <w:proofErr w:type="spellEnd"/>
      <w:r>
        <w:rPr>
          <w:rStyle w:val="FontStyle84"/>
          <w:rFonts w:ascii="Century Gothic" w:hAnsi="Century Gothic"/>
          <w:sz w:val="28"/>
        </w:rPr>
        <w:t xml:space="preserve"> în mod just a </w:t>
      </w:r>
      <w:proofErr w:type="spellStart"/>
      <w:r>
        <w:rPr>
          <w:rStyle w:val="FontStyle84"/>
          <w:rFonts w:ascii="Century Gothic" w:hAnsi="Century Gothic"/>
          <w:sz w:val="28"/>
        </w:rPr>
        <w:t>reţinut</w:t>
      </w:r>
      <w:proofErr w:type="spellEnd"/>
      <w:r>
        <w:rPr>
          <w:rStyle w:val="FontStyle84"/>
          <w:rFonts w:ascii="Century Gothic" w:hAnsi="Century Gothic"/>
          <w:sz w:val="28"/>
        </w:rPr>
        <w:t xml:space="preserve"> că abaterile  de la legalitate </w:t>
      </w:r>
      <w:proofErr w:type="spellStart"/>
      <w:r>
        <w:rPr>
          <w:rStyle w:val="FontStyle84"/>
          <w:rFonts w:ascii="Century Gothic" w:hAnsi="Century Gothic"/>
          <w:sz w:val="28"/>
        </w:rPr>
        <w:t>şi</w:t>
      </w:r>
      <w:proofErr w:type="spellEnd"/>
      <w:r>
        <w:rPr>
          <w:rStyle w:val="FontStyle84"/>
          <w:rFonts w:ascii="Century Gothic" w:hAnsi="Century Gothic"/>
          <w:sz w:val="28"/>
        </w:rPr>
        <w:t xml:space="preserve"> regularitate constatate de </w:t>
      </w:r>
      <w:r>
        <w:rPr>
          <w:rFonts w:ascii="Century Gothic" w:hAnsi="Century Gothic"/>
          <w:sz w:val="28"/>
        </w:rPr>
        <w:t xml:space="preserve">auditorii financiari, au fost  cauzate de  angajarea, lichidarea </w:t>
      </w:r>
      <w:proofErr w:type="spellStart"/>
      <w:r>
        <w:rPr>
          <w:rFonts w:ascii="Century Gothic" w:hAnsi="Century Gothic"/>
          <w:sz w:val="28"/>
        </w:rPr>
        <w:t>ordonanţarea</w:t>
      </w:r>
      <w:proofErr w:type="spellEnd"/>
      <w:r>
        <w:rPr>
          <w:rFonts w:ascii="Century Gothic" w:hAnsi="Century Gothic"/>
          <w:sz w:val="28"/>
        </w:rPr>
        <w:t xml:space="preserve"> </w:t>
      </w:r>
      <w:proofErr w:type="spellStart"/>
      <w:r>
        <w:rPr>
          <w:rFonts w:ascii="Century Gothic" w:hAnsi="Century Gothic"/>
          <w:sz w:val="28"/>
        </w:rPr>
        <w:t>şi</w:t>
      </w:r>
      <w:proofErr w:type="spellEnd"/>
      <w:r>
        <w:rPr>
          <w:rFonts w:ascii="Century Gothic" w:hAnsi="Century Gothic"/>
          <w:sz w:val="28"/>
        </w:rPr>
        <w:t xml:space="preserve"> decontarea cheltuielilor cu încălcarea principiilor unei bune gestiuni financiare, ale unui management sănătos.  </w:t>
      </w:r>
    </w:p>
    <w:p w:rsidR="00ED2B05" w:rsidRDefault="00322E4F" w14:paraId="65264402" w14:textId="639877C4">
      <w:pPr>
        <w:ind w:firstLine="709"/>
        <w:jc w:val="both"/>
        <w:rPr>
          <w:rFonts w:ascii="Century Gothic" w:hAnsi="Century Gothic"/>
          <w:sz w:val="28"/>
        </w:rPr>
      </w:pPr>
      <w:r>
        <w:rPr>
          <w:rStyle w:val="FontStyle84"/>
          <w:rFonts w:ascii="Century Gothic" w:hAnsi="Century Gothic"/>
          <w:sz w:val="28"/>
        </w:rPr>
        <w:t xml:space="preserve">S-a avut în vedere faptul că SC </w:t>
      </w:r>
      <w:r w:rsidR="00241D3D">
        <w:rPr>
          <w:rStyle w:val="FontStyle84"/>
          <w:rFonts w:ascii="Century Gothic" w:hAnsi="Century Gothic"/>
          <w:sz w:val="28"/>
        </w:rPr>
        <w:t>C</w:t>
      </w:r>
      <w:r>
        <w:rPr>
          <w:rStyle w:val="FontStyle84"/>
          <w:rFonts w:ascii="Century Gothic" w:hAnsi="Century Gothic"/>
          <w:sz w:val="28"/>
        </w:rPr>
        <w:t xml:space="preserve"> SRL a fost dizolvată în data de </w:t>
      </w:r>
      <w:r>
        <w:rPr>
          <w:rStyle w:val="FontStyle84"/>
          <w:rFonts w:ascii="Century Gothic" w:hAnsi="Century Gothic"/>
          <w:sz w:val="28"/>
        </w:rPr>
        <w:t xml:space="preserve">8 </w:t>
      </w:r>
      <w:r>
        <w:rPr>
          <w:rStyle w:val="FontStyle84"/>
          <w:rFonts w:ascii="Century Gothic" w:hAnsi="Century Gothic"/>
          <w:sz w:val="28"/>
        </w:rPr>
        <w:t xml:space="preserve">Mai 2012 </w:t>
      </w:r>
      <w:proofErr w:type="spellStart"/>
      <w:r>
        <w:rPr>
          <w:rStyle w:val="FontStyle84"/>
          <w:rFonts w:ascii="Century Gothic" w:hAnsi="Century Gothic"/>
          <w:sz w:val="28"/>
        </w:rPr>
        <w:t>şi</w:t>
      </w:r>
      <w:proofErr w:type="spellEnd"/>
      <w:r>
        <w:rPr>
          <w:rStyle w:val="FontStyle84"/>
          <w:rFonts w:ascii="Century Gothic" w:hAnsi="Century Gothic"/>
          <w:sz w:val="28"/>
        </w:rPr>
        <w:t xml:space="preserve"> radiată  în data de </w:t>
      </w:r>
      <w:r>
        <w:rPr>
          <w:rStyle w:val="FontStyle84"/>
          <w:rFonts w:ascii="Century Gothic" w:hAnsi="Century Gothic"/>
          <w:sz w:val="28"/>
        </w:rPr>
        <w:t>3</w:t>
      </w:r>
      <w:r>
        <w:rPr>
          <w:rStyle w:val="FontStyle84"/>
          <w:rFonts w:ascii="Century Gothic" w:hAnsi="Century Gothic"/>
          <w:sz w:val="28"/>
        </w:rPr>
        <w:t xml:space="preserve"> August 2012, dar cu toate </w:t>
      </w:r>
      <w:r>
        <w:rPr>
          <w:rStyle w:val="FontStyle84"/>
          <w:rFonts w:ascii="Century Gothic" w:hAnsi="Century Gothic"/>
          <w:sz w:val="28"/>
        </w:rPr>
        <w:lastRenderedPageBreak/>
        <w:t xml:space="preserve">acestea chiar </w:t>
      </w:r>
      <w:proofErr w:type="spellStart"/>
      <w:r>
        <w:rPr>
          <w:rStyle w:val="FontStyle84"/>
          <w:rFonts w:ascii="Century Gothic" w:hAnsi="Century Gothic"/>
          <w:sz w:val="28"/>
        </w:rPr>
        <w:t>şi</w:t>
      </w:r>
      <w:proofErr w:type="spellEnd"/>
      <w:r>
        <w:rPr>
          <w:rStyle w:val="FontStyle84"/>
          <w:rFonts w:ascii="Century Gothic" w:hAnsi="Century Gothic"/>
          <w:sz w:val="28"/>
        </w:rPr>
        <w:t xml:space="preserve"> în ziua dizolvării emitea facturi  </w:t>
      </w:r>
      <w:proofErr w:type="spellStart"/>
      <w:r>
        <w:rPr>
          <w:rStyle w:val="FontStyle84"/>
          <w:rFonts w:ascii="Century Gothic" w:hAnsi="Century Gothic"/>
          <w:sz w:val="28"/>
        </w:rPr>
        <w:t>şi</w:t>
      </w:r>
      <w:proofErr w:type="spellEnd"/>
      <w:r>
        <w:rPr>
          <w:rStyle w:val="FontStyle84"/>
          <w:rFonts w:ascii="Century Gothic" w:hAnsi="Century Gothic"/>
          <w:sz w:val="28"/>
        </w:rPr>
        <w:t xml:space="preserve"> după această dată ( la 21 Mai 2012) a mai emis un proces verbal de </w:t>
      </w:r>
      <w:proofErr w:type="spellStart"/>
      <w:r>
        <w:rPr>
          <w:rStyle w:val="FontStyle84"/>
          <w:rFonts w:ascii="Century Gothic" w:hAnsi="Century Gothic"/>
          <w:sz w:val="28"/>
        </w:rPr>
        <w:t>recepţie</w:t>
      </w:r>
      <w:proofErr w:type="spellEnd"/>
      <w:r>
        <w:rPr>
          <w:rStyle w:val="FontStyle84"/>
          <w:rFonts w:ascii="Century Gothic" w:hAnsi="Century Gothic"/>
          <w:sz w:val="28"/>
        </w:rPr>
        <w:t xml:space="preserve">. </w:t>
      </w:r>
    </w:p>
    <w:p w:rsidR="00ED2B05" w:rsidRDefault="00322E4F" w14:paraId="080BF060" w14:textId="77777777">
      <w:pPr>
        <w:ind w:firstLine="709"/>
        <w:jc w:val="both"/>
        <w:rPr>
          <w:rFonts w:ascii="Century Gothic" w:hAnsi="Century Gothic"/>
          <w:sz w:val="28"/>
        </w:rPr>
      </w:pPr>
      <w:r>
        <w:rPr>
          <w:rStyle w:val="FontStyle84"/>
          <w:rFonts w:ascii="Century Gothic" w:hAnsi="Century Gothic"/>
          <w:sz w:val="28"/>
        </w:rPr>
        <w:t xml:space="preserve">S-a </w:t>
      </w:r>
      <w:proofErr w:type="spellStart"/>
      <w:r>
        <w:rPr>
          <w:rStyle w:val="FontStyle84"/>
          <w:rFonts w:ascii="Century Gothic" w:hAnsi="Century Gothic"/>
          <w:sz w:val="28"/>
        </w:rPr>
        <w:t>reţinut</w:t>
      </w:r>
      <w:proofErr w:type="spellEnd"/>
      <w:r>
        <w:rPr>
          <w:rStyle w:val="FontStyle84"/>
          <w:rFonts w:ascii="Century Gothic" w:hAnsi="Century Gothic"/>
          <w:sz w:val="28"/>
        </w:rPr>
        <w:t xml:space="preserve"> că  au fost nesocotite prevederile art.54 alin. 5 din Legea 273/2006 potrivit cărora</w:t>
      </w:r>
      <w:r>
        <w:rPr>
          <w:rFonts w:ascii="Century Gothic" w:hAnsi="Century Gothic"/>
          <w:sz w:val="28"/>
        </w:rPr>
        <w:t xml:space="preserve"> instrumentele de plată trebuie să fie </w:t>
      </w:r>
      <w:proofErr w:type="spellStart"/>
      <w:r>
        <w:rPr>
          <w:rFonts w:ascii="Century Gothic" w:hAnsi="Century Gothic"/>
          <w:sz w:val="28"/>
        </w:rPr>
        <w:t>însoţite</w:t>
      </w:r>
      <w:proofErr w:type="spellEnd"/>
      <w:r>
        <w:rPr>
          <w:rFonts w:ascii="Century Gothic" w:hAnsi="Century Gothic"/>
          <w:sz w:val="28"/>
        </w:rPr>
        <w:t xml:space="preserve"> de documentele justificative iar aceste documente trebuie să certifice exactitatea sumelor de plată, </w:t>
      </w:r>
      <w:proofErr w:type="spellStart"/>
      <w:r>
        <w:rPr>
          <w:rFonts w:ascii="Century Gothic" w:hAnsi="Century Gothic"/>
          <w:sz w:val="28"/>
        </w:rPr>
        <w:t>recepţia</w:t>
      </w:r>
      <w:proofErr w:type="spellEnd"/>
      <w:r>
        <w:rPr>
          <w:rFonts w:ascii="Century Gothic" w:hAnsi="Century Gothic"/>
          <w:sz w:val="28"/>
        </w:rPr>
        <w:t xml:space="preserve"> bunurilor, executarea serviciilor </w:t>
      </w:r>
      <w:proofErr w:type="spellStart"/>
      <w:r>
        <w:rPr>
          <w:rFonts w:ascii="Century Gothic" w:hAnsi="Century Gothic"/>
          <w:sz w:val="28"/>
        </w:rPr>
        <w:t>şi</w:t>
      </w:r>
      <w:proofErr w:type="spellEnd"/>
      <w:r>
        <w:rPr>
          <w:rFonts w:ascii="Century Gothic" w:hAnsi="Century Gothic"/>
          <w:sz w:val="28"/>
        </w:rPr>
        <w:t xml:space="preserve"> altele asemenea, conform angajamentelor legale încheiate. </w:t>
      </w:r>
    </w:p>
    <w:p w:rsidR="00ED2B05" w:rsidRDefault="00322E4F" w14:paraId="4D1138B7" w14:textId="77777777">
      <w:pPr>
        <w:ind w:firstLine="709"/>
        <w:jc w:val="both"/>
        <w:rPr>
          <w:rStyle w:val="FontStyle84"/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 xml:space="preserve">Instrumentele de plată se semnează de către contabil </w:t>
      </w:r>
      <w:proofErr w:type="spellStart"/>
      <w:r>
        <w:rPr>
          <w:rFonts w:ascii="Century Gothic" w:hAnsi="Century Gothic"/>
          <w:sz w:val="28"/>
        </w:rPr>
        <w:t>şi</w:t>
      </w:r>
      <w:proofErr w:type="spellEnd"/>
      <w:r>
        <w:rPr>
          <w:rFonts w:ascii="Century Gothic" w:hAnsi="Century Gothic"/>
          <w:sz w:val="28"/>
        </w:rPr>
        <w:t xml:space="preserve"> </w:t>
      </w:r>
      <w:proofErr w:type="spellStart"/>
      <w:r>
        <w:rPr>
          <w:rFonts w:ascii="Century Gothic" w:hAnsi="Century Gothic"/>
          <w:sz w:val="28"/>
        </w:rPr>
        <w:t>şeful</w:t>
      </w:r>
      <w:proofErr w:type="spellEnd"/>
      <w:r>
        <w:rPr>
          <w:rFonts w:ascii="Century Gothic" w:hAnsi="Century Gothic"/>
          <w:sz w:val="28"/>
        </w:rPr>
        <w:t xml:space="preserve"> compartimentului financiar-contabil.</w:t>
      </w:r>
    </w:p>
    <w:p w:rsidR="00ED2B05" w:rsidRDefault="00322E4F" w14:paraId="28B993E8" w14:textId="77777777">
      <w:pPr>
        <w:ind w:firstLine="709"/>
        <w:jc w:val="both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 xml:space="preserve">În prezenta cauză,  </w:t>
      </w:r>
      <w:proofErr w:type="spellStart"/>
      <w:r>
        <w:rPr>
          <w:rFonts w:ascii="Century Gothic" w:hAnsi="Century Gothic"/>
          <w:sz w:val="28"/>
        </w:rPr>
        <w:t>operaţiunile</w:t>
      </w:r>
      <w:proofErr w:type="spellEnd"/>
      <w:r>
        <w:rPr>
          <w:rFonts w:ascii="Century Gothic" w:hAnsi="Century Gothic"/>
          <w:sz w:val="28"/>
        </w:rPr>
        <w:t xml:space="preserve"> </w:t>
      </w:r>
      <w:proofErr w:type="spellStart"/>
      <w:r>
        <w:rPr>
          <w:rFonts w:ascii="Century Gothic" w:hAnsi="Century Gothic"/>
          <w:sz w:val="28"/>
        </w:rPr>
        <w:t>economico</w:t>
      </w:r>
      <w:proofErr w:type="spellEnd"/>
      <w:r>
        <w:rPr>
          <w:rFonts w:ascii="Century Gothic" w:hAnsi="Century Gothic"/>
          <w:sz w:val="28"/>
        </w:rPr>
        <w:t>-financiare nu au fost consemnate în momentul efectuării lor într-un document, nu au fost consemnate în contabilitate contrar prevederilor art.6 din Legea 82/1991, drept urmare  reclamanta nu a putut prezenta documentele justificative.</w:t>
      </w:r>
    </w:p>
    <w:p w:rsidR="00ED2B05" w:rsidRDefault="00322E4F" w14:paraId="726BF36F" w14:textId="77777777">
      <w:pPr>
        <w:pStyle w:val="Stil1"/>
        <w:ind w:firstLine="709"/>
        <w:rPr>
          <w:rFonts w:ascii="Century Gothic" w:hAnsi="Century Gothic"/>
          <w:sz w:val="28"/>
        </w:rPr>
      </w:pPr>
      <w:r>
        <w:rPr>
          <w:rFonts w:ascii="Century Gothic" w:hAnsi="Century Gothic"/>
          <w:b w:val="0"/>
          <w:sz w:val="28"/>
        </w:rPr>
        <w:t xml:space="preserve">Curtea </w:t>
      </w:r>
      <w:proofErr w:type="spellStart"/>
      <w:r>
        <w:rPr>
          <w:rFonts w:ascii="Century Gothic" w:hAnsi="Century Gothic"/>
          <w:b w:val="0"/>
          <w:sz w:val="28"/>
        </w:rPr>
        <w:t>ţine</w:t>
      </w:r>
      <w:proofErr w:type="spellEnd"/>
      <w:r>
        <w:rPr>
          <w:rFonts w:ascii="Century Gothic" w:hAnsi="Century Gothic"/>
          <w:b w:val="0"/>
          <w:sz w:val="28"/>
        </w:rPr>
        <w:t xml:space="preserve">, de asemenea, seama de faptul că </w:t>
      </w:r>
      <w:proofErr w:type="spellStart"/>
      <w:r>
        <w:rPr>
          <w:rFonts w:ascii="Century Gothic" w:hAnsi="Century Gothic"/>
          <w:b w:val="0"/>
          <w:sz w:val="28"/>
        </w:rPr>
        <w:t>instanţa</w:t>
      </w:r>
      <w:proofErr w:type="spellEnd"/>
      <w:r>
        <w:rPr>
          <w:rFonts w:ascii="Century Gothic" w:hAnsi="Century Gothic"/>
          <w:b w:val="0"/>
          <w:sz w:val="28"/>
        </w:rPr>
        <w:t xml:space="preserve"> poate să răspundă, chiar </w:t>
      </w:r>
      <w:proofErr w:type="spellStart"/>
      <w:r>
        <w:rPr>
          <w:rFonts w:ascii="Century Gothic" w:hAnsi="Century Gothic"/>
          <w:b w:val="0"/>
          <w:sz w:val="28"/>
        </w:rPr>
        <w:t>şi</w:t>
      </w:r>
      <w:proofErr w:type="spellEnd"/>
      <w:r>
        <w:rPr>
          <w:rFonts w:ascii="Century Gothic" w:hAnsi="Century Gothic"/>
          <w:b w:val="0"/>
          <w:sz w:val="28"/>
        </w:rPr>
        <w:t xml:space="preserve"> grupat, motivelor expuse de </w:t>
      </w:r>
      <w:proofErr w:type="spellStart"/>
      <w:r>
        <w:rPr>
          <w:rFonts w:ascii="Century Gothic" w:hAnsi="Century Gothic"/>
          <w:b w:val="0"/>
          <w:sz w:val="28"/>
        </w:rPr>
        <w:t>părţi</w:t>
      </w:r>
      <w:proofErr w:type="spellEnd"/>
      <w:r>
        <w:rPr>
          <w:rFonts w:ascii="Century Gothic" w:hAnsi="Century Gothic"/>
          <w:b w:val="0"/>
          <w:sz w:val="28"/>
        </w:rPr>
        <w:t xml:space="preserve">, o astfel de abordare respectând </w:t>
      </w:r>
      <w:proofErr w:type="spellStart"/>
      <w:r>
        <w:rPr>
          <w:rFonts w:ascii="Century Gothic" w:hAnsi="Century Gothic"/>
          <w:b w:val="0"/>
          <w:sz w:val="28"/>
        </w:rPr>
        <w:t>exigenţ</w:t>
      </w:r>
      <w:r>
        <w:rPr>
          <w:rFonts w:ascii="Century Gothic" w:hAnsi="Century Gothic"/>
          <w:b w:val="0"/>
          <w:sz w:val="28"/>
        </w:rPr>
        <w:t>ele</w:t>
      </w:r>
      <w:proofErr w:type="spellEnd"/>
      <w:r>
        <w:rPr>
          <w:rFonts w:ascii="Century Gothic" w:hAnsi="Century Gothic"/>
          <w:b w:val="0"/>
          <w:sz w:val="28"/>
        </w:rPr>
        <w:t xml:space="preserve"> art. 6§1 CEDO, astfel cum au fost dezvoltate prin </w:t>
      </w:r>
      <w:proofErr w:type="spellStart"/>
      <w:r>
        <w:rPr>
          <w:rFonts w:ascii="Century Gothic" w:hAnsi="Century Gothic"/>
          <w:b w:val="0"/>
          <w:sz w:val="28"/>
        </w:rPr>
        <w:t>jurisprudenţa</w:t>
      </w:r>
      <w:proofErr w:type="spellEnd"/>
      <w:r>
        <w:rPr>
          <w:rFonts w:ascii="Century Gothic" w:hAnsi="Century Gothic"/>
          <w:b w:val="0"/>
          <w:sz w:val="28"/>
        </w:rPr>
        <w:t xml:space="preserve"> </w:t>
      </w:r>
      <w:proofErr w:type="spellStart"/>
      <w:r>
        <w:rPr>
          <w:rFonts w:ascii="Century Gothic" w:hAnsi="Century Gothic"/>
          <w:b w:val="0"/>
          <w:sz w:val="28"/>
        </w:rPr>
        <w:t>Curţii</w:t>
      </w:r>
      <w:proofErr w:type="spellEnd"/>
      <w:r>
        <w:rPr>
          <w:rFonts w:ascii="Century Gothic" w:hAnsi="Century Gothic"/>
          <w:b w:val="0"/>
          <w:sz w:val="28"/>
        </w:rPr>
        <w:t xml:space="preserve"> E.D.O. (e.g., Hot. din 9 decembrie 1994, cauza Ruiz </w:t>
      </w:r>
      <w:proofErr w:type="spellStart"/>
      <w:r>
        <w:rPr>
          <w:rFonts w:ascii="Century Gothic" w:hAnsi="Century Gothic"/>
          <w:b w:val="0"/>
          <w:sz w:val="28"/>
        </w:rPr>
        <w:t>Torija</w:t>
      </w:r>
      <w:proofErr w:type="spellEnd"/>
      <w:r>
        <w:rPr>
          <w:rFonts w:ascii="Century Gothic" w:hAnsi="Century Gothic"/>
          <w:b w:val="0"/>
          <w:sz w:val="28"/>
        </w:rPr>
        <w:t>, Hot. din 15 februarie 2007, cauza Boldea).</w:t>
      </w:r>
    </w:p>
    <w:p w:rsidR="00ED2B05" w:rsidRDefault="00322E4F" w14:paraId="3266E675" w14:textId="3D1698BE">
      <w:pPr>
        <w:ind w:firstLine="709"/>
        <w:jc w:val="both"/>
        <w:rPr>
          <w:rFonts w:ascii="Century Gothic" w:hAnsi="Century Gothic"/>
          <w:sz w:val="28"/>
        </w:rPr>
      </w:pPr>
      <w:r>
        <w:rPr>
          <w:rStyle w:val="FontStyle84"/>
          <w:rFonts w:ascii="Century Gothic" w:hAnsi="Century Gothic"/>
          <w:sz w:val="28"/>
        </w:rPr>
        <w:t xml:space="preserve">Astfel că, </w:t>
      </w:r>
      <w:proofErr w:type="spellStart"/>
      <w:r>
        <w:rPr>
          <w:rStyle w:val="FontStyle84"/>
          <w:rFonts w:ascii="Century Gothic" w:hAnsi="Century Gothic"/>
          <w:sz w:val="28"/>
        </w:rPr>
        <w:t>instanţa</w:t>
      </w:r>
      <w:proofErr w:type="spellEnd"/>
      <w:r>
        <w:rPr>
          <w:rStyle w:val="FontStyle84"/>
          <w:rFonts w:ascii="Century Gothic" w:hAnsi="Century Gothic"/>
          <w:sz w:val="28"/>
        </w:rPr>
        <w:t xml:space="preserve"> de fond cu ocazia analizării măsurilor dispuse prin  Decizia nr. </w:t>
      </w:r>
      <w:r w:rsidR="002665A2">
        <w:rPr>
          <w:rStyle w:val="FontStyle84"/>
          <w:rFonts w:ascii="Century Gothic" w:hAnsi="Century Gothic"/>
          <w:sz w:val="28"/>
        </w:rPr>
        <w:t>.......35/.......2014</w:t>
      </w:r>
      <w:r>
        <w:rPr>
          <w:rStyle w:val="FontStyle84"/>
          <w:rFonts w:ascii="Century Gothic" w:hAnsi="Century Gothic"/>
          <w:sz w:val="28"/>
        </w:rPr>
        <w:t xml:space="preserve"> emisă de Camera de Conturi </w:t>
      </w:r>
      <w:r w:rsidR="002665A2">
        <w:rPr>
          <w:rStyle w:val="FontStyle84"/>
          <w:rFonts w:ascii="Century Gothic" w:hAnsi="Century Gothic"/>
          <w:sz w:val="28"/>
        </w:rPr>
        <w:t>..............</w:t>
      </w:r>
      <w:r>
        <w:rPr>
          <w:rStyle w:val="FontStyle84"/>
          <w:rFonts w:ascii="Century Gothic" w:hAnsi="Century Gothic"/>
          <w:sz w:val="28"/>
        </w:rPr>
        <w:t xml:space="preserve"> implicit a  avut în vedere </w:t>
      </w:r>
      <w:proofErr w:type="spellStart"/>
      <w:r>
        <w:rPr>
          <w:rStyle w:val="FontStyle84"/>
          <w:rFonts w:ascii="Century Gothic" w:hAnsi="Century Gothic"/>
          <w:sz w:val="28"/>
        </w:rPr>
        <w:t>şi</w:t>
      </w:r>
      <w:proofErr w:type="spellEnd"/>
      <w:r>
        <w:rPr>
          <w:rStyle w:val="FontStyle84"/>
          <w:rFonts w:ascii="Century Gothic" w:hAnsi="Century Gothic"/>
          <w:sz w:val="28"/>
        </w:rPr>
        <w:t xml:space="preserve"> a răspuns grupat  </w:t>
      </w:r>
      <w:proofErr w:type="spellStart"/>
      <w:r>
        <w:rPr>
          <w:rStyle w:val="FontStyle84"/>
          <w:rFonts w:ascii="Century Gothic" w:hAnsi="Century Gothic"/>
          <w:sz w:val="28"/>
        </w:rPr>
        <w:t>şi</w:t>
      </w:r>
      <w:proofErr w:type="spellEnd"/>
      <w:r>
        <w:rPr>
          <w:rStyle w:val="FontStyle84"/>
          <w:rFonts w:ascii="Century Gothic" w:hAnsi="Century Gothic"/>
          <w:sz w:val="28"/>
        </w:rPr>
        <w:t xml:space="preserve"> la  </w:t>
      </w:r>
      <w:proofErr w:type="spellStart"/>
      <w:r>
        <w:rPr>
          <w:rStyle w:val="FontStyle84"/>
          <w:rFonts w:ascii="Century Gothic" w:hAnsi="Century Gothic"/>
          <w:sz w:val="28"/>
        </w:rPr>
        <w:t>obiecţiunile</w:t>
      </w:r>
      <w:proofErr w:type="spellEnd"/>
      <w:r>
        <w:rPr>
          <w:rStyle w:val="FontStyle84"/>
          <w:rFonts w:ascii="Century Gothic" w:hAnsi="Century Gothic"/>
          <w:sz w:val="28"/>
        </w:rPr>
        <w:t xml:space="preserve"> formulate la raportul de control.</w:t>
      </w:r>
    </w:p>
    <w:p w:rsidR="00ED2B05" w:rsidRDefault="00322E4F" w14:paraId="30A3D72B" w14:textId="774F244E">
      <w:pPr>
        <w:pStyle w:val="Frspaiere"/>
        <w:ind w:firstLine="709"/>
        <w:jc w:val="both"/>
      </w:pPr>
      <w:r>
        <w:t xml:space="preserve">Curtea apreciază că </w:t>
      </w:r>
      <w:proofErr w:type="spellStart"/>
      <w:r>
        <w:t>soluţia</w:t>
      </w:r>
      <w:proofErr w:type="spellEnd"/>
      <w:r>
        <w:t xml:space="preserve"> de </w:t>
      </w:r>
      <w:proofErr w:type="spellStart"/>
      <w:r>
        <w:t>speţă</w:t>
      </w:r>
      <w:proofErr w:type="spellEnd"/>
      <w:r>
        <w:t xml:space="preserve">  cuprinsă în Decizia nr. </w:t>
      </w:r>
      <w:r w:rsidR="00241D3D">
        <w:t>....../...........</w:t>
      </w:r>
      <w:r>
        <w:t xml:space="preserve"> a </w:t>
      </w:r>
      <w:proofErr w:type="spellStart"/>
      <w:r>
        <w:t>Curţii</w:t>
      </w:r>
      <w:proofErr w:type="spellEnd"/>
      <w:r>
        <w:t xml:space="preserve"> de Apel </w:t>
      </w:r>
      <w:r w:rsidR="00241D3D">
        <w:t>......</w:t>
      </w:r>
      <w:r>
        <w:t xml:space="preserve">, </w:t>
      </w:r>
      <w:proofErr w:type="spellStart"/>
      <w:r>
        <w:t>pronunţată</w:t>
      </w:r>
      <w:proofErr w:type="spellEnd"/>
      <w:r>
        <w:t xml:space="preserve"> în dosarul nr. </w:t>
      </w:r>
      <w:r w:rsidR="00241D3D">
        <w:t>..../.../.....</w:t>
      </w:r>
      <w:r>
        <w:rPr>
          <w:lang w:val="en-US"/>
        </w:rPr>
        <w:t>*</w:t>
      </w:r>
      <w:r>
        <w:t xml:space="preserve"> nu are </w:t>
      </w:r>
      <w:proofErr w:type="spellStart"/>
      <w:r>
        <w:t>relevanţă</w:t>
      </w:r>
      <w:proofErr w:type="spellEnd"/>
      <w:r>
        <w:t xml:space="preserve"> în prezenta cauză întrucât în considerentele  </w:t>
      </w:r>
      <w:proofErr w:type="spellStart"/>
      <w:r>
        <w:t>sentinţei</w:t>
      </w:r>
      <w:proofErr w:type="spellEnd"/>
      <w:r>
        <w:t xml:space="preserve"> atacate sunt </w:t>
      </w:r>
      <w:proofErr w:type="spellStart"/>
      <w:r>
        <w:t>menţionate</w:t>
      </w:r>
      <w:proofErr w:type="spellEnd"/>
      <w:r>
        <w:t xml:space="preserve"> motivele </w:t>
      </w:r>
      <w:proofErr w:type="spellStart"/>
      <w:r>
        <w:t>esenţiale</w:t>
      </w:r>
      <w:proofErr w:type="spellEnd"/>
      <w:r>
        <w:t xml:space="preserve"> de nelegalitate invocate de reclamantă, analizate </w:t>
      </w:r>
      <w:proofErr w:type="spellStart"/>
      <w:r>
        <w:t>şi</w:t>
      </w:r>
      <w:proofErr w:type="spellEnd"/>
      <w:r>
        <w:t xml:space="preserve"> sunt făcute referiri la caracterul lor nefondat.</w:t>
      </w:r>
    </w:p>
    <w:p w:rsidR="00ED2B05" w:rsidRDefault="00322E4F" w14:paraId="18825D19" w14:textId="292108A6">
      <w:pPr>
        <w:pStyle w:val="Stil1"/>
        <w:ind w:firstLine="709"/>
        <w:rPr>
          <w:rFonts w:ascii="Century Gothic" w:hAnsi="Century Gothic"/>
          <w:sz w:val="28"/>
        </w:rPr>
      </w:pPr>
      <w:r>
        <w:rPr>
          <w:rFonts w:ascii="Century Gothic" w:hAnsi="Century Gothic"/>
          <w:b w:val="0"/>
          <w:sz w:val="28"/>
        </w:rPr>
        <w:t xml:space="preserve">Curtea observă că, prima </w:t>
      </w:r>
      <w:proofErr w:type="spellStart"/>
      <w:r>
        <w:rPr>
          <w:rFonts w:ascii="Century Gothic" w:hAnsi="Century Gothic"/>
          <w:b w:val="0"/>
          <w:sz w:val="28"/>
        </w:rPr>
        <w:t>instanţă</w:t>
      </w:r>
      <w:proofErr w:type="spellEnd"/>
      <w:r>
        <w:rPr>
          <w:rFonts w:ascii="Century Gothic" w:hAnsi="Century Gothic"/>
          <w:b w:val="0"/>
          <w:sz w:val="28"/>
        </w:rPr>
        <w:t xml:space="preserve"> a procedat la cercetarea fondului cauzei - modul de expunere a argumentelor ce au stat la baza hotărâ</w:t>
      </w:r>
      <w:r>
        <w:rPr>
          <w:rFonts w:ascii="Century Gothic" w:hAnsi="Century Gothic"/>
          <w:b w:val="0"/>
          <w:sz w:val="28"/>
        </w:rPr>
        <w:t xml:space="preserve">rii atacate oferind </w:t>
      </w:r>
      <w:proofErr w:type="spellStart"/>
      <w:r>
        <w:rPr>
          <w:rFonts w:ascii="Century Gothic" w:hAnsi="Century Gothic"/>
          <w:b w:val="0"/>
          <w:sz w:val="28"/>
        </w:rPr>
        <w:t>instanţei</w:t>
      </w:r>
      <w:proofErr w:type="spellEnd"/>
      <w:r>
        <w:rPr>
          <w:rFonts w:ascii="Century Gothic" w:hAnsi="Century Gothic"/>
          <w:b w:val="0"/>
          <w:sz w:val="28"/>
        </w:rPr>
        <w:t xml:space="preserve"> suficiente elemente care să facă posibil controlul judiciar, prin intermediul recursului formulat de reclamantă, întrucât hotărârea atacată </w:t>
      </w:r>
      <w:proofErr w:type="spellStart"/>
      <w:r>
        <w:rPr>
          <w:rFonts w:ascii="Century Gothic" w:hAnsi="Century Gothic"/>
          <w:b w:val="0"/>
          <w:sz w:val="28"/>
        </w:rPr>
        <w:t>evidenţiază</w:t>
      </w:r>
      <w:proofErr w:type="spellEnd"/>
      <w:r>
        <w:rPr>
          <w:rFonts w:ascii="Century Gothic" w:hAnsi="Century Gothic"/>
          <w:b w:val="0"/>
          <w:sz w:val="28"/>
        </w:rPr>
        <w:t xml:space="preserve"> că judecătorul a examinat cu adevărat chestiunile </w:t>
      </w:r>
      <w:proofErr w:type="spellStart"/>
      <w:r>
        <w:rPr>
          <w:rFonts w:ascii="Century Gothic" w:hAnsi="Century Gothic"/>
          <w:b w:val="0"/>
          <w:sz w:val="28"/>
        </w:rPr>
        <w:t>esenţiale</w:t>
      </w:r>
      <w:proofErr w:type="spellEnd"/>
      <w:r>
        <w:rPr>
          <w:rFonts w:ascii="Century Gothic" w:hAnsi="Century Gothic"/>
          <w:b w:val="0"/>
          <w:sz w:val="28"/>
        </w:rPr>
        <w:t xml:space="preserve"> ce i-au fost prezentate (Hot. din 15 februarie 2007, cauza Boldea, §29, Hot. din 19 decembrie 1997, cauza </w:t>
      </w:r>
      <w:proofErr w:type="spellStart"/>
      <w:r>
        <w:rPr>
          <w:rFonts w:ascii="Century Gothic" w:hAnsi="Century Gothic"/>
          <w:b w:val="0"/>
          <w:sz w:val="28"/>
        </w:rPr>
        <w:t>Helle</w:t>
      </w:r>
      <w:proofErr w:type="spellEnd"/>
      <w:r>
        <w:rPr>
          <w:rFonts w:ascii="Century Gothic" w:hAnsi="Century Gothic"/>
          <w:b w:val="0"/>
          <w:sz w:val="28"/>
        </w:rPr>
        <w:t xml:space="preserve">, §60), motivarea hotărârii satisfăcând </w:t>
      </w:r>
      <w:proofErr w:type="spellStart"/>
      <w:r>
        <w:rPr>
          <w:rFonts w:ascii="Century Gothic" w:hAnsi="Century Gothic"/>
          <w:b w:val="0"/>
          <w:sz w:val="28"/>
        </w:rPr>
        <w:t>exigenţele</w:t>
      </w:r>
      <w:proofErr w:type="spellEnd"/>
      <w:r>
        <w:rPr>
          <w:rFonts w:ascii="Century Gothic" w:hAnsi="Century Gothic"/>
          <w:b w:val="0"/>
          <w:sz w:val="28"/>
        </w:rPr>
        <w:t xml:space="preserve"> analizei raportului juridic dedus </w:t>
      </w:r>
      <w:proofErr w:type="spellStart"/>
      <w:r>
        <w:rPr>
          <w:rFonts w:ascii="Century Gothic" w:hAnsi="Century Gothic"/>
          <w:b w:val="0"/>
          <w:sz w:val="28"/>
        </w:rPr>
        <w:t>judecăţii</w:t>
      </w:r>
      <w:proofErr w:type="spellEnd"/>
      <w:r>
        <w:rPr>
          <w:rFonts w:ascii="Century Gothic" w:hAnsi="Century Gothic"/>
          <w:b w:val="0"/>
          <w:sz w:val="28"/>
        </w:rPr>
        <w:t xml:space="preserve">, </w:t>
      </w:r>
      <w:r>
        <w:rPr>
          <w:rFonts w:ascii="Century Gothic" w:hAnsi="Century Gothic"/>
          <w:b w:val="0"/>
          <w:sz w:val="28"/>
        </w:rPr>
        <w:lastRenderedPageBreak/>
        <w:t xml:space="preserve">mai exact a </w:t>
      </w:r>
      <w:r>
        <w:rPr>
          <w:rStyle w:val="FontStyle84"/>
          <w:rFonts w:ascii="Century Gothic" w:hAnsi="Century Gothic"/>
          <w:b w:val="0"/>
          <w:sz w:val="28"/>
        </w:rPr>
        <w:t xml:space="preserve">Încheierii nr. </w:t>
      </w:r>
      <w:r w:rsidR="002665A2">
        <w:rPr>
          <w:rStyle w:val="FontStyle84"/>
          <w:rFonts w:ascii="Century Gothic" w:hAnsi="Century Gothic"/>
          <w:b w:val="0"/>
          <w:sz w:val="28"/>
        </w:rPr>
        <w:t>...5/...../......2014</w:t>
      </w:r>
      <w:r>
        <w:rPr>
          <w:rStyle w:val="FontStyle84"/>
          <w:rFonts w:ascii="Century Gothic" w:hAnsi="Century Gothic"/>
          <w:b w:val="0"/>
          <w:sz w:val="28"/>
        </w:rPr>
        <w:t xml:space="preserve"> emisă de Comisia de </w:t>
      </w:r>
      <w:proofErr w:type="spellStart"/>
      <w:r>
        <w:rPr>
          <w:rStyle w:val="FontStyle84"/>
          <w:rFonts w:ascii="Century Gothic" w:hAnsi="Century Gothic"/>
          <w:b w:val="0"/>
          <w:sz w:val="28"/>
        </w:rPr>
        <w:t>soluţionare</w:t>
      </w:r>
      <w:proofErr w:type="spellEnd"/>
      <w:r>
        <w:rPr>
          <w:rStyle w:val="FontStyle84"/>
          <w:rFonts w:ascii="Century Gothic" w:hAnsi="Century Gothic"/>
          <w:b w:val="0"/>
          <w:sz w:val="28"/>
        </w:rPr>
        <w:t xml:space="preserve"> a </w:t>
      </w:r>
      <w:proofErr w:type="spellStart"/>
      <w:r>
        <w:rPr>
          <w:rStyle w:val="FontStyle84"/>
          <w:rFonts w:ascii="Century Gothic" w:hAnsi="Century Gothic"/>
          <w:b w:val="0"/>
          <w:sz w:val="28"/>
        </w:rPr>
        <w:t>contestaţiilor</w:t>
      </w:r>
      <w:proofErr w:type="spellEnd"/>
      <w:r>
        <w:rPr>
          <w:rStyle w:val="FontStyle84"/>
          <w:rFonts w:ascii="Century Gothic" w:hAnsi="Century Gothic"/>
          <w:b w:val="0"/>
          <w:sz w:val="28"/>
        </w:rPr>
        <w:t xml:space="preserve"> din cadrul </w:t>
      </w:r>
      <w:proofErr w:type="spellStart"/>
      <w:r>
        <w:rPr>
          <w:rStyle w:val="FontStyle84"/>
          <w:rFonts w:ascii="Century Gothic" w:hAnsi="Century Gothic"/>
          <w:b w:val="0"/>
          <w:sz w:val="28"/>
        </w:rPr>
        <w:t>Curţii</w:t>
      </w:r>
      <w:proofErr w:type="spellEnd"/>
      <w:r>
        <w:rPr>
          <w:rStyle w:val="FontStyle84"/>
          <w:rFonts w:ascii="Century Gothic" w:hAnsi="Century Gothic"/>
          <w:b w:val="0"/>
          <w:sz w:val="28"/>
        </w:rPr>
        <w:t xml:space="preserve"> de Conturi a României - Camera de Conturi </w:t>
      </w:r>
      <w:r w:rsidR="002665A2">
        <w:rPr>
          <w:rStyle w:val="FontStyle84"/>
          <w:rFonts w:ascii="Century Gothic" w:hAnsi="Century Gothic"/>
          <w:b w:val="0"/>
          <w:sz w:val="28"/>
        </w:rPr>
        <w:t>..............</w:t>
      </w:r>
      <w:r>
        <w:rPr>
          <w:rStyle w:val="FontStyle84"/>
          <w:rFonts w:ascii="Century Gothic" w:hAnsi="Century Gothic"/>
          <w:b w:val="0"/>
          <w:sz w:val="28"/>
        </w:rPr>
        <w:t xml:space="preserve">, respectiv a Deciziei nr. </w:t>
      </w:r>
      <w:r w:rsidR="002665A2">
        <w:rPr>
          <w:rStyle w:val="FontStyle84"/>
          <w:rFonts w:ascii="Century Gothic" w:hAnsi="Century Gothic"/>
          <w:b w:val="0"/>
          <w:sz w:val="28"/>
        </w:rPr>
        <w:t>.......35/.......2014</w:t>
      </w:r>
      <w:r>
        <w:rPr>
          <w:rStyle w:val="FontStyle84"/>
          <w:rFonts w:ascii="Century Gothic" w:hAnsi="Century Gothic"/>
          <w:b w:val="0"/>
          <w:sz w:val="28"/>
        </w:rPr>
        <w:t xml:space="preserve"> emisă de Camera de Conturi </w:t>
      </w:r>
      <w:r w:rsidR="002665A2">
        <w:rPr>
          <w:rStyle w:val="FontStyle84"/>
          <w:rFonts w:ascii="Century Gothic" w:hAnsi="Century Gothic"/>
          <w:b w:val="0"/>
          <w:sz w:val="28"/>
        </w:rPr>
        <w:t>..............</w:t>
      </w:r>
      <w:r>
        <w:rPr>
          <w:rFonts w:ascii="Century Gothic" w:hAnsi="Century Gothic"/>
          <w:b w:val="0"/>
          <w:sz w:val="28"/>
        </w:rPr>
        <w:t xml:space="preserve">, din perspectiva aspectelor de nelegalitate evocate în cauză , Curtea constatând, contrar </w:t>
      </w:r>
      <w:proofErr w:type="spellStart"/>
      <w:r>
        <w:rPr>
          <w:rFonts w:ascii="Century Gothic" w:hAnsi="Century Gothic"/>
          <w:b w:val="0"/>
          <w:sz w:val="28"/>
        </w:rPr>
        <w:t>susţinerilor</w:t>
      </w:r>
      <w:proofErr w:type="spellEnd"/>
      <w:r>
        <w:rPr>
          <w:rFonts w:ascii="Century Gothic" w:hAnsi="Century Gothic"/>
          <w:b w:val="0"/>
          <w:sz w:val="28"/>
        </w:rPr>
        <w:t xml:space="preserve"> recurentei, că hotărârea cuprinde motivele pe care se întemeiază </w:t>
      </w:r>
      <w:proofErr w:type="spellStart"/>
      <w:r>
        <w:rPr>
          <w:rFonts w:ascii="Century Gothic" w:hAnsi="Century Gothic"/>
          <w:b w:val="0"/>
          <w:sz w:val="28"/>
        </w:rPr>
        <w:t>şi</w:t>
      </w:r>
      <w:proofErr w:type="spellEnd"/>
      <w:r>
        <w:rPr>
          <w:rFonts w:ascii="Century Gothic" w:hAnsi="Century Gothic"/>
          <w:b w:val="0"/>
          <w:sz w:val="28"/>
        </w:rPr>
        <w:t xml:space="preserve"> nu reproduce pur </w:t>
      </w:r>
      <w:proofErr w:type="spellStart"/>
      <w:r>
        <w:rPr>
          <w:rFonts w:ascii="Century Gothic" w:hAnsi="Century Gothic"/>
          <w:b w:val="0"/>
          <w:sz w:val="28"/>
        </w:rPr>
        <w:t>şi</w:t>
      </w:r>
      <w:proofErr w:type="spellEnd"/>
      <w:r>
        <w:rPr>
          <w:rFonts w:ascii="Century Gothic" w:hAnsi="Century Gothic"/>
          <w:b w:val="0"/>
          <w:sz w:val="28"/>
        </w:rPr>
        <w:t xml:space="preserve"> simplu  întâmpinarea </w:t>
      </w:r>
      <w:proofErr w:type="spellStart"/>
      <w:r>
        <w:rPr>
          <w:rFonts w:ascii="Century Gothic" w:hAnsi="Century Gothic"/>
          <w:b w:val="0"/>
          <w:sz w:val="28"/>
        </w:rPr>
        <w:t>părţii</w:t>
      </w:r>
      <w:proofErr w:type="spellEnd"/>
      <w:r>
        <w:rPr>
          <w:rFonts w:ascii="Century Gothic" w:hAnsi="Century Gothic"/>
          <w:b w:val="0"/>
          <w:sz w:val="28"/>
        </w:rPr>
        <w:t xml:space="preserve"> adverse, concluzia primei </w:t>
      </w:r>
      <w:proofErr w:type="spellStart"/>
      <w:r>
        <w:rPr>
          <w:rFonts w:ascii="Century Gothic" w:hAnsi="Century Gothic"/>
          <w:b w:val="0"/>
          <w:sz w:val="28"/>
        </w:rPr>
        <w:t>instanţe</w:t>
      </w:r>
      <w:proofErr w:type="spellEnd"/>
      <w:r>
        <w:rPr>
          <w:rFonts w:ascii="Century Gothic" w:hAnsi="Century Gothic"/>
          <w:b w:val="0"/>
          <w:sz w:val="28"/>
        </w:rPr>
        <w:t xml:space="preserve"> fiind în deplină </w:t>
      </w:r>
      <w:proofErr w:type="spellStart"/>
      <w:r>
        <w:rPr>
          <w:rFonts w:ascii="Century Gothic" w:hAnsi="Century Gothic"/>
          <w:b w:val="0"/>
          <w:sz w:val="28"/>
        </w:rPr>
        <w:t>concordanţă</w:t>
      </w:r>
      <w:proofErr w:type="spellEnd"/>
      <w:r>
        <w:rPr>
          <w:rFonts w:ascii="Century Gothic" w:hAnsi="Century Gothic"/>
          <w:b w:val="0"/>
          <w:sz w:val="28"/>
        </w:rPr>
        <w:t xml:space="preserve"> cu </w:t>
      </w:r>
      <w:proofErr w:type="spellStart"/>
      <w:r>
        <w:rPr>
          <w:rFonts w:ascii="Century Gothic" w:hAnsi="Century Gothic"/>
          <w:b w:val="0"/>
          <w:sz w:val="28"/>
        </w:rPr>
        <w:t>raţionamentul</w:t>
      </w:r>
      <w:proofErr w:type="spellEnd"/>
      <w:r>
        <w:rPr>
          <w:rFonts w:ascii="Century Gothic" w:hAnsi="Century Gothic"/>
          <w:b w:val="0"/>
          <w:sz w:val="28"/>
        </w:rPr>
        <w:t xml:space="preserve"> expus în hotărâre. </w:t>
      </w:r>
    </w:p>
    <w:p w:rsidR="00ED2B05" w:rsidRDefault="00322E4F" w14:paraId="5C3A3EB4" w14:textId="77777777">
      <w:pPr>
        <w:pStyle w:val="Frspaiere"/>
        <w:ind w:firstLine="709"/>
        <w:jc w:val="both"/>
      </w:pPr>
      <w:proofErr w:type="spellStart"/>
      <w:r>
        <w:t>Faţă</w:t>
      </w:r>
      <w:proofErr w:type="spellEnd"/>
      <w:r>
        <w:t xml:space="preserve"> de cele de mai sus, în temeiul art. 496 alin. 1  </w:t>
      </w:r>
      <w:proofErr w:type="spellStart"/>
      <w:r>
        <w:t>C.proc</w:t>
      </w:r>
      <w:proofErr w:type="spellEnd"/>
      <w:r>
        <w:t xml:space="preserve">. civ., recursul dedus </w:t>
      </w:r>
      <w:proofErr w:type="spellStart"/>
      <w:r>
        <w:t>judecăţii</w:t>
      </w:r>
      <w:proofErr w:type="spellEnd"/>
      <w:r>
        <w:t xml:space="preserve"> va fi respins ca nefondat.  </w:t>
      </w:r>
    </w:p>
    <w:p w:rsidR="00ED2B05" w:rsidRDefault="00ED2B05" w14:paraId="41846931" w14:textId="77777777">
      <w:pPr>
        <w:ind w:firstLine="708"/>
        <w:jc w:val="both"/>
        <w:rPr>
          <w:rFonts w:ascii="Century Gothic" w:hAnsi="Century Gothic"/>
          <w:sz w:val="28"/>
        </w:rPr>
      </w:pPr>
    </w:p>
    <w:p w:rsidR="00ED2B05" w:rsidRDefault="00322E4F" w14:paraId="0FC44290" w14:textId="77777777">
      <w:pPr>
        <w:jc w:val="center"/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sz w:val="28"/>
        </w:rPr>
        <w:t>PENTRU ACESTE MOTIVE</w:t>
      </w:r>
    </w:p>
    <w:p w:rsidR="00ED2B05" w:rsidRDefault="00322E4F" w14:paraId="773A45E8" w14:textId="77777777">
      <w:pPr>
        <w:jc w:val="center"/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sz w:val="28"/>
        </w:rPr>
        <w:t>ÎN NUMELE LEGII</w:t>
      </w:r>
    </w:p>
    <w:p w:rsidR="00ED2B05" w:rsidRDefault="00322E4F" w14:paraId="1198CCF2" w14:textId="77777777">
      <w:pPr>
        <w:jc w:val="center"/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sz w:val="28"/>
        </w:rPr>
        <w:t>D E C I D E :</w:t>
      </w:r>
    </w:p>
    <w:p w:rsidR="00ED2B05" w:rsidRDefault="00ED2B05" w14:paraId="2DFB168A" w14:textId="77777777">
      <w:pPr>
        <w:jc w:val="center"/>
        <w:rPr>
          <w:rFonts w:ascii="Century Gothic" w:hAnsi="Century Gothic"/>
          <w:b/>
          <w:sz w:val="28"/>
        </w:rPr>
      </w:pPr>
    </w:p>
    <w:p w:rsidR="00ED2B05" w:rsidRDefault="00322E4F" w14:paraId="149C6F92" w14:textId="07175E75">
      <w:pPr>
        <w:ind w:firstLine="708"/>
        <w:jc w:val="both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 xml:space="preserve">RESPINGE cererea de recurs formulată de reclamanta </w:t>
      </w:r>
      <w:r>
        <w:rPr>
          <w:rFonts w:ascii="Century Gothic" w:hAnsi="Century Gothic"/>
          <w:b/>
          <w:sz w:val="28"/>
        </w:rPr>
        <w:t xml:space="preserve">COMUNA </w:t>
      </w:r>
      <w:r w:rsidR="002665A2">
        <w:rPr>
          <w:rFonts w:ascii="Century Gothic" w:hAnsi="Century Gothic"/>
          <w:b/>
          <w:sz w:val="28"/>
        </w:rPr>
        <w:t>A</w:t>
      </w:r>
      <w:r>
        <w:rPr>
          <w:rFonts w:ascii="Century Gothic" w:hAnsi="Century Gothic"/>
          <w:b/>
          <w:sz w:val="28"/>
        </w:rPr>
        <w:t>, prin PRIMAR</w:t>
      </w:r>
      <w:r>
        <w:rPr>
          <w:rFonts w:ascii="Century Gothic" w:hAnsi="Century Gothic"/>
          <w:sz w:val="28"/>
        </w:rPr>
        <w:t xml:space="preserve">, cu sediul în </w:t>
      </w:r>
      <w:r w:rsidR="00241D3D">
        <w:rPr>
          <w:rFonts w:ascii="Century Gothic" w:hAnsi="Century Gothic"/>
          <w:sz w:val="28"/>
        </w:rPr>
        <w:t>.................</w:t>
      </w:r>
      <w:r>
        <w:rPr>
          <w:rFonts w:ascii="Century Gothic" w:hAnsi="Century Gothic"/>
          <w:sz w:val="28"/>
        </w:rPr>
        <w:t xml:space="preserve">, </w:t>
      </w:r>
      <w:proofErr w:type="spellStart"/>
      <w:r>
        <w:rPr>
          <w:rFonts w:ascii="Century Gothic" w:hAnsi="Century Gothic"/>
          <w:sz w:val="28"/>
        </w:rPr>
        <w:t>judeţul</w:t>
      </w:r>
      <w:proofErr w:type="spellEnd"/>
      <w:r>
        <w:rPr>
          <w:rFonts w:ascii="Century Gothic" w:hAnsi="Century Gothic"/>
          <w:sz w:val="28"/>
        </w:rPr>
        <w:t xml:space="preserve"> </w:t>
      </w:r>
      <w:r w:rsidR="002665A2">
        <w:rPr>
          <w:rFonts w:ascii="Century Gothic" w:hAnsi="Century Gothic"/>
          <w:sz w:val="28"/>
        </w:rPr>
        <w:t>..............</w:t>
      </w:r>
      <w:r>
        <w:rPr>
          <w:rFonts w:ascii="Century Gothic" w:hAnsi="Century Gothic"/>
          <w:sz w:val="28"/>
        </w:rPr>
        <w:t xml:space="preserve">, împotriva </w:t>
      </w:r>
      <w:proofErr w:type="spellStart"/>
      <w:r>
        <w:rPr>
          <w:rFonts w:ascii="Century Gothic" w:hAnsi="Century Gothic"/>
          <w:sz w:val="28"/>
        </w:rPr>
        <w:t>Sentinţei</w:t>
      </w:r>
      <w:proofErr w:type="spellEnd"/>
      <w:r>
        <w:rPr>
          <w:rFonts w:ascii="Century Gothic" w:hAnsi="Century Gothic"/>
          <w:sz w:val="28"/>
        </w:rPr>
        <w:t xml:space="preserve"> nr. </w:t>
      </w:r>
      <w:r w:rsidR="002665A2">
        <w:rPr>
          <w:rFonts w:ascii="Century Gothic" w:hAnsi="Century Gothic"/>
          <w:sz w:val="28"/>
        </w:rPr>
        <w:t>....../................</w:t>
      </w:r>
      <w:r>
        <w:rPr>
          <w:rFonts w:ascii="Century Gothic" w:hAnsi="Century Gothic"/>
          <w:sz w:val="28"/>
        </w:rPr>
        <w:t xml:space="preserve"> </w:t>
      </w:r>
      <w:proofErr w:type="spellStart"/>
      <w:r>
        <w:rPr>
          <w:rFonts w:ascii="Century Gothic" w:hAnsi="Century Gothic"/>
          <w:sz w:val="28"/>
        </w:rPr>
        <w:t>pronunţată</w:t>
      </w:r>
      <w:proofErr w:type="spellEnd"/>
      <w:r>
        <w:rPr>
          <w:rFonts w:ascii="Century Gothic" w:hAnsi="Century Gothic"/>
          <w:sz w:val="28"/>
        </w:rPr>
        <w:t xml:space="preserve"> de Tribunalul </w:t>
      </w:r>
      <w:r w:rsidR="002665A2">
        <w:rPr>
          <w:rFonts w:ascii="Century Gothic" w:hAnsi="Century Gothic"/>
          <w:sz w:val="28"/>
        </w:rPr>
        <w:t>..............</w:t>
      </w:r>
      <w:r>
        <w:rPr>
          <w:rFonts w:ascii="Century Gothic" w:hAnsi="Century Gothic"/>
          <w:sz w:val="28"/>
        </w:rPr>
        <w:t>, în dosarul nr.</w:t>
      </w:r>
      <w:r w:rsidR="002665A2">
        <w:rPr>
          <w:rFonts w:ascii="Century Gothic" w:hAnsi="Century Gothic"/>
          <w:sz w:val="28"/>
        </w:rPr>
        <w:t>.../.../.....</w:t>
      </w:r>
      <w:r>
        <w:rPr>
          <w:rFonts w:ascii="Century Gothic" w:hAnsi="Century Gothic"/>
          <w:sz w:val="28"/>
        </w:rPr>
        <w:t>.</w:t>
      </w:r>
    </w:p>
    <w:p w:rsidR="00ED2B05" w:rsidRDefault="00322E4F" w14:paraId="5070F9CC" w14:textId="77777777">
      <w:pPr>
        <w:ind w:firstLine="708"/>
        <w:jc w:val="both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DEFINITIVĂ.</w:t>
      </w:r>
    </w:p>
    <w:p w:rsidR="00ED2B05" w:rsidRDefault="00322E4F" w14:paraId="192BE512" w14:textId="009A3F79">
      <w:pPr>
        <w:ind w:firstLine="708"/>
        <w:jc w:val="both"/>
        <w:rPr>
          <w:rFonts w:ascii="Century Gothic" w:hAnsi="Century Gothic"/>
          <w:b/>
          <w:sz w:val="28"/>
        </w:rPr>
      </w:pPr>
      <w:proofErr w:type="spellStart"/>
      <w:r>
        <w:rPr>
          <w:rFonts w:ascii="Century Gothic" w:hAnsi="Century Gothic"/>
          <w:sz w:val="28"/>
        </w:rPr>
        <w:t>Pronunţată</w:t>
      </w:r>
      <w:proofErr w:type="spellEnd"/>
      <w:r>
        <w:rPr>
          <w:rFonts w:ascii="Century Gothic" w:hAnsi="Century Gothic"/>
          <w:sz w:val="28"/>
        </w:rPr>
        <w:t xml:space="preserve"> în data de </w:t>
      </w:r>
      <w:r w:rsidR="00241D3D">
        <w:rPr>
          <w:rFonts w:ascii="Century Gothic" w:hAnsi="Century Gothic"/>
          <w:sz w:val="28"/>
        </w:rPr>
        <w:t>...........</w:t>
      </w:r>
      <w:r>
        <w:rPr>
          <w:rFonts w:ascii="Century Gothic" w:hAnsi="Century Gothic"/>
          <w:sz w:val="28"/>
        </w:rPr>
        <w:t xml:space="preserve">, prin punerea </w:t>
      </w:r>
      <w:proofErr w:type="spellStart"/>
      <w:r>
        <w:rPr>
          <w:rFonts w:ascii="Century Gothic" w:hAnsi="Century Gothic"/>
          <w:sz w:val="28"/>
        </w:rPr>
        <w:t>soluţiei</w:t>
      </w:r>
      <w:proofErr w:type="spellEnd"/>
      <w:r>
        <w:rPr>
          <w:rFonts w:ascii="Century Gothic" w:hAnsi="Century Gothic"/>
          <w:sz w:val="28"/>
        </w:rPr>
        <w:t xml:space="preserve"> la </w:t>
      </w:r>
      <w:proofErr w:type="spellStart"/>
      <w:r>
        <w:rPr>
          <w:rFonts w:ascii="Century Gothic" w:hAnsi="Century Gothic"/>
          <w:sz w:val="28"/>
        </w:rPr>
        <w:t>dispoziţia</w:t>
      </w:r>
      <w:proofErr w:type="spellEnd"/>
      <w:r>
        <w:rPr>
          <w:rFonts w:ascii="Century Gothic" w:hAnsi="Century Gothic"/>
          <w:sz w:val="28"/>
        </w:rPr>
        <w:t xml:space="preserve"> </w:t>
      </w:r>
      <w:proofErr w:type="spellStart"/>
      <w:r>
        <w:rPr>
          <w:rFonts w:ascii="Century Gothic" w:hAnsi="Century Gothic"/>
          <w:sz w:val="28"/>
        </w:rPr>
        <w:t>părţilor</w:t>
      </w:r>
      <w:proofErr w:type="spellEnd"/>
      <w:r>
        <w:rPr>
          <w:rFonts w:ascii="Century Gothic" w:hAnsi="Century Gothic"/>
          <w:sz w:val="28"/>
        </w:rPr>
        <w:t xml:space="preserve"> prin mijlocirea grefei </w:t>
      </w:r>
      <w:proofErr w:type="spellStart"/>
      <w:r>
        <w:rPr>
          <w:rFonts w:ascii="Century Gothic" w:hAnsi="Century Gothic"/>
          <w:sz w:val="28"/>
        </w:rPr>
        <w:t>instanţei</w:t>
      </w:r>
      <w:proofErr w:type="spellEnd"/>
      <w:r>
        <w:rPr>
          <w:rFonts w:ascii="Century Gothic" w:hAnsi="Century Gothic"/>
          <w:sz w:val="28"/>
        </w:rPr>
        <w:t>.</w:t>
      </w:r>
      <w:r>
        <w:rPr>
          <w:rFonts w:ascii="Century Gothic" w:hAnsi="Century Gothic"/>
          <w:sz w:val="28"/>
        </w:rPr>
      </w:r>
      <w:bookmarkStart w:name="completul_1" w:id="1"/>
      <w:r>
        <w:rPr>
          <w:rFonts w:ascii="Century Gothic" w:hAnsi="Century Gothic"/>
          <w:b/>
          <w:sz w:val="28"/>
        </w:rPr>
      </w:r>
      <w:r>
        <w:rPr>
          <w:rFonts w:ascii="Century Gothic" w:hAnsi="Century Gothic"/>
          <w:sz w:val="28"/>
        </w:rPr>
      </w:r>
    </w:p>
    <w:tbl>
      <w:tblPr>
        <w:tblW w:w="0" w:type="auto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  <w:tblCellMar>
          <w:top w:w="284" w:type="dxa"/>
          <w:bottom w:w="284" w:type="dxa"/>
        </w:tblCellMar>
        <w:tblLook w:val="04A0" w:firstRow="1" w:lastRow="0" w:firstColumn="1" w:lastColumn="0" w:noHBand="0" w:noVBand="1"/>
      </w:tblPr>
      <w:tblGrid>
        <w:gridCol w:w="3022"/>
        <w:gridCol w:w="3019"/>
        <w:gridCol w:w="3019"/>
      </w:tblGrid>
      <w:tr w:rsidR="00ED2B05" w14:paraId="79D2C51B" w14:textId="77777777">
        <w:tc>
          <w:tcPr>
            <w:tcW w:w="3096" w:type="dxa"/>
          </w:tcPr>
          <w:p w:rsidR="00ED2B05" w:rsidRDefault="00322E4F" w14:paraId="43FFB4D6" w14:textId="77777777">
            <w:pPr>
              <w:jc w:val="both"/>
              <w:rPr>
                <w:rFonts w:ascii="Century Gothic" w:hAnsi="Century Gothic"/>
                <w:b/>
                <w:sz w:val="28"/>
              </w:rPr>
            </w:pPr>
            <w:r>
              <w:rPr>
                <w:rFonts w:ascii="Century Gothic" w:hAnsi="Century Gothic"/>
                <w:b/>
                <w:sz w:val="28"/>
              </w:rPr>
              <w:t>Preşedinte,</w:t>
            </w:r>
          </w:p>
          <w:p w:rsidR="00ED2B05" w:rsidRDefault="002665A2" w14:paraId="43C952A7" w14:textId="53672DA5">
            <w:pPr>
              <w:jc w:val="both"/>
              <w:rPr>
                <w:rFonts w:ascii="Century Gothic" w:hAnsi="Century Gothic"/>
                <w:b/>
                <w:sz w:val="28"/>
              </w:rPr>
            </w:pPr>
            <w:r>
              <w:rPr>
                <w:rFonts w:ascii="Century Gothic" w:hAnsi="Century Gothic"/>
                <w:b/>
                <w:sz w:val="28"/>
              </w:rPr>
              <w:t>..........</w:t>
            </w:r>
          </w:p>
        </w:tc>
        <w:tc>
          <w:tcPr>
            <w:tcW w:w="3096" w:type="dxa"/>
          </w:tcPr>
          <w:p w:rsidR="00ED2B05" w:rsidRDefault="00322E4F" w14:paraId="1D74B380" w14:textId="77777777">
            <w:pPr>
              <w:jc w:val="center"/>
              <w:rPr>
                <w:rFonts w:ascii="Century Gothic" w:hAnsi="Century Gothic"/>
                <w:b/>
                <w:sz w:val="28"/>
              </w:rPr>
            </w:pPr>
            <w:r>
              <w:rPr>
                <w:rFonts w:ascii="Century Gothic" w:hAnsi="Century Gothic"/>
                <w:b/>
                <w:sz w:val="28"/>
              </w:rPr>
              <w:t>Judecător,</w:t>
            </w:r>
          </w:p>
          <w:p w:rsidR="00ED2B05" w:rsidRDefault="00322E4F" w14:paraId="2116FF62" w14:textId="1732226E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sz w:val="28"/>
              </w:rPr>
              <w:t xml:space="preserve">Dr. </w:t>
            </w:r>
            <w:r w:rsidR="002665A2">
              <w:rPr>
                <w:rFonts w:ascii="Century Gothic" w:hAnsi="Century Gothic"/>
                <w:b/>
                <w:sz w:val="28"/>
              </w:rPr>
              <w:t>..........</w:t>
            </w:r>
            <w:r>
              <w:rPr>
                <w:rFonts w:ascii="Century Gothic" w:hAnsi="Century Gothic"/>
                <w:b/>
                <w:sz w:val="28"/>
              </w:rPr>
              <w:t xml:space="preserve">, </w:t>
            </w:r>
            <w:r>
              <w:rPr>
                <w:rFonts w:ascii="Century Gothic" w:hAnsi="Century Gothic"/>
                <w:b/>
                <w:sz w:val="20"/>
              </w:rPr>
              <w:t xml:space="preserve">aflat în concediu, semnează preşedintele completului </w:t>
            </w:r>
            <w:r w:rsidR="002665A2">
              <w:rPr>
                <w:rFonts w:ascii="Century Gothic" w:hAnsi="Century Gothic"/>
                <w:b/>
              </w:rPr>
              <w:t>..........</w:t>
            </w:r>
          </w:p>
        </w:tc>
        <w:tc>
          <w:tcPr>
            <w:tcW w:w="3096" w:type="dxa"/>
          </w:tcPr>
          <w:p w:rsidR="00ED2B05" w:rsidRDefault="00322E4F" w14:paraId="0A5009D4" w14:textId="77777777">
            <w:pPr>
              <w:jc w:val="both"/>
              <w:rPr>
                <w:rFonts w:ascii="Century Gothic" w:hAnsi="Century Gothic"/>
                <w:b/>
                <w:sz w:val="28"/>
              </w:rPr>
            </w:pPr>
            <w:r>
              <w:rPr>
                <w:rFonts w:ascii="Century Gothic" w:hAnsi="Century Gothic"/>
                <w:b/>
                <w:sz w:val="28"/>
              </w:rPr>
              <w:t>Judecător,</w:t>
            </w:r>
          </w:p>
          <w:p w:rsidR="00ED2B05" w:rsidRDefault="002665A2" w14:paraId="3B95B879" w14:textId="37F18813">
            <w:pPr>
              <w:jc w:val="both"/>
              <w:rPr>
                <w:rFonts w:ascii="Century Gothic" w:hAnsi="Century Gothic"/>
                <w:b/>
                <w:sz w:val="28"/>
              </w:rPr>
            </w:pPr>
            <w:r>
              <w:rPr>
                <w:rFonts w:ascii="Century Gothic" w:hAnsi="Century Gothic"/>
                <w:b/>
                <w:sz w:val="28"/>
              </w:rPr>
              <w:t>A0015</w:t>
            </w:r>
          </w:p>
        </w:tc>
      </w:tr>
      <w:tr w:rsidR="00ED2B05" w14:paraId="52093F9B" w14:textId="77777777">
        <w:tc>
          <w:tcPr>
            <w:tcW w:w="3096" w:type="dxa"/>
          </w:tcPr>
          <w:p w:rsidR="00ED2B05" w:rsidRDefault="00ED2B05" w14:paraId="25E0A422" w14:textId="77777777">
            <w:pPr>
              <w:jc w:val="both"/>
              <w:rPr>
                <w:rFonts w:ascii="Century Gothic" w:hAnsi="Century Gothic"/>
                <w:b/>
                <w:sz w:val="28"/>
              </w:rPr>
            </w:pPr>
          </w:p>
        </w:tc>
        <w:tc>
          <w:tcPr>
            <w:tcW w:w="3096" w:type="dxa"/>
          </w:tcPr>
          <w:p w:rsidR="00ED2B05" w:rsidRDefault="00322E4F" w14:paraId="360561A0" w14:textId="77777777">
            <w:pPr>
              <w:jc w:val="center"/>
              <w:rPr>
                <w:rFonts w:ascii="Century Gothic" w:hAnsi="Century Gothic"/>
                <w:b/>
                <w:sz w:val="28"/>
              </w:rPr>
            </w:pPr>
            <w:r>
              <w:rPr>
                <w:rFonts w:ascii="Century Gothic" w:hAnsi="Century Gothic"/>
                <w:b/>
                <w:sz w:val="28"/>
              </w:rPr>
              <w:t>Grefier,</w:t>
            </w:r>
          </w:p>
          <w:p w:rsidR="00ED2B05" w:rsidRDefault="002665A2" w14:paraId="077F1696" w14:textId="53E12D24">
            <w:pPr>
              <w:jc w:val="center"/>
              <w:rPr>
                <w:rFonts w:ascii="Century Gothic" w:hAnsi="Century Gothic"/>
                <w:b/>
                <w:sz w:val="28"/>
              </w:rPr>
            </w:pPr>
            <w:r>
              <w:rPr>
                <w:rFonts w:ascii="Century Gothic" w:hAnsi="Century Gothic"/>
                <w:b/>
                <w:sz w:val="28"/>
              </w:rPr>
              <w:t>..........</w:t>
            </w:r>
          </w:p>
        </w:tc>
        <w:tc>
          <w:tcPr>
            <w:tcW w:w="3096" w:type="dxa"/>
          </w:tcPr>
          <w:p w:rsidR="00ED2B05" w:rsidRDefault="00ED2B05" w14:paraId="31923BB4" w14:textId="77777777">
            <w:pPr>
              <w:jc w:val="both"/>
              <w:rPr>
                <w:rFonts w:ascii="Century Gothic" w:hAnsi="Century Gothic"/>
                <w:b/>
                <w:sz w:val="28"/>
              </w:rPr>
            </w:pPr>
          </w:p>
        </w:tc>
      </w:tr>
    </w:tbl>
    <w:p w:rsidR="00ED2B05" w:rsidRDefault="00322E4F" w14:paraId="47DA07A2" w14:textId="77777777">
      <w:pPr>
        <w:jc w:val="center"/>
        <w:rPr>
          <w:rFonts w:ascii="Century Gothic" w:hAnsi="Century Gothic"/>
          <w:sz w:val="28"/>
        </w:rPr>
      </w:pPr>
      <w:r>
        <w:rPr>
          <w:rFonts w:ascii="Century Gothic" w:hAnsi="Century Gothic"/>
          <w:b/>
          <w:sz w:val="28"/>
        </w:rPr>
      </w:r>
      <w:bookmarkEnd w:id="1"/>
    </w:p>
    <w:p w:rsidR="00ED2B05" w:rsidRDefault="00ED2B05" w14:paraId="1263A207" w14:textId="77777777">
      <w:pPr>
        <w:jc w:val="both"/>
        <w:rPr>
          <w:rFonts w:ascii="Century Gothic" w:hAnsi="Century Gothic"/>
          <w:sz w:val="16"/>
        </w:rPr>
      </w:pPr>
    </w:p>
    <w:p w:rsidR="00ED2B05" w:rsidRDefault="00322E4F" w14:paraId="134BA7A9" w14:textId="106E58BE">
      <w:pPr>
        <w:jc w:val="both"/>
        <w:rPr>
          <w:rFonts w:ascii="Century Gothic" w:hAnsi="Century Gothic"/>
          <w:sz w:val="16"/>
        </w:rPr>
      </w:pPr>
      <w:r>
        <w:rPr>
          <w:rFonts w:ascii="Century Gothic" w:hAnsi="Century Gothic"/>
          <w:sz w:val="16"/>
        </w:rPr>
        <w:t>Red.</w:t>
      </w:r>
      <w:r w:rsidR="002665A2">
        <w:rPr>
          <w:rFonts w:ascii="Century Gothic" w:hAnsi="Century Gothic"/>
          <w:sz w:val="16"/>
        </w:rPr>
        <w:t>A0015</w:t>
      </w:r>
      <w:r>
        <w:rPr>
          <w:rFonts w:ascii="Century Gothic" w:hAnsi="Century Gothic"/>
          <w:sz w:val="16"/>
        </w:rPr>
        <w:t>/</w:t>
      </w:r>
      <w:proofErr w:type="spellStart"/>
      <w:r>
        <w:rPr>
          <w:rFonts w:ascii="Century Gothic" w:hAnsi="Century Gothic"/>
          <w:sz w:val="16"/>
        </w:rPr>
        <w:t>Tehnored</w:t>
      </w:r>
      <w:proofErr w:type="spellEnd"/>
      <w:r>
        <w:rPr>
          <w:rFonts w:ascii="Century Gothic" w:hAnsi="Century Gothic"/>
          <w:sz w:val="16"/>
        </w:rPr>
        <w:t>.</w:t>
      </w:r>
      <w:r w:rsidR="00241D3D">
        <w:rPr>
          <w:rFonts w:ascii="Century Gothic" w:hAnsi="Century Gothic"/>
          <w:sz w:val="16"/>
        </w:rPr>
        <w:t>.........</w:t>
      </w:r>
      <w:r>
        <w:rPr>
          <w:rFonts w:ascii="Century Gothic" w:hAnsi="Century Gothic"/>
          <w:sz w:val="16"/>
        </w:rPr>
        <w:t>.4 ex.</w:t>
      </w:r>
    </w:p>
    <w:p w:rsidR="00ED2B05" w:rsidRDefault="00322E4F" w14:paraId="586BABF3" w14:textId="67998FB8">
      <w:pPr>
        <w:jc w:val="both"/>
        <w:rPr>
          <w:rFonts w:ascii="Century Gothic" w:hAnsi="Century Gothic"/>
          <w:sz w:val="16"/>
        </w:rPr>
      </w:pPr>
      <w:r>
        <w:rPr>
          <w:rFonts w:ascii="Century Gothic" w:hAnsi="Century Gothic"/>
          <w:sz w:val="16"/>
        </w:rPr>
        <w:t>Data concept.:</w:t>
      </w:r>
      <w:r w:rsidR="00241D3D">
        <w:rPr>
          <w:rFonts w:ascii="Century Gothic" w:hAnsi="Century Gothic"/>
          <w:sz w:val="16"/>
        </w:rPr>
        <w:t>.........</w:t>
      </w:r>
      <w:r>
        <w:rPr>
          <w:rFonts w:ascii="Century Gothic" w:hAnsi="Century Gothic"/>
          <w:sz w:val="16"/>
        </w:rPr>
        <w:t xml:space="preserve">/Data </w:t>
      </w:r>
      <w:proofErr w:type="spellStart"/>
      <w:r>
        <w:rPr>
          <w:rFonts w:ascii="Century Gothic" w:hAnsi="Century Gothic"/>
          <w:sz w:val="16"/>
        </w:rPr>
        <w:t>tehnored</w:t>
      </w:r>
      <w:proofErr w:type="spellEnd"/>
      <w:r>
        <w:rPr>
          <w:rFonts w:ascii="Century Gothic" w:hAnsi="Century Gothic"/>
          <w:sz w:val="16"/>
        </w:rPr>
        <w:t>.</w:t>
      </w:r>
      <w:r w:rsidR="00241D3D">
        <w:rPr>
          <w:rFonts w:ascii="Century Gothic" w:hAnsi="Century Gothic"/>
          <w:sz w:val="16"/>
        </w:rPr>
        <w:t>............</w:t>
      </w:r>
    </w:p>
    <w:p w:rsidR="00ED2B05" w:rsidRDefault="00322E4F" w14:paraId="35B073E7" w14:textId="2A6CB5E8">
      <w:pPr>
        <w:jc w:val="both"/>
      </w:pPr>
      <w:proofErr w:type="spellStart"/>
      <w:r>
        <w:rPr>
          <w:rFonts w:ascii="Century Gothic" w:hAnsi="Century Gothic"/>
          <w:sz w:val="16"/>
        </w:rPr>
        <w:t>Jud.fond</w:t>
      </w:r>
      <w:proofErr w:type="spellEnd"/>
      <w:r>
        <w:rPr>
          <w:rFonts w:ascii="Century Gothic" w:hAnsi="Century Gothic"/>
          <w:sz w:val="16"/>
        </w:rPr>
        <w:t>:</w:t>
      </w:r>
      <w:r w:rsidR="00241D3D">
        <w:rPr>
          <w:rFonts w:ascii="Century Gothic" w:hAnsi="Century Gothic"/>
          <w:sz w:val="16"/>
        </w:rPr>
        <w:t>..............</w:t>
      </w:r>
    </w:p>
    <w:sectPr w:rsidR="00ED2B05">
      <w:footerReference w:type="default" r:id="rId6"/>
      <w:pgSz w:w="11906" w:h="16838"/>
      <w:pgMar w:top="1560" w:right="1418" w:bottom="141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22E4F" w:rsidRDefault="00322E4F" w14:paraId="6AD48833" w14:textId="77777777">
      <w:r>
        <w:separator/>
      </w:r>
    </w:p>
  </w:endnote>
  <w:endnote w:type="continuationSeparator" w:id="0">
    <w:p w:rsidR="00322E4F" w:rsidRDefault="00322E4F" w14:paraId="42C8B95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roman"/>
    <w:notTrueType/>
    <w:pitch w:val="default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D2B05" w:rsidRDefault="00322E4F" w14:paraId="795D4C74" w14:textId="77777777">
    <w:pPr>
      <w:pStyle w:val="Subsol"/>
      <w:jc w:val="center"/>
    </w:pPr>
    <w:r>
      <w:fldChar w:fldCharType="begin"/>
    </w:r>
    <w:r>
      <w:instrText>PAGE   \* MERGEFORMAT</w:instrText>
    </w:r>
    <w:r>
      <w:fldChar w:fldCharType="separate"/>
    </w:r>
    <w:r>
      <w:t>#</w:t>
    </w:r>
    <w:r>
      <w:fldChar w:fldCharType="end"/>
    </w:r>
  </w:p>
  <w:p w:rsidR="00ED2B05" w:rsidRDefault="00ED2B05" w14:paraId="0B4B04F1" w14:textId="77777777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22E4F" w:rsidRDefault="00322E4F" w14:paraId="45073C8D" w14:textId="77777777">
      <w:r>
        <w:separator/>
      </w:r>
    </w:p>
  </w:footnote>
  <w:footnote w:type="continuationSeparator" w:id="0">
    <w:p w:rsidR="00322E4F" w:rsidRDefault="00322E4F" w14:paraId="4E6190F8" w14:textId="777777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url" w:val="http://10.29.48.63:80/ecris_cdms/document_upload.aspx?id_document=4300000000399969&amp;id_departament=4&amp;id_sesiune=198546&amp;id_user=38&amp;id_institutie=43&amp;actiune=modifica"/>
  </w:docVars>
  <w:rsids>
    <w:rsidRoot w:val="00ED2B05"/>
    <w:rsid w:val="00241D3D"/>
    <w:rsid w:val="002665A2"/>
    <w:rsid w:val="00322E4F"/>
    <w:rsid w:val="00373F91"/>
    <w:rsid w:val="00937D50"/>
    <w:rsid w:val="00ED2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79B54B"/>
  <w15:docId w15:val="{50B798EF-E466-4920-AF20-373EE5E47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lang w:val="ro-RO"/>
    </w:rPr>
  </w:style>
  <w:style w:type="paragraph" w:styleId="Titlu1">
    <w:name w:val="heading 1"/>
    <w:basedOn w:val="Normal"/>
    <w:next w:val="Normal"/>
    <w:uiPriority w:val="9"/>
    <w:qFormat/>
    <w:pPr>
      <w:keepNext/>
      <w:jc w:val="center"/>
      <w:outlineLvl w:val="0"/>
    </w:pPr>
    <w:rPr>
      <w:b/>
      <w:sz w:val="28"/>
      <w:lang w:val="en-US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pPr>
      <w:keepNext/>
      <w:spacing w:before="240" w:after="60"/>
      <w:outlineLvl w:val="1"/>
    </w:pPr>
    <w:rPr>
      <w:rFonts w:ascii="Cambria" w:hAnsi="Cambria"/>
      <w:b/>
      <w:i/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qFormat/>
    <w:rPr>
      <w:rFonts w:ascii="Century Gothic" w:hAnsi="Century Gothic"/>
      <w:sz w:val="28"/>
      <w:lang w:val="ro-RO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paragraph" w:styleId="TextnBalon">
    <w:name w:val="Balloon Text"/>
    <w:basedOn w:val="Normal"/>
    <w:link w:val="TextnBalonCaracter"/>
    <w:rPr>
      <w:rFonts w:ascii="Tahoma" w:hAnsi="Tahoma"/>
      <w:sz w:val="16"/>
    </w:rPr>
  </w:style>
  <w:style w:type="paragraph" w:styleId="Antet">
    <w:name w:val="header"/>
    <w:basedOn w:val="Normal"/>
    <w:link w:val="AntetCaracter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link w:val="SubsolCaracter"/>
    <w:pPr>
      <w:tabs>
        <w:tab w:val="center" w:pos="4536"/>
        <w:tab w:val="right" w:pos="9072"/>
      </w:tabs>
    </w:pPr>
  </w:style>
  <w:style w:type="paragraph" w:customStyle="1" w:styleId="Stil1">
    <w:name w:val="Stil1"/>
    <w:basedOn w:val="Normal"/>
    <w:pPr>
      <w:ind w:firstLine="890"/>
      <w:jc w:val="both"/>
    </w:pPr>
    <w:rPr>
      <w:rFonts w:ascii="New York" w:hAnsi="New York"/>
      <w:b/>
      <w:sz w:val="27"/>
    </w:rPr>
  </w:style>
  <w:style w:type="character" w:styleId="Numrdelinie">
    <w:name w:val="line number"/>
    <w:basedOn w:val="Fontdeparagrafimplicit"/>
    <w:semiHidden/>
  </w:style>
  <w:style w:type="character" w:styleId="Hyperlink">
    <w:name w:val="Hyperlink"/>
    <w:rPr>
      <w:color w:val="0000FF"/>
      <w:u w:val="single"/>
    </w:rPr>
  </w:style>
  <w:style w:type="character" w:customStyle="1" w:styleId="Titlu2Caracter">
    <w:name w:val="Titlu 2 Caracter"/>
    <w:link w:val="Titlu2"/>
    <w:rPr>
      <w:rFonts w:ascii="Cambria" w:hAnsi="Cambria"/>
      <w:b/>
      <w:i/>
      <w:sz w:val="28"/>
    </w:rPr>
  </w:style>
  <w:style w:type="character" w:customStyle="1" w:styleId="TextnBalonCaracter">
    <w:name w:val="Text în Balon Caracter"/>
    <w:link w:val="TextnBalon"/>
    <w:rPr>
      <w:rFonts w:ascii="Tahoma" w:hAnsi="Tahoma"/>
      <w:sz w:val="16"/>
    </w:rPr>
  </w:style>
  <w:style w:type="character" w:customStyle="1" w:styleId="AntetCaracter">
    <w:name w:val="Antet Caracter"/>
    <w:link w:val="Antet"/>
  </w:style>
  <w:style w:type="character" w:customStyle="1" w:styleId="SubsolCaracter">
    <w:name w:val="Subsol Caracter"/>
    <w:link w:val="Subsol"/>
  </w:style>
  <w:style w:type="character" w:customStyle="1" w:styleId="FontStyle84">
    <w:name w:val="Font Style84"/>
    <w:rPr>
      <w:rFonts w:ascii="Arial" w:hAnsi="Arial"/>
      <w:sz w:val="20"/>
    </w:rPr>
  </w:style>
  <w:style w:type="table" w:styleId="TabelSimple1">
    <w:name w:val="Table Simple 1"/>
    <w:basedOn w:val="Tabel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SharedDoc>false</ap:SharedDoc>
  <ap:LinksUpToDate>false</ap:LinksUpToDate>
  <ap:HyperlinkBase/>
  <ap:Manager/>
  <ap:Company/>
  <ap:TotalTime>15</ap:TotalTime>
  <ap:Pages>7</ap:Pages>
  <ap:Words>2218</ap:Words>
  <ap:Characters>12643</ap:Characters>
  <ap:Application>Microsoft Office Word</ap:Application>
  <ap:DocSecurity>0</ap:DocSecurity>
  <ap:Lines>105</ap:Lines>
  <ap:Paragraphs>29</ap:Paragraphs>
  <ap:ScaleCrop>false</ap:ScaleCrop>
  <ap:HeadingPairs>
    <vt:vector baseType="variant" size="2">
      <vt:variant>
        <vt:lpstr>Titlu</vt:lpstr>
      </vt:variant>
      <vt:variant>
        <vt:i4>1</vt:i4>
      </vt:variant>
    </vt:vector>
  </ap:HeadingPairs>
  <ap:TitlesOfParts>
    <vt:vector baseType="lpstr" size="1">
      <vt:lpstr>Numar dosar ﷡﷡﷡﷡﷡</vt:lpstr>
    </vt:vector>
  </ap:TitlesOfParts>
  <ap:CharactersWithSpaces>14832</ap:CharactersWithSpaces>
  <ap:HyperlinksChanged>false</ap:HyperlinksChanged>
  <ap:AppVersion>16.0000</ap:AppVersion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/>
  <lastModifiedBy/>
  <revision/>
  <lastPrinted>2015-12-03T12:22:00.0000000Z</lastPrinted>
  <dc:subject/>
  <dc:description/>
  <keywords/>
  <category/>
  <contentStatus/>
  <dc:identifier/>
  <dc:language/>
  <version/>
</coreProperties>
</file>