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3D9" w:rsidR="008D73D9" w:rsidP="008D73D9" w:rsidRDefault="008D73D9" w14:paraId="30A71CFA" w14:textId="1F1D10D1">
      <w:pPr>
        <w:spacing w:after="0" w:line="240" w:lineRule="auto"/>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160F72EC" w14:textId="24541513">
      <w:pPr>
        <w:spacing w:after="0" w:line="240" w:lineRule="auto"/>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69B881E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R O M Â N I A</w:t>
      </w:r>
    </w:p>
    <w:p w:rsidRPr="008D73D9" w:rsidR="008D73D9" w:rsidP="008D73D9" w:rsidRDefault="008D73D9" w14:paraId="665B6CC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5C68F88A" w14:textId="2F339965">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4213B5B4" w14:textId="4FB4F7A8">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092E7FA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57E2F0AB" w14:textId="003231E8">
      <w:pPr>
        <w:spacing w:after="0" w:line="240" w:lineRule="auto"/>
        <w:jc w:val="center"/>
        <w:rPr>
          <w:rFonts w:ascii="Times New Roman" w:hAnsi="Times New Roman" w:eastAsia="Times New Roman" w:cs="Times New Roman"/>
          <w:kern w:val="0"/>
          <w:sz w:val="28"/>
          <w:szCs w:val="20"/>
          <w:lang w:val="ro-RO" w:eastAsia="en-GB"/>
          <w14:ligatures w14:val="none"/>
        </w:rPr>
      </w:pPr>
      <w:r>
        <w:rPr>
          <w:rFonts w:ascii="Times New Roman" w:hAnsi="Times New Roman" w:eastAsia="Times New Roman" w:cs="Times New Roman"/>
          <w:kern w:val="0"/>
          <w:sz w:val="28"/>
          <w:szCs w:val="20"/>
          <w:lang w:val="ro-RO" w:eastAsia="en-GB"/>
          <w14:ligatures w14:val="none"/>
        </w:rPr>
        <w:t>HOTĂRÂREA NR. 5</w:t>
      </w:r>
    </w:p>
    <w:p w:rsidRPr="008D73D9" w:rsidR="008D73D9" w:rsidP="008D73D9" w:rsidRDefault="008D73D9" w14:paraId="3837BE44" w14:textId="77777777">
      <w:pPr>
        <w:spacing w:after="0" w:line="240" w:lineRule="auto"/>
        <w:jc w:val="center"/>
        <w:rPr>
          <w:rFonts w:ascii="Times New Roman" w:hAnsi="Times New Roman" w:eastAsia="Times New Roman" w:cs="Times New Roman"/>
          <w:kern w:val="0"/>
          <w:sz w:val="28"/>
          <w:szCs w:val="20"/>
          <w:lang w:val="ro-RO" w:eastAsia="en-GB"/>
          <w14:ligatures w14:val="none"/>
        </w:rPr>
      </w:pPr>
    </w:p>
    <w:p w:rsidRPr="008D73D9" w:rsidR="008D73D9" w:rsidP="008D73D9" w:rsidRDefault="008D73D9" w14:paraId="4D8B10FE" w14:textId="66D5592C">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Şedinţa</w:t>
      </w:r>
      <w:proofErr w:type="spellEnd"/>
      <w:r w:rsidRPr="008D73D9">
        <w:rPr>
          <w:rFonts w:ascii="Times New Roman" w:hAnsi="Times New Roman" w:eastAsia="Times New Roman" w:cs="Times New Roman"/>
          <w:kern w:val="0"/>
          <w:sz w:val="24"/>
          <w:szCs w:val="20"/>
          <w:lang w:val="ro-RO" w:eastAsia="en-GB"/>
          <w14:ligatures w14:val="none"/>
        </w:rPr>
        <w:t> </w:t>
      </w:r>
      <w:r w:rsidRPr="008D73D9">
        <w:rPr>
          <w:rFonts w:ascii="Times New Roman" w:hAnsi="Times New Roman" w:eastAsia="Times New Roman" w:cs="Times New Roman"/>
          <w:kern w:val="0"/>
          <w:sz w:val="24"/>
          <w:szCs w:val="20"/>
          <w:lang w:val="ro-RO" w:eastAsia="en-GB"/>
          <w14:ligatures w14:val="none"/>
        </w:rPr>
      </w:r>
      <w:bookmarkStart w:name="tip_sedinta" w:id="0"/>
      <w:r w:rsidRPr="008D73D9">
        <w:rPr>
          <w:rFonts w:ascii="Times New Roman" w:hAnsi="Times New Roman" w:eastAsia="Times New Roman" w:cs="Times New Roman"/>
          <w:kern w:val="0"/>
          <w:sz w:val="24"/>
          <w:szCs w:val="20"/>
          <w:lang w:val="ro-RO" w:eastAsia="en-GB"/>
          <w14:ligatures w14:val="none"/>
        </w:rPr>
      </w:r>
      <w:r w:rsidRPr="008D73D9">
        <w:rPr>
          <w:rFonts w:ascii="Times New Roman" w:hAnsi="Times New Roman" w:eastAsia="Times New Roman" w:cs="Times New Roman"/>
          <w:kern w:val="0"/>
          <w:sz w:val="24"/>
          <w:szCs w:val="20"/>
          <w:lang w:val="ro-RO" w:eastAsia="en-GB"/>
          <w14:ligatures w14:val="none"/>
        </w:rPr>
      </w:r>
      <w:r w:rsidRPr="008D73D9">
        <w:rPr>
          <w:rFonts w:ascii="Times New Roman" w:hAnsi="Times New Roman" w:eastAsia="Times New Roman" w:cs="Times New Roman"/>
          <w:kern w:val="0"/>
          <w:sz w:val="24"/>
          <w:szCs w:val="20"/>
          <w:lang w:val="ro-RO" w:eastAsia="en-GB"/>
          <w14:ligatures w14:val="none"/>
        </w:rPr>
        <w:t>publică</w:t>
      </w:r>
      <w:r w:rsidRPr="008D73D9">
        <w:rPr>
          <w:rFonts w:ascii="Times New Roman" w:hAnsi="Times New Roman" w:eastAsia="Times New Roman" w:cs="Times New Roman"/>
          <w:kern w:val="0"/>
          <w:sz w:val="24"/>
          <w:szCs w:val="20"/>
          <w:lang w:val="ro-RO" w:eastAsia="en-GB"/>
          <w14:ligatures w14:val="none"/>
        </w:rPr>
      </w:r>
      <w:bookmarkEnd w:id="0"/>
      <w:r w:rsidRPr="008D73D9">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
    <w:p w:rsidRPr="008D73D9" w:rsidR="008D73D9" w:rsidP="008D73D9" w:rsidRDefault="008D73D9" w14:paraId="6B17B56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0796A45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Completul constituit din:</w:t>
      </w:r>
    </w:p>
    <w:p w:rsidRPr="008D73D9" w:rsidR="008D73D9" w:rsidP="008D73D9" w:rsidRDefault="008D73D9" w14:paraId="392C079B" w14:textId="4EA15587">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p>
    <w:p w:rsidRPr="008D73D9" w:rsidR="008D73D9" w:rsidP="008D73D9" w:rsidRDefault="008D73D9" w14:paraId="692CA94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71665504" w14:textId="387F9D1E">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DD866F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71F252B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785C199C" w14:textId="1127344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La ordine se află judecarea cauzei contencios administrativ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fiscal privind cererea de chemare în judecată formulată de reclamanta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în contradictoriu cu </w:t>
      </w:r>
      <w:proofErr w:type="spellStart"/>
      <w:r w:rsidRPr="008D73D9">
        <w:rPr>
          <w:rFonts w:ascii="Times New Roman" w:hAnsi="Times New Roman" w:eastAsia="Times New Roman" w:cs="Times New Roman"/>
          <w:kern w:val="0"/>
          <w:sz w:val="24"/>
          <w:szCs w:val="20"/>
          <w:lang w:val="ro-RO" w:eastAsia="en-GB"/>
          <w14:ligatures w14:val="none"/>
        </w:rPr>
        <w:t>pârâţii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Direcţia</w:t>
      </w:r>
      <w:proofErr w:type="spellEnd"/>
      <w:r w:rsidRPr="008D73D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având ca obiect anulare act administrativ.</w:t>
      </w:r>
    </w:p>
    <w:p w:rsidRPr="008D73D9" w:rsidR="008D73D9" w:rsidP="008D73D9" w:rsidRDefault="008D73D9" w14:paraId="004F5B81" w14:textId="7A62DFA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Dezbaterile în prezenta cauză au avut loc la data de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concluziile </w:t>
      </w:r>
      <w:proofErr w:type="spellStart"/>
      <w:r w:rsidRPr="008D73D9">
        <w:rPr>
          <w:rFonts w:ascii="Times New Roman" w:hAnsi="Times New Roman" w:eastAsia="Times New Roman" w:cs="Times New Roman"/>
          <w:kern w:val="0"/>
          <w:sz w:val="24"/>
          <w:szCs w:val="20"/>
          <w:lang w:val="ro-RO" w:eastAsia="en-GB"/>
          <w14:ligatures w14:val="none"/>
        </w:rPr>
        <w:t>părţilor</w:t>
      </w:r>
      <w:proofErr w:type="spellEnd"/>
      <w:r w:rsidRPr="008D73D9">
        <w:rPr>
          <w:rFonts w:ascii="Times New Roman" w:hAnsi="Times New Roman" w:eastAsia="Times New Roman" w:cs="Times New Roman"/>
          <w:kern w:val="0"/>
          <w:sz w:val="24"/>
          <w:szCs w:val="20"/>
          <w:lang w:val="ro-RO" w:eastAsia="en-GB"/>
          <w14:ligatures w14:val="none"/>
        </w:rPr>
        <w:t xml:space="preserve"> fiind consemnate în încheierea de </w:t>
      </w:r>
      <w:proofErr w:type="spellStart"/>
      <w:r w:rsidRPr="008D73D9">
        <w:rPr>
          <w:rFonts w:ascii="Times New Roman" w:hAnsi="Times New Roman" w:eastAsia="Times New Roman" w:cs="Times New Roman"/>
          <w:kern w:val="0"/>
          <w:sz w:val="24"/>
          <w:szCs w:val="20"/>
          <w:lang w:val="ro-RO" w:eastAsia="en-GB"/>
          <w14:ligatures w14:val="none"/>
        </w:rPr>
        <w:t>şedinţă</w:t>
      </w:r>
      <w:proofErr w:type="spellEnd"/>
      <w:r w:rsidRPr="008D73D9">
        <w:rPr>
          <w:rFonts w:ascii="Times New Roman" w:hAnsi="Times New Roman" w:eastAsia="Times New Roman" w:cs="Times New Roman"/>
          <w:kern w:val="0"/>
          <w:sz w:val="24"/>
          <w:szCs w:val="20"/>
          <w:lang w:val="ro-RO" w:eastAsia="en-GB"/>
          <w14:ligatures w14:val="none"/>
        </w:rPr>
        <w:t xml:space="preserve"> din acea dată, când s-a amânat </w:t>
      </w:r>
      <w:proofErr w:type="spellStart"/>
      <w:r w:rsidRPr="008D73D9">
        <w:rPr>
          <w:rFonts w:ascii="Times New Roman" w:hAnsi="Times New Roman" w:eastAsia="Times New Roman" w:cs="Times New Roman"/>
          <w:kern w:val="0"/>
          <w:sz w:val="24"/>
          <w:szCs w:val="20"/>
          <w:lang w:val="ro-RO" w:eastAsia="en-GB"/>
          <w14:ligatures w14:val="none"/>
        </w:rPr>
        <w:t>pronunţarea</w:t>
      </w:r>
      <w:proofErr w:type="spellEnd"/>
      <w:r w:rsidRPr="008D73D9">
        <w:rPr>
          <w:rFonts w:ascii="Times New Roman" w:hAnsi="Times New Roman" w:eastAsia="Times New Roman" w:cs="Times New Roman"/>
          <w:kern w:val="0"/>
          <w:sz w:val="24"/>
          <w:szCs w:val="20"/>
          <w:lang w:val="ro-RO" w:eastAsia="en-GB"/>
          <w14:ligatures w14:val="none"/>
        </w:rPr>
        <w:t xml:space="preserve"> succesiv pentru datele de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dându-se </w:t>
      </w:r>
      <w:proofErr w:type="spellStart"/>
      <w:r w:rsidRPr="008D73D9">
        <w:rPr>
          <w:rFonts w:ascii="Times New Roman" w:hAnsi="Times New Roman" w:eastAsia="Times New Roman" w:cs="Times New Roman"/>
          <w:kern w:val="0"/>
          <w:sz w:val="24"/>
          <w:szCs w:val="20"/>
          <w:lang w:val="ro-RO" w:eastAsia="en-GB"/>
          <w14:ligatures w14:val="none"/>
        </w:rPr>
        <w:t>soluţia</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F7611A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6F8FC01B"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8D73D9">
        <w:rPr>
          <w:rFonts w:ascii="Times New Roman" w:hAnsi="Times New Roman" w:eastAsia="Times New Roman" w:cs="Times New Roman"/>
          <w:b/>
          <w:kern w:val="0"/>
          <w:sz w:val="24"/>
          <w:szCs w:val="20"/>
          <w:lang w:val="ro-RO" w:eastAsia="en-GB"/>
          <w14:ligatures w14:val="none"/>
        </w:rPr>
        <w:t>Curtea de apel</w:t>
      </w:r>
    </w:p>
    <w:p w:rsidRPr="008D73D9" w:rsidR="008D73D9" w:rsidP="008D73D9" w:rsidRDefault="008D73D9" w14:paraId="78C9B9E0"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8D73D9" w:rsidR="008D73D9" w:rsidP="008D73D9" w:rsidRDefault="008D73D9" w14:paraId="6DECC022"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roofErr w:type="spellStart"/>
      <w:r w:rsidRPr="008D73D9">
        <w:rPr>
          <w:rFonts w:ascii="Times New Roman" w:hAnsi="Times New Roman" w:eastAsia="Times New Roman" w:cs="Times New Roman"/>
          <w:b/>
          <w:kern w:val="0"/>
          <w:sz w:val="24"/>
          <w:szCs w:val="20"/>
          <w:lang w:val="ro-RO" w:eastAsia="en-GB"/>
          <w14:ligatures w14:val="none"/>
        </w:rPr>
        <w:t>I.Situaţia</w:t>
      </w:r>
      <w:proofErr w:type="spellEnd"/>
      <w:r w:rsidRPr="008D73D9">
        <w:rPr>
          <w:rFonts w:ascii="Times New Roman" w:hAnsi="Times New Roman" w:eastAsia="Times New Roman" w:cs="Times New Roman"/>
          <w:b/>
          <w:kern w:val="0"/>
          <w:sz w:val="24"/>
          <w:szCs w:val="20"/>
          <w:lang w:val="ro-RO" w:eastAsia="en-GB"/>
          <w14:ligatures w14:val="none"/>
        </w:rPr>
        <w:t xml:space="preserve"> litigioasă și obiectul cererii de chemare în judecată</w:t>
      </w:r>
    </w:p>
    <w:p w:rsidRPr="008D73D9" w:rsidR="008D73D9" w:rsidP="008D73D9" w:rsidRDefault="008D73D9" w14:paraId="2E93B8A3" w14:textId="633A731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Societatea reclamantă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a fost supusă unei inspecții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în perioada 12.10.2020-16.05.2022 (activitatea de inspecție a fost suspendată începând cu data de 29.10.2020, respectiv 09.12.2021) în vederea verificării realității și exactității sumelor decontate de la bugetul de stat în perioada 01.01.2015-31.12.2019, reprezentând partea de tarif subvenționată pentru transportul pensionarilor, în limita celor 6 călătorii cu tarif redus cu 50% la care aceștia au dreptul anual. În urma activității de inspecție a fost întocmit raportul nr.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/17.05.2022, în baza căruia  organul de control D.G.R.F.P.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a emis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obligatorie nr.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/17.05.2022, fiind impuse reclamantei 3 măsuri obligatorii prin care s-a dispus restituirea sumei decontate de la bugetul de stat în perioada verificată, precum și accesoriile aferente constând în dobânzi și penalități de întârziere.</w:t>
      </w:r>
    </w:p>
    <w:p w:rsidRPr="008D73D9" w:rsidR="008D73D9" w:rsidP="008D73D9" w:rsidRDefault="008D73D9" w14:paraId="741F086C" w14:textId="0D406C6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Contestația administrativă formulată împotriva dispoziției emise de organul de control a fost respinsă prin decizia nr.</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/06.09.2022 emisă de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 Serviciul de </w:t>
      </w:r>
      <w:proofErr w:type="spellStart"/>
      <w:r w:rsidRPr="008D73D9">
        <w:rPr>
          <w:rFonts w:ascii="Times New Roman" w:hAnsi="Times New Roman" w:eastAsia="Times New Roman" w:cs="Times New Roman"/>
          <w:kern w:val="0"/>
          <w:sz w:val="24"/>
          <w:szCs w:val="20"/>
          <w:lang w:val="ro-RO" w:eastAsia="en-GB"/>
          <w14:ligatures w14:val="none"/>
        </w:rPr>
        <w:t>Soluţionare</w:t>
      </w:r>
      <w:proofErr w:type="spellEnd"/>
      <w:r w:rsidRPr="008D73D9">
        <w:rPr>
          <w:rFonts w:ascii="Times New Roman" w:hAnsi="Times New Roman" w:eastAsia="Times New Roman" w:cs="Times New Roman"/>
          <w:kern w:val="0"/>
          <w:sz w:val="24"/>
          <w:szCs w:val="20"/>
          <w:lang w:val="ro-RO" w:eastAsia="en-GB"/>
          <w14:ligatures w14:val="none"/>
        </w:rPr>
        <w:t xml:space="preserve"> a plângerilor prealabile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contestaţiilor</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659314D0" w14:textId="59C5456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cererea înregistrată </w:t>
      </w:r>
      <w:proofErr w:type="spellStart"/>
      <w:r w:rsidRPr="008D73D9">
        <w:rPr>
          <w:rFonts w:ascii="Times New Roman" w:hAnsi="Times New Roman" w:eastAsia="Times New Roman" w:cs="Times New Roman"/>
          <w:kern w:val="0"/>
          <w:sz w:val="24"/>
          <w:szCs w:val="20"/>
          <w:lang w:val="ro-RO" w:eastAsia="en-GB"/>
          <w14:ligatures w14:val="none"/>
        </w:rPr>
        <w:t>iniţial</w:t>
      </w:r>
      <w:proofErr w:type="spellEnd"/>
      <w:r w:rsidRPr="008D73D9">
        <w:rPr>
          <w:rFonts w:ascii="Times New Roman" w:hAnsi="Times New Roman" w:eastAsia="Times New Roman" w:cs="Times New Roman"/>
          <w:kern w:val="0"/>
          <w:sz w:val="24"/>
          <w:szCs w:val="20"/>
          <w:lang w:val="ro-RO" w:eastAsia="en-GB"/>
          <w14:ligatures w14:val="none"/>
        </w:rPr>
        <w:t xml:space="preserve"> pe rolul Tribunalului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a solicitat </w:t>
      </w:r>
      <w:proofErr w:type="spellStart"/>
      <w:r w:rsidRPr="008D73D9">
        <w:rPr>
          <w:rFonts w:ascii="Times New Roman" w:hAnsi="Times New Roman" w:eastAsia="Times New Roman" w:cs="Times New Roman"/>
          <w:kern w:val="0"/>
          <w:sz w:val="24"/>
          <w:szCs w:val="20"/>
          <w:lang w:val="ro-RO" w:eastAsia="en-GB"/>
          <w14:ligatures w14:val="none"/>
        </w:rPr>
        <w:t>instanţei</w:t>
      </w:r>
      <w:proofErr w:type="spellEnd"/>
      <w:r w:rsidRPr="008D73D9">
        <w:rPr>
          <w:rFonts w:ascii="Times New Roman" w:hAnsi="Times New Roman" w:eastAsia="Times New Roman" w:cs="Times New Roman"/>
          <w:kern w:val="0"/>
          <w:sz w:val="24"/>
          <w:szCs w:val="20"/>
          <w:lang w:val="ro-RO" w:eastAsia="en-GB"/>
          <w14:ligatures w14:val="none"/>
        </w:rPr>
        <w:t xml:space="preserve">, în contradictoriu cu </w:t>
      </w:r>
      <w:proofErr w:type="spellStart"/>
      <w:r w:rsidRPr="008D73D9">
        <w:rPr>
          <w:rFonts w:ascii="Times New Roman" w:hAnsi="Times New Roman" w:eastAsia="Times New Roman" w:cs="Times New Roman"/>
          <w:kern w:val="0"/>
          <w:sz w:val="24"/>
          <w:szCs w:val="20"/>
          <w:lang w:val="ro-RO" w:eastAsia="en-GB"/>
          <w14:ligatures w14:val="none"/>
        </w:rPr>
        <w:t>pârâţii</w:t>
      </w:r>
      <w:proofErr w:type="spellEnd"/>
      <w:r w:rsidRPr="008D73D9">
        <w:rPr>
          <w:rFonts w:ascii="Times New Roman" w:hAnsi="Times New Roman" w:eastAsia="Times New Roman" w:cs="Times New Roman"/>
          <w:kern w:val="0"/>
          <w:sz w:val="24"/>
          <w:szCs w:val="20"/>
          <w:lang w:val="ro-RO" w:eastAsia="en-GB"/>
          <w14:ligatures w14:val="none"/>
        </w:rPr>
        <w:t xml:space="preserv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Direcţia</w:t>
      </w:r>
      <w:proofErr w:type="spellEnd"/>
      <w:r w:rsidRPr="008D73D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(D.G.R.F.P.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să dispună anularea:</w:t>
      </w:r>
    </w:p>
    <w:p w:rsidRPr="008D73D9" w:rsidR="008D73D9" w:rsidP="008D73D9" w:rsidRDefault="008D73D9" w14:paraId="569259E2" w14:textId="7AEBDEC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deciziei nr.</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/06.09.2022 emisă de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 Serviciul de </w:t>
      </w:r>
      <w:proofErr w:type="spellStart"/>
      <w:r w:rsidRPr="008D73D9">
        <w:rPr>
          <w:rFonts w:ascii="Times New Roman" w:hAnsi="Times New Roman" w:eastAsia="Times New Roman" w:cs="Times New Roman"/>
          <w:kern w:val="0"/>
          <w:sz w:val="24"/>
          <w:szCs w:val="20"/>
          <w:lang w:val="ro-RO" w:eastAsia="en-GB"/>
          <w14:ligatures w14:val="none"/>
        </w:rPr>
        <w:t>Soluţionare</w:t>
      </w:r>
      <w:proofErr w:type="spellEnd"/>
      <w:r w:rsidRPr="008D73D9">
        <w:rPr>
          <w:rFonts w:ascii="Times New Roman" w:hAnsi="Times New Roman" w:eastAsia="Times New Roman" w:cs="Times New Roman"/>
          <w:kern w:val="0"/>
          <w:sz w:val="24"/>
          <w:szCs w:val="20"/>
          <w:lang w:val="ro-RO" w:eastAsia="en-GB"/>
          <w14:ligatures w14:val="none"/>
        </w:rPr>
        <w:t xml:space="preserve"> a plângerilor prealabile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contestaţiilor</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478F29A3" w14:textId="4CBD3C1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dispoziţiei</w:t>
      </w:r>
      <w:proofErr w:type="spellEnd"/>
      <w:r w:rsidRPr="008D73D9">
        <w:rPr>
          <w:rFonts w:ascii="Times New Roman" w:hAnsi="Times New Roman" w:eastAsia="Times New Roman" w:cs="Times New Roman"/>
          <w:kern w:val="0"/>
          <w:sz w:val="24"/>
          <w:szCs w:val="20"/>
          <w:lang w:val="ro-RO" w:eastAsia="en-GB"/>
          <w14:ligatures w14:val="none"/>
        </w:rPr>
        <w:t xml:space="preserve"> obligatorii nr.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/17.05.2022 emisă de D.G.R.F.P.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5A3D39B1" w14:textId="51B16CF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w:t>
      </w:r>
      <w:proofErr w:type="spellStart"/>
      <w:r w:rsidRPr="008D73D9">
        <w:rPr>
          <w:rFonts w:ascii="Times New Roman" w:hAnsi="Times New Roman" w:eastAsia="Times New Roman" w:cs="Times New Roman"/>
          <w:kern w:val="0"/>
          <w:sz w:val="24"/>
          <w:szCs w:val="20"/>
          <w:lang w:val="ro-RO" w:eastAsia="en-GB"/>
          <w14:ligatures w14:val="none"/>
        </w:rPr>
        <w:t>sentinţa</w:t>
      </w:r>
      <w:proofErr w:type="spellEnd"/>
      <w:r w:rsidRPr="008D73D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Tribunalul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a admis </w:t>
      </w:r>
      <w:proofErr w:type="spellStart"/>
      <w:r w:rsidRPr="008D73D9">
        <w:rPr>
          <w:rFonts w:ascii="Times New Roman" w:hAnsi="Times New Roman" w:eastAsia="Times New Roman" w:cs="Times New Roman"/>
          <w:kern w:val="0"/>
          <w:sz w:val="24"/>
          <w:szCs w:val="20"/>
          <w:lang w:val="ro-RO" w:eastAsia="en-GB"/>
          <w14:ligatures w14:val="none"/>
        </w:rPr>
        <w:t>excepţia</w:t>
      </w:r>
      <w:proofErr w:type="spellEnd"/>
      <w:r w:rsidRPr="008D73D9">
        <w:rPr>
          <w:rFonts w:ascii="Times New Roman" w:hAnsi="Times New Roman" w:eastAsia="Times New Roman" w:cs="Times New Roman"/>
          <w:kern w:val="0"/>
          <w:sz w:val="24"/>
          <w:szCs w:val="20"/>
          <w:lang w:val="ro-RO" w:eastAsia="en-GB"/>
          <w14:ligatures w14:val="none"/>
        </w:rPr>
        <w:t xml:space="preserve"> necompetenței materiale a Tribunalului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declinat </w:t>
      </w:r>
      <w:proofErr w:type="spellStart"/>
      <w:r w:rsidRPr="008D73D9">
        <w:rPr>
          <w:rFonts w:ascii="Times New Roman" w:hAnsi="Times New Roman" w:eastAsia="Times New Roman" w:cs="Times New Roman"/>
          <w:kern w:val="0"/>
          <w:sz w:val="24"/>
          <w:szCs w:val="20"/>
          <w:lang w:val="ro-RO" w:eastAsia="en-GB"/>
          <w14:ligatures w14:val="none"/>
        </w:rPr>
        <w:t>competenţa</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soluţionare</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acţiunii</w:t>
      </w:r>
      <w:proofErr w:type="spellEnd"/>
      <w:r w:rsidRPr="008D73D9">
        <w:rPr>
          <w:rFonts w:ascii="Times New Roman" w:hAnsi="Times New Roman" w:eastAsia="Times New Roman" w:cs="Times New Roman"/>
          <w:kern w:val="0"/>
          <w:sz w:val="24"/>
          <w:szCs w:val="20"/>
          <w:lang w:val="ro-RO" w:eastAsia="en-GB"/>
          <w14:ligatures w14:val="none"/>
        </w:rPr>
        <w:t xml:space="preserve"> formulate de reclamanta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în contradictoriu cu </w:t>
      </w:r>
      <w:proofErr w:type="spellStart"/>
      <w:r w:rsidRPr="008D73D9">
        <w:rPr>
          <w:rFonts w:ascii="Times New Roman" w:hAnsi="Times New Roman" w:eastAsia="Times New Roman" w:cs="Times New Roman"/>
          <w:kern w:val="0"/>
          <w:sz w:val="24"/>
          <w:szCs w:val="20"/>
          <w:lang w:val="ro-RO" w:eastAsia="en-GB"/>
          <w14:ligatures w14:val="none"/>
        </w:rPr>
        <w:t>pârâţii</w:t>
      </w:r>
      <w:proofErr w:type="spellEnd"/>
      <w:r w:rsidRPr="008D73D9">
        <w:rPr>
          <w:rFonts w:ascii="Times New Roman" w:hAnsi="Times New Roman" w:eastAsia="Times New Roman" w:cs="Times New Roman"/>
          <w:kern w:val="0"/>
          <w:sz w:val="24"/>
          <w:szCs w:val="20"/>
          <w:lang w:val="ro-RO" w:eastAsia="en-GB"/>
          <w14:ligatures w14:val="none"/>
        </w:rPr>
        <w:t xml:space="preserv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Direcţia</w:t>
      </w:r>
      <w:proofErr w:type="spellEnd"/>
      <w:r w:rsidRPr="008D73D9">
        <w:rPr>
          <w:rFonts w:ascii="Times New Roman" w:hAnsi="Times New Roman" w:eastAsia="Times New Roman" w:cs="Times New Roman"/>
          <w:kern w:val="0"/>
          <w:sz w:val="24"/>
          <w:szCs w:val="20"/>
          <w:lang w:val="ro-RO" w:eastAsia="en-GB"/>
          <w14:ligatures w14:val="none"/>
        </w:rPr>
        <w:t xml:space="preserve"> Generală </w:t>
      </w:r>
      <w:r w:rsidRPr="008D73D9">
        <w:rPr>
          <w:rFonts w:ascii="Times New Roman" w:hAnsi="Times New Roman" w:eastAsia="Times New Roman" w:cs="Times New Roman"/>
          <w:kern w:val="0"/>
          <w:sz w:val="24"/>
          <w:szCs w:val="20"/>
          <w:lang w:val="ro-RO" w:eastAsia="en-GB"/>
          <w14:ligatures w14:val="none"/>
        </w:rPr>
        <w:lastRenderedPageBreak/>
        <w:t xml:space="preserve">Regională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în favoarea </w:t>
      </w:r>
      <w:proofErr w:type="spellStart"/>
      <w:r w:rsidRPr="008D73D9">
        <w:rPr>
          <w:rFonts w:ascii="Times New Roman" w:hAnsi="Times New Roman" w:eastAsia="Times New Roman" w:cs="Times New Roman"/>
          <w:kern w:val="0"/>
          <w:sz w:val="24"/>
          <w:szCs w:val="20"/>
          <w:lang w:val="ro-RO" w:eastAsia="en-GB"/>
          <w14:ligatures w14:val="none"/>
        </w:rPr>
        <w:t>Curţii</w:t>
      </w:r>
      <w:proofErr w:type="spellEnd"/>
      <w:r w:rsidRPr="008D73D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Dosarul a fost înregistrată sub nr.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pe rolul </w:t>
      </w:r>
      <w:proofErr w:type="spellStart"/>
      <w:r w:rsidRPr="008D73D9">
        <w:rPr>
          <w:rFonts w:ascii="Times New Roman" w:hAnsi="Times New Roman" w:eastAsia="Times New Roman" w:cs="Times New Roman"/>
          <w:kern w:val="0"/>
          <w:sz w:val="24"/>
          <w:szCs w:val="20"/>
          <w:lang w:val="ro-RO" w:eastAsia="en-GB"/>
          <w14:ligatures w14:val="none"/>
        </w:rPr>
        <w:t>Curţii</w:t>
      </w:r>
      <w:proofErr w:type="spellEnd"/>
      <w:r w:rsidRPr="008D73D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9DB0F3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8D73D9" w:rsidR="008D73D9" w:rsidP="008D73D9" w:rsidRDefault="008D73D9" w14:paraId="63E3C1F7"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8D73D9" w:rsidR="008D73D9" w:rsidP="008D73D9" w:rsidRDefault="008D73D9" w14:paraId="33950CDA"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8D73D9">
        <w:rPr>
          <w:rFonts w:ascii="Times New Roman" w:hAnsi="Times New Roman" w:eastAsia="Times New Roman" w:cs="Times New Roman"/>
          <w:b/>
          <w:kern w:val="0"/>
          <w:sz w:val="24"/>
          <w:szCs w:val="20"/>
          <w:lang w:val="ro-RO" w:eastAsia="en-GB"/>
          <w14:ligatures w14:val="none"/>
        </w:rPr>
        <w:t>II. Cererea de chemare în judecată</w:t>
      </w:r>
    </w:p>
    <w:p w:rsidRPr="008D73D9" w:rsidR="008D73D9" w:rsidP="008D73D9" w:rsidRDefault="008D73D9" w14:paraId="781AE52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 arătat reclamanta că în perioada 12.10.2020 - 16.05.2022, activitatea sa a fost supusă unei </w:t>
      </w:r>
      <w:proofErr w:type="spellStart"/>
      <w:r w:rsidRPr="008D73D9">
        <w:rPr>
          <w:rFonts w:ascii="Times New Roman" w:hAnsi="Times New Roman" w:eastAsia="Times New Roman" w:cs="Times New Roman"/>
          <w:kern w:val="0"/>
          <w:sz w:val="24"/>
          <w:szCs w:val="20"/>
          <w:lang w:val="ro-RO" w:eastAsia="en-GB"/>
          <w14:ligatures w14:val="none"/>
        </w:rPr>
        <w:t>inspecţii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efectuate în temeiul dispozițiilor  OUG nr. 94/2011 privind organizarea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funcţionarea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având ca tematică „verificarea respectării prevederilor legale,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realităţii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exactităţii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cuprinse în </w:t>
      </w:r>
      <w:proofErr w:type="spellStart"/>
      <w:r w:rsidRPr="008D73D9">
        <w:rPr>
          <w:rFonts w:ascii="Times New Roman" w:hAnsi="Times New Roman" w:eastAsia="Times New Roman" w:cs="Times New Roman"/>
          <w:kern w:val="0"/>
          <w:sz w:val="24"/>
          <w:szCs w:val="20"/>
          <w:lang w:val="ro-RO" w:eastAsia="en-GB"/>
          <w14:ligatures w14:val="none"/>
        </w:rPr>
        <w:t>documentaţia</w:t>
      </w:r>
      <w:proofErr w:type="spellEnd"/>
      <w:r w:rsidRPr="008D73D9">
        <w:rPr>
          <w:rFonts w:ascii="Times New Roman" w:hAnsi="Times New Roman" w:eastAsia="Times New Roman" w:cs="Times New Roman"/>
          <w:kern w:val="0"/>
          <w:sz w:val="24"/>
          <w:szCs w:val="20"/>
          <w:lang w:val="ro-RO" w:eastAsia="en-GB"/>
          <w14:ligatures w14:val="none"/>
        </w:rPr>
        <w:t xml:space="preserve"> aferentă fundamentării sumelor solicitate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acordate de la bugetul general consolidat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documentele justificative prevăzute pentru acordarea acestora” în perioada 01.01.2015 - 31.12.2019.</w:t>
      </w:r>
    </w:p>
    <w:p w:rsidRPr="008D73D9" w:rsidR="008D73D9" w:rsidP="008D73D9" w:rsidRDefault="008D73D9" w14:paraId="3AD600D4" w14:textId="6DB42FD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La finalizarea controlului, organul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a întocmit raportul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 Financiară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 17.05.2022, în cuprinsul căruia au </w:t>
      </w:r>
      <w:proofErr w:type="spellStart"/>
      <w:r w:rsidRPr="008D73D9">
        <w:rPr>
          <w:rFonts w:ascii="Times New Roman" w:hAnsi="Times New Roman" w:eastAsia="Times New Roman" w:cs="Times New Roman"/>
          <w:kern w:val="0"/>
          <w:sz w:val="24"/>
          <w:szCs w:val="20"/>
          <w:lang w:val="ro-RO" w:eastAsia="en-GB"/>
          <w14:ligatures w14:val="none"/>
        </w:rPr>
        <w:t>menţionat</w:t>
      </w:r>
      <w:proofErr w:type="spellEnd"/>
      <w:r w:rsidRPr="008D73D9">
        <w:rPr>
          <w:rFonts w:ascii="Times New Roman" w:hAnsi="Times New Roman" w:eastAsia="Times New Roman" w:cs="Times New Roman"/>
          <w:kern w:val="0"/>
          <w:sz w:val="24"/>
          <w:szCs w:val="20"/>
          <w:lang w:val="ro-RO" w:eastAsia="en-GB"/>
          <w14:ligatures w14:val="none"/>
        </w:rPr>
        <w:t xml:space="preserve"> că o parte dintre sumele decontate de reclamantă de la bugetul Ministerului Transporturilor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Infrastructurii ar fi fost încasate în mod nelegal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w:t>
      </w:r>
      <w:proofErr w:type="spellStart"/>
      <w:r w:rsidRPr="008D73D9">
        <w:rPr>
          <w:rFonts w:ascii="Times New Roman" w:hAnsi="Times New Roman" w:eastAsia="Times New Roman" w:cs="Times New Roman"/>
          <w:kern w:val="0"/>
          <w:sz w:val="24"/>
          <w:szCs w:val="20"/>
          <w:lang w:val="ro-RO" w:eastAsia="en-GB"/>
          <w14:ligatures w14:val="none"/>
        </w:rPr>
        <w:t>consecinţă</w:t>
      </w:r>
      <w:proofErr w:type="spellEnd"/>
      <w:r w:rsidRPr="008D73D9">
        <w:rPr>
          <w:rFonts w:ascii="Times New Roman" w:hAnsi="Times New Roman" w:eastAsia="Times New Roman" w:cs="Times New Roman"/>
          <w:kern w:val="0"/>
          <w:sz w:val="24"/>
          <w:szCs w:val="20"/>
          <w:lang w:val="ro-RO" w:eastAsia="en-GB"/>
          <w14:ligatures w14:val="none"/>
        </w:rPr>
        <w:t xml:space="preserve">, a fost emisă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obligatorie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/17.05.2022 prin care, în sarcina sa, s-a dispus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de restituire a sumei de 8.032.975 lei, din care 5.411.713 lei reprezintă debit principal, iar suma de 2.621.262 lei reprezintă dobânzi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penalităţi</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3EEAA201" w14:textId="30E58EE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Împotriva </w:t>
      </w:r>
      <w:proofErr w:type="spellStart"/>
      <w:r w:rsidRPr="008D73D9">
        <w:rPr>
          <w:rFonts w:ascii="Times New Roman" w:hAnsi="Times New Roman" w:eastAsia="Times New Roman" w:cs="Times New Roman"/>
          <w:kern w:val="0"/>
          <w:sz w:val="24"/>
          <w:szCs w:val="20"/>
          <w:lang w:val="ro-RO" w:eastAsia="en-GB"/>
          <w14:ligatures w14:val="none"/>
        </w:rPr>
        <w:t>dispoziţiilor</w:t>
      </w:r>
      <w:proofErr w:type="spellEnd"/>
      <w:r w:rsidRPr="008D73D9">
        <w:rPr>
          <w:rFonts w:ascii="Times New Roman" w:hAnsi="Times New Roman" w:eastAsia="Times New Roman" w:cs="Times New Roman"/>
          <w:kern w:val="0"/>
          <w:sz w:val="24"/>
          <w:szCs w:val="20"/>
          <w:lang w:val="ro-RO" w:eastAsia="en-GB"/>
          <w14:ligatures w14:val="none"/>
        </w:rPr>
        <w:t xml:space="preserve"> obligatorii reclamanta a formulat plângere prealabilă, aceasta fiind respinsă ca neîntemeiată prin decizia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din 06.09.2022 emisă de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4A55C3C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Solicitând anularea celor 2 acte administrative contestate reclamanta invocă într-o primă critică </w:t>
      </w:r>
      <w:proofErr w:type="spellStart"/>
      <w:r w:rsidRPr="008D73D9">
        <w:rPr>
          <w:rFonts w:ascii="Times New Roman" w:hAnsi="Times New Roman" w:eastAsia="Times New Roman" w:cs="Times New Roman"/>
          <w:kern w:val="0"/>
          <w:sz w:val="24"/>
          <w:szCs w:val="20"/>
          <w:lang w:val="ro-RO" w:eastAsia="en-GB"/>
          <w14:ligatures w14:val="none"/>
        </w:rPr>
        <w:t>necompetenţa</w:t>
      </w:r>
      <w:proofErr w:type="spellEnd"/>
      <w:r w:rsidRPr="008D73D9">
        <w:rPr>
          <w:rFonts w:ascii="Times New Roman" w:hAnsi="Times New Roman" w:eastAsia="Times New Roman" w:cs="Times New Roman"/>
          <w:kern w:val="0"/>
          <w:sz w:val="24"/>
          <w:szCs w:val="20"/>
          <w:lang w:val="ro-RO" w:eastAsia="en-GB"/>
          <w14:ligatures w14:val="none"/>
        </w:rPr>
        <w:t xml:space="preserve"> materială a organelor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în efectuarea controlului întrucât  societatea nu face parte din categoria </w:t>
      </w:r>
      <w:proofErr w:type="spellStart"/>
      <w:r w:rsidRPr="008D73D9">
        <w:rPr>
          <w:rFonts w:ascii="Times New Roman" w:hAnsi="Times New Roman" w:eastAsia="Times New Roman" w:cs="Times New Roman"/>
          <w:kern w:val="0"/>
          <w:sz w:val="24"/>
          <w:szCs w:val="20"/>
          <w:lang w:val="ro-RO" w:eastAsia="en-GB"/>
          <w14:ligatures w14:val="none"/>
        </w:rPr>
        <w:t>entităţilor</w:t>
      </w:r>
      <w:proofErr w:type="spellEnd"/>
      <w:r w:rsidRPr="008D73D9">
        <w:rPr>
          <w:rFonts w:ascii="Times New Roman" w:hAnsi="Times New Roman" w:eastAsia="Times New Roman" w:cs="Times New Roman"/>
          <w:kern w:val="0"/>
          <w:sz w:val="24"/>
          <w:szCs w:val="20"/>
          <w:lang w:val="ro-RO" w:eastAsia="en-GB"/>
          <w14:ligatures w14:val="none"/>
        </w:rPr>
        <w:t xml:space="preserve"> cărora le sunt acordate sume de la bugetul de stat pentru </w:t>
      </w:r>
      <w:proofErr w:type="spellStart"/>
      <w:r w:rsidRPr="008D73D9">
        <w:rPr>
          <w:rFonts w:ascii="Times New Roman" w:hAnsi="Times New Roman" w:eastAsia="Times New Roman" w:cs="Times New Roman"/>
          <w:kern w:val="0"/>
          <w:sz w:val="24"/>
          <w:szCs w:val="20"/>
          <w:lang w:val="ro-RO" w:eastAsia="en-GB"/>
          <w14:ligatures w14:val="none"/>
        </w:rPr>
        <w:t>subvenţionarea</w:t>
      </w:r>
      <w:proofErr w:type="spellEnd"/>
      <w:r w:rsidRPr="008D73D9">
        <w:rPr>
          <w:rFonts w:ascii="Times New Roman" w:hAnsi="Times New Roman" w:eastAsia="Times New Roman" w:cs="Times New Roman"/>
          <w:kern w:val="0"/>
          <w:sz w:val="24"/>
          <w:szCs w:val="20"/>
          <w:lang w:val="ro-RO" w:eastAsia="en-GB"/>
          <w14:ligatures w14:val="none"/>
        </w:rPr>
        <w:t xml:space="preserve"> unor produse sau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unor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5745553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Conform prevederilor art. 2 din OUG nr. 94/2011,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efectuează </w:t>
      </w:r>
      <w:proofErr w:type="spellStart"/>
      <w:r w:rsidRPr="008D73D9">
        <w:rPr>
          <w:rFonts w:ascii="Times New Roman" w:hAnsi="Times New Roman" w:eastAsia="Times New Roman" w:cs="Times New Roman"/>
          <w:kern w:val="0"/>
          <w:sz w:val="24"/>
          <w:szCs w:val="20"/>
          <w:lang w:val="ro-RO" w:eastAsia="en-GB"/>
          <w14:ligatures w14:val="none"/>
        </w:rPr>
        <w:t>inspecţia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la operatorii economici”, iar potrivit art. 3 pct. 5 din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act normativ, operatorii economici </w:t>
      </w:r>
      <w:proofErr w:type="spellStart"/>
      <w:r w:rsidRPr="008D73D9">
        <w:rPr>
          <w:rFonts w:ascii="Times New Roman" w:hAnsi="Times New Roman" w:eastAsia="Times New Roman" w:cs="Times New Roman"/>
          <w:kern w:val="0"/>
          <w:sz w:val="24"/>
          <w:szCs w:val="20"/>
          <w:lang w:val="ro-RO" w:eastAsia="en-GB"/>
          <w14:ligatures w14:val="none"/>
        </w:rPr>
        <w:t>supuşi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sunt cei </w:t>
      </w:r>
      <w:proofErr w:type="spellStart"/>
      <w:r w:rsidRPr="008D73D9">
        <w:rPr>
          <w:rFonts w:ascii="Times New Roman" w:hAnsi="Times New Roman" w:eastAsia="Times New Roman" w:cs="Times New Roman"/>
          <w:kern w:val="0"/>
          <w:sz w:val="24"/>
          <w:szCs w:val="20"/>
          <w:lang w:val="ro-RO" w:eastAsia="en-GB"/>
          <w14:ligatures w14:val="none"/>
        </w:rPr>
        <w:t>deţinuţi</w:t>
      </w:r>
      <w:proofErr w:type="spellEnd"/>
      <w:r w:rsidRPr="008D73D9">
        <w:rPr>
          <w:rFonts w:ascii="Times New Roman" w:hAnsi="Times New Roman" w:eastAsia="Times New Roman" w:cs="Times New Roman"/>
          <w:kern w:val="0"/>
          <w:sz w:val="24"/>
          <w:szCs w:val="20"/>
          <w:lang w:val="ro-RO" w:eastAsia="en-GB"/>
          <w14:ligatures w14:val="none"/>
        </w:rPr>
        <w:t xml:space="preserve"> de stat sau de o unitate administrativ teritorială sau la care statul / unitatea administrativ teritorială </w:t>
      </w:r>
      <w:proofErr w:type="spellStart"/>
      <w:r w:rsidRPr="008D73D9">
        <w:rPr>
          <w:rFonts w:ascii="Times New Roman" w:hAnsi="Times New Roman" w:eastAsia="Times New Roman" w:cs="Times New Roman"/>
          <w:kern w:val="0"/>
          <w:sz w:val="24"/>
          <w:szCs w:val="20"/>
          <w:lang w:val="ro-RO" w:eastAsia="en-GB"/>
          <w14:ligatures w14:val="none"/>
        </w:rPr>
        <w:t>deţin</w:t>
      </w:r>
      <w:proofErr w:type="spellEnd"/>
      <w:r w:rsidRPr="008D73D9">
        <w:rPr>
          <w:rFonts w:ascii="Times New Roman" w:hAnsi="Times New Roman" w:eastAsia="Times New Roman" w:cs="Times New Roman"/>
          <w:kern w:val="0"/>
          <w:sz w:val="24"/>
          <w:szCs w:val="20"/>
          <w:lang w:val="ro-RO" w:eastAsia="en-GB"/>
          <w14:ligatures w14:val="none"/>
        </w:rPr>
        <w:t xml:space="preserve"> o participare majoritară, cu </w:t>
      </w:r>
      <w:proofErr w:type="spellStart"/>
      <w:r w:rsidRPr="008D73D9">
        <w:rPr>
          <w:rFonts w:ascii="Times New Roman" w:hAnsi="Times New Roman" w:eastAsia="Times New Roman" w:cs="Times New Roman"/>
          <w:kern w:val="0"/>
          <w:sz w:val="24"/>
          <w:szCs w:val="20"/>
          <w:lang w:val="ro-RO" w:eastAsia="en-GB"/>
          <w14:ligatures w14:val="none"/>
        </w:rPr>
        <w:t>excepţia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situaţiei</w:t>
      </w:r>
      <w:proofErr w:type="spellEnd"/>
      <w:r w:rsidRPr="008D73D9">
        <w:rPr>
          <w:rFonts w:ascii="Times New Roman" w:hAnsi="Times New Roman" w:eastAsia="Times New Roman" w:cs="Times New Roman"/>
          <w:kern w:val="0"/>
          <w:sz w:val="24"/>
          <w:szCs w:val="20"/>
          <w:lang w:val="ro-RO" w:eastAsia="en-GB"/>
          <w14:ligatures w14:val="none"/>
        </w:rPr>
        <w:t xml:space="preserve"> prevăzute de art. 3 pct. 5 lit. f), care prevede posibilitatea efectuării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la „</w:t>
      </w:r>
      <w:proofErr w:type="spellStart"/>
      <w:r w:rsidRPr="008D73D9">
        <w:rPr>
          <w:rFonts w:ascii="Times New Roman" w:hAnsi="Times New Roman" w:eastAsia="Times New Roman" w:cs="Times New Roman"/>
          <w:kern w:val="0"/>
          <w:sz w:val="24"/>
          <w:szCs w:val="20"/>
          <w:lang w:val="ro-RO" w:eastAsia="en-GB"/>
          <w14:ligatures w14:val="none"/>
        </w:rPr>
        <w:t>alţi</w:t>
      </w:r>
      <w:proofErr w:type="spellEnd"/>
      <w:r w:rsidRPr="008D73D9">
        <w:rPr>
          <w:rFonts w:ascii="Times New Roman" w:hAnsi="Times New Roman" w:eastAsia="Times New Roman" w:cs="Times New Roman"/>
          <w:kern w:val="0"/>
          <w:sz w:val="24"/>
          <w:szCs w:val="20"/>
          <w:lang w:val="ro-RO" w:eastAsia="en-GB"/>
          <w14:ligatures w14:val="none"/>
        </w:rPr>
        <w:t xml:space="preserve"> operatori economici, indiferent de forma de proprietate, pentru fundamentarea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justificarea sumelor acordate de la bugetul general consolidat".</w:t>
      </w:r>
    </w:p>
    <w:p w:rsidRPr="008D73D9" w:rsidR="008D73D9" w:rsidP="008D73D9" w:rsidRDefault="008D73D9" w14:paraId="19E3966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Legiuitorul a definit prin art. 3 pct. 6 din OUG nr. 94/2011 „sumele acordate de la bugetul general consolidat” ca fiind o „denumire generică ce include, în principal, </w:t>
      </w:r>
      <w:proofErr w:type="spellStart"/>
      <w:r w:rsidRPr="008D73D9">
        <w:rPr>
          <w:rFonts w:ascii="Times New Roman" w:hAnsi="Times New Roman" w:eastAsia="Times New Roman" w:cs="Times New Roman"/>
          <w:kern w:val="0"/>
          <w:sz w:val="24"/>
          <w:szCs w:val="20"/>
          <w:lang w:val="ro-RO" w:eastAsia="en-GB"/>
          <w14:ligatures w14:val="none"/>
        </w:rPr>
        <w:t>subvenţii</w:t>
      </w:r>
      <w:proofErr w:type="spellEnd"/>
      <w:r w:rsidRPr="008D73D9">
        <w:rPr>
          <w:rFonts w:ascii="Times New Roman" w:hAnsi="Times New Roman" w:eastAsia="Times New Roman" w:cs="Times New Roman"/>
          <w:kern w:val="0"/>
          <w:sz w:val="24"/>
          <w:szCs w:val="20"/>
          <w:lang w:val="ro-RO" w:eastAsia="en-GB"/>
          <w14:ligatures w14:val="none"/>
        </w:rPr>
        <w:t xml:space="preserve">, transferuri, </w:t>
      </w:r>
      <w:proofErr w:type="spellStart"/>
      <w:r w:rsidRPr="008D73D9">
        <w:rPr>
          <w:rFonts w:ascii="Times New Roman" w:hAnsi="Times New Roman" w:eastAsia="Times New Roman" w:cs="Times New Roman"/>
          <w:kern w:val="0"/>
          <w:sz w:val="24"/>
          <w:szCs w:val="20"/>
          <w:lang w:val="ro-RO" w:eastAsia="en-GB"/>
          <w14:ligatures w14:val="none"/>
        </w:rPr>
        <w:t>alocaţii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alte sume asimilate acestora, pentru </w:t>
      </w:r>
      <w:proofErr w:type="spellStart"/>
      <w:r w:rsidRPr="008D73D9">
        <w:rPr>
          <w:rFonts w:ascii="Times New Roman" w:hAnsi="Times New Roman" w:eastAsia="Times New Roman" w:cs="Times New Roman"/>
          <w:kern w:val="0"/>
          <w:sz w:val="24"/>
          <w:szCs w:val="20"/>
          <w:lang w:val="ro-RO" w:eastAsia="en-GB"/>
          <w14:ligatures w14:val="none"/>
        </w:rPr>
        <w:t>subvenţionarea</w:t>
      </w:r>
      <w:proofErr w:type="spellEnd"/>
      <w:r w:rsidRPr="008D73D9">
        <w:rPr>
          <w:rFonts w:ascii="Times New Roman" w:hAnsi="Times New Roman" w:eastAsia="Times New Roman" w:cs="Times New Roman"/>
          <w:kern w:val="0"/>
          <w:sz w:val="24"/>
          <w:szCs w:val="20"/>
          <w:lang w:val="ro-RO" w:eastAsia="en-GB"/>
          <w14:ligatures w14:val="none"/>
        </w:rPr>
        <w:t xml:space="preserve"> unor produse sau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unor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Aşadar</w:t>
      </w:r>
      <w:proofErr w:type="spellEnd"/>
      <w:r w:rsidRPr="008D73D9">
        <w:rPr>
          <w:rFonts w:ascii="Times New Roman" w:hAnsi="Times New Roman" w:eastAsia="Times New Roman" w:cs="Times New Roman"/>
          <w:kern w:val="0"/>
          <w:sz w:val="24"/>
          <w:szCs w:val="20"/>
          <w:lang w:val="ro-RO" w:eastAsia="en-GB"/>
          <w14:ligatures w14:val="none"/>
        </w:rPr>
        <w:t xml:space="preserve">, scopul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constă în verificarea respectării de către beneficiarul </w:t>
      </w:r>
      <w:proofErr w:type="spellStart"/>
      <w:r w:rsidRPr="008D73D9">
        <w:rPr>
          <w:rFonts w:ascii="Times New Roman" w:hAnsi="Times New Roman" w:eastAsia="Times New Roman" w:cs="Times New Roman"/>
          <w:kern w:val="0"/>
          <w:sz w:val="24"/>
          <w:szCs w:val="20"/>
          <w:lang w:val="ro-RO" w:eastAsia="en-GB"/>
          <w14:ligatures w14:val="none"/>
        </w:rPr>
        <w:t>subvenţiilor</w:t>
      </w:r>
      <w:proofErr w:type="spellEnd"/>
      <w:r w:rsidRPr="008D73D9">
        <w:rPr>
          <w:rFonts w:ascii="Times New Roman" w:hAnsi="Times New Roman" w:eastAsia="Times New Roman" w:cs="Times New Roman"/>
          <w:kern w:val="0"/>
          <w:sz w:val="24"/>
          <w:szCs w:val="20"/>
          <w:lang w:val="ro-RO" w:eastAsia="en-GB"/>
          <w14:ligatures w14:val="none"/>
        </w:rPr>
        <w:t xml:space="preserve"> a modului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destinaţiei</w:t>
      </w:r>
      <w:proofErr w:type="spellEnd"/>
      <w:r w:rsidRPr="008D73D9">
        <w:rPr>
          <w:rFonts w:ascii="Times New Roman" w:hAnsi="Times New Roman" w:eastAsia="Times New Roman" w:cs="Times New Roman"/>
          <w:kern w:val="0"/>
          <w:sz w:val="24"/>
          <w:szCs w:val="20"/>
          <w:lang w:val="ro-RO" w:eastAsia="en-GB"/>
          <w14:ligatures w14:val="none"/>
        </w:rPr>
        <w:t xml:space="preserve"> în vederea cărora sumele în cauză au fost acordate.</w:t>
      </w:r>
    </w:p>
    <w:p w:rsidRPr="008D73D9" w:rsidR="008D73D9" w:rsidP="008D73D9" w:rsidRDefault="008D73D9" w14:paraId="4B0D71FD" w14:textId="3442CAF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calitatea sa de agent economic prestator de servicii de transport rutier în favoarea persoanelor prevăzute de Legea nr. 147/2000 (pensionari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soţul</w:t>
      </w:r>
      <w:proofErr w:type="spellEnd"/>
      <w:r w:rsidRPr="008D73D9">
        <w:rPr>
          <w:rFonts w:ascii="Times New Roman" w:hAnsi="Times New Roman" w:eastAsia="Times New Roman" w:cs="Times New Roman"/>
          <w:kern w:val="0"/>
          <w:sz w:val="24"/>
          <w:szCs w:val="20"/>
          <w:lang w:val="ro-RO" w:eastAsia="en-GB"/>
          <w14:ligatures w14:val="none"/>
        </w:rPr>
        <w:t>/</w:t>
      </w:r>
      <w:proofErr w:type="spellStart"/>
      <w:r w:rsidRPr="008D73D9">
        <w:rPr>
          <w:rFonts w:ascii="Times New Roman" w:hAnsi="Times New Roman" w:eastAsia="Times New Roman" w:cs="Times New Roman"/>
          <w:kern w:val="0"/>
          <w:sz w:val="24"/>
          <w:szCs w:val="20"/>
          <w:lang w:val="ro-RO" w:eastAsia="en-GB"/>
          <w14:ligatures w14:val="none"/>
        </w:rPr>
        <w:t>soţia</w:t>
      </w:r>
      <w:proofErr w:type="spellEnd"/>
      <w:r w:rsidRPr="008D73D9">
        <w:rPr>
          <w:rFonts w:ascii="Times New Roman" w:hAnsi="Times New Roman" w:eastAsia="Times New Roman" w:cs="Times New Roman"/>
          <w:kern w:val="0"/>
          <w:sz w:val="24"/>
          <w:szCs w:val="20"/>
          <w:lang w:val="ro-RO" w:eastAsia="en-GB"/>
          <w14:ligatures w14:val="none"/>
        </w:rPr>
        <w:t xml:space="preserve"> acestora)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nu îi sunt alocate de la bugetul de stat sume „pentru </w:t>
      </w:r>
      <w:proofErr w:type="spellStart"/>
      <w:r w:rsidRPr="008D73D9">
        <w:rPr>
          <w:rFonts w:ascii="Times New Roman" w:hAnsi="Times New Roman" w:eastAsia="Times New Roman" w:cs="Times New Roman"/>
          <w:kern w:val="0"/>
          <w:sz w:val="24"/>
          <w:szCs w:val="20"/>
          <w:lang w:val="ro-RO" w:eastAsia="en-GB"/>
          <w14:ligatures w14:val="none"/>
        </w:rPr>
        <w:t>subvenţionarea</w:t>
      </w:r>
      <w:proofErr w:type="spellEnd"/>
      <w:r w:rsidRPr="008D73D9">
        <w:rPr>
          <w:rFonts w:ascii="Times New Roman" w:hAnsi="Times New Roman" w:eastAsia="Times New Roman" w:cs="Times New Roman"/>
          <w:kern w:val="0"/>
          <w:sz w:val="24"/>
          <w:szCs w:val="20"/>
          <w:lang w:val="ro-RO" w:eastAsia="en-GB"/>
          <w14:ligatures w14:val="none"/>
        </w:rPr>
        <w:t xml:space="preserve"> unor produse sau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unor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prin urmare, reclamanta nu face parte din sfera operatorilor economici </w:t>
      </w:r>
      <w:proofErr w:type="spellStart"/>
      <w:r w:rsidRPr="008D73D9">
        <w:rPr>
          <w:rFonts w:ascii="Times New Roman" w:hAnsi="Times New Roman" w:eastAsia="Times New Roman" w:cs="Times New Roman"/>
          <w:kern w:val="0"/>
          <w:sz w:val="24"/>
          <w:szCs w:val="20"/>
          <w:lang w:val="ro-RO" w:eastAsia="en-GB"/>
          <w14:ligatures w14:val="none"/>
        </w:rPr>
        <w:t>supuşi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w:t>
      </w:r>
    </w:p>
    <w:p w:rsidRPr="008D73D9" w:rsidR="008D73D9" w:rsidP="008D73D9" w:rsidRDefault="008D73D9" w14:paraId="5DDAD3D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Utilizatori ai fondurilor publice acordate în baza Legii nr. 147/2000 sunt persoanele fizice beneficiare ale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de transport </w:t>
      </w:r>
      <w:proofErr w:type="spellStart"/>
      <w:r w:rsidRPr="008D73D9">
        <w:rPr>
          <w:rFonts w:ascii="Times New Roman" w:hAnsi="Times New Roman" w:eastAsia="Times New Roman" w:cs="Times New Roman"/>
          <w:kern w:val="0"/>
          <w:sz w:val="24"/>
          <w:szCs w:val="20"/>
          <w:lang w:val="ro-RO" w:eastAsia="en-GB"/>
          <w14:ligatures w14:val="none"/>
        </w:rPr>
        <w:t>subvenţionat</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aceştia</w:t>
      </w:r>
      <w:proofErr w:type="spellEnd"/>
      <w:r w:rsidRPr="008D73D9">
        <w:rPr>
          <w:rFonts w:ascii="Times New Roman" w:hAnsi="Times New Roman" w:eastAsia="Times New Roman" w:cs="Times New Roman"/>
          <w:kern w:val="0"/>
          <w:sz w:val="24"/>
          <w:szCs w:val="20"/>
          <w:lang w:val="ro-RO" w:eastAsia="en-GB"/>
          <w14:ligatures w14:val="none"/>
        </w:rPr>
        <w:t xml:space="preserve"> fiind destinatarii </w:t>
      </w:r>
      <w:proofErr w:type="spellStart"/>
      <w:r w:rsidRPr="008D73D9">
        <w:rPr>
          <w:rFonts w:ascii="Times New Roman" w:hAnsi="Times New Roman" w:eastAsia="Times New Roman" w:cs="Times New Roman"/>
          <w:kern w:val="0"/>
          <w:sz w:val="24"/>
          <w:szCs w:val="20"/>
          <w:lang w:val="ro-RO" w:eastAsia="en-GB"/>
          <w14:ligatures w14:val="none"/>
        </w:rPr>
        <w:t>subvenţiilor</w:t>
      </w:r>
      <w:proofErr w:type="spellEnd"/>
      <w:r w:rsidRPr="008D73D9">
        <w:rPr>
          <w:rFonts w:ascii="Times New Roman" w:hAnsi="Times New Roman" w:eastAsia="Times New Roman" w:cs="Times New Roman"/>
          <w:kern w:val="0"/>
          <w:sz w:val="24"/>
          <w:szCs w:val="20"/>
          <w:lang w:val="ro-RO" w:eastAsia="en-GB"/>
          <w14:ligatures w14:val="none"/>
        </w:rPr>
        <w:t xml:space="preserve"> a căror contravaloare este încorporată în taloanele speciale de călătorie acordate gratuit de către stat. Beneficiarii legilor anterior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în calitate de cumpărători ai serviciilor de transport, beneficiază de sumele decontate operatorilor de transport de la bugetul de stat, în sensul că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serviciilor </w:t>
      </w:r>
      <w:proofErr w:type="spellStart"/>
      <w:r w:rsidRPr="008D73D9">
        <w:rPr>
          <w:rFonts w:ascii="Times New Roman" w:hAnsi="Times New Roman" w:eastAsia="Times New Roman" w:cs="Times New Roman"/>
          <w:kern w:val="0"/>
          <w:sz w:val="24"/>
          <w:szCs w:val="20"/>
          <w:lang w:val="ro-RO" w:eastAsia="en-GB"/>
          <w14:ligatures w14:val="none"/>
        </w:rPr>
        <w:t>achiziţionate</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aceştia</w:t>
      </w:r>
      <w:proofErr w:type="spellEnd"/>
      <w:r w:rsidRPr="008D73D9">
        <w:rPr>
          <w:rFonts w:ascii="Times New Roman" w:hAnsi="Times New Roman" w:eastAsia="Times New Roman" w:cs="Times New Roman"/>
          <w:kern w:val="0"/>
          <w:sz w:val="24"/>
          <w:szCs w:val="20"/>
          <w:lang w:val="ro-RO" w:eastAsia="en-GB"/>
          <w14:ligatures w14:val="none"/>
        </w:rPr>
        <w:t xml:space="preserve"> este mai mic cu 50% decât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la care se vând </w:t>
      </w:r>
      <w:proofErr w:type="spellStart"/>
      <w:r w:rsidRPr="008D73D9">
        <w:rPr>
          <w:rFonts w:ascii="Times New Roman" w:hAnsi="Times New Roman" w:eastAsia="Times New Roman" w:cs="Times New Roman"/>
          <w:kern w:val="0"/>
          <w:sz w:val="24"/>
          <w:szCs w:val="20"/>
          <w:lang w:val="ro-RO" w:eastAsia="en-GB"/>
          <w14:ligatures w14:val="none"/>
        </w:rPr>
        <w:t>aceleaşi</w:t>
      </w:r>
      <w:proofErr w:type="spellEnd"/>
      <w:r w:rsidRPr="008D73D9">
        <w:rPr>
          <w:rFonts w:ascii="Times New Roman" w:hAnsi="Times New Roman" w:eastAsia="Times New Roman" w:cs="Times New Roman"/>
          <w:kern w:val="0"/>
          <w:sz w:val="24"/>
          <w:szCs w:val="20"/>
          <w:lang w:val="ro-RO" w:eastAsia="en-GB"/>
          <w14:ligatures w14:val="none"/>
        </w:rPr>
        <w:t xml:space="preserve"> servicii persoanelor care nu beneficiază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dintre </w:t>
      </w:r>
      <w:proofErr w:type="spellStart"/>
      <w:r w:rsidRPr="008D73D9">
        <w:rPr>
          <w:rFonts w:ascii="Times New Roman" w:hAnsi="Times New Roman" w:eastAsia="Times New Roman" w:cs="Times New Roman"/>
          <w:kern w:val="0"/>
          <w:sz w:val="24"/>
          <w:szCs w:val="20"/>
          <w:lang w:val="ro-RO" w:eastAsia="en-GB"/>
          <w14:ligatures w14:val="none"/>
        </w:rPr>
        <w:lastRenderedPageBreak/>
        <w:t>preţul</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achiziţie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piaţă</w:t>
      </w:r>
      <w:proofErr w:type="spellEnd"/>
      <w:r w:rsidRPr="008D73D9">
        <w:rPr>
          <w:rFonts w:ascii="Times New Roman" w:hAnsi="Times New Roman" w:eastAsia="Times New Roman" w:cs="Times New Roman"/>
          <w:kern w:val="0"/>
          <w:sz w:val="24"/>
          <w:szCs w:val="20"/>
          <w:lang w:val="ro-RO" w:eastAsia="en-GB"/>
          <w14:ligatures w14:val="none"/>
        </w:rPr>
        <w:t xml:space="preserve"> al serviciilor de transport este dat exact de contravaloarea sumei decontate de la bugetul de stat.</w:t>
      </w:r>
    </w:p>
    <w:p w:rsidRPr="008D73D9" w:rsidR="008D73D9" w:rsidP="008D73D9" w:rsidRDefault="008D73D9" w14:paraId="2EFD021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Legea nr. 147/2000 au fost reglementate </w:t>
      </w:r>
      <w:proofErr w:type="spellStart"/>
      <w:r w:rsidRPr="008D73D9">
        <w:rPr>
          <w:rFonts w:ascii="Times New Roman" w:hAnsi="Times New Roman" w:eastAsia="Times New Roman" w:cs="Times New Roman"/>
          <w:kern w:val="0"/>
          <w:sz w:val="24"/>
          <w:szCs w:val="20"/>
          <w:lang w:val="ro-RO" w:eastAsia="en-GB"/>
          <w14:ligatures w14:val="none"/>
        </w:rPr>
        <w:t>facilităţile</w:t>
      </w:r>
      <w:proofErr w:type="spellEnd"/>
      <w:r w:rsidRPr="008D73D9">
        <w:rPr>
          <w:rFonts w:ascii="Times New Roman" w:hAnsi="Times New Roman" w:eastAsia="Times New Roman" w:cs="Times New Roman"/>
          <w:kern w:val="0"/>
          <w:sz w:val="24"/>
          <w:szCs w:val="20"/>
          <w:lang w:val="ro-RO" w:eastAsia="en-GB"/>
          <w14:ligatures w14:val="none"/>
        </w:rPr>
        <w:t xml:space="preserve"> de transport </w:t>
      </w:r>
      <w:proofErr w:type="spellStart"/>
      <w:r w:rsidRPr="008D73D9">
        <w:rPr>
          <w:rFonts w:ascii="Times New Roman" w:hAnsi="Times New Roman" w:eastAsia="Times New Roman" w:cs="Times New Roman"/>
          <w:kern w:val="0"/>
          <w:sz w:val="24"/>
          <w:szCs w:val="20"/>
          <w:lang w:val="ro-RO" w:eastAsia="en-GB"/>
          <w14:ligatures w14:val="none"/>
        </w:rPr>
        <w:t>subvenţionat</w:t>
      </w:r>
      <w:proofErr w:type="spellEnd"/>
      <w:r w:rsidRPr="008D73D9">
        <w:rPr>
          <w:rFonts w:ascii="Times New Roman" w:hAnsi="Times New Roman" w:eastAsia="Times New Roman" w:cs="Times New Roman"/>
          <w:kern w:val="0"/>
          <w:sz w:val="24"/>
          <w:szCs w:val="20"/>
          <w:lang w:val="ro-RO" w:eastAsia="en-GB"/>
          <w14:ligatures w14:val="none"/>
        </w:rPr>
        <w:t xml:space="preserve"> pe care statul le acordă anumitor categorii sociale de beneficiari, raporturile juridice administrative născute în legătură cu acordarea acestor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fiind stabilite între stat prin </w:t>
      </w:r>
      <w:proofErr w:type="spellStart"/>
      <w:r w:rsidRPr="008D73D9">
        <w:rPr>
          <w:rFonts w:ascii="Times New Roman" w:hAnsi="Times New Roman" w:eastAsia="Times New Roman" w:cs="Times New Roman"/>
          <w:kern w:val="0"/>
          <w:sz w:val="24"/>
          <w:szCs w:val="20"/>
          <w:lang w:val="ro-RO" w:eastAsia="en-GB"/>
          <w14:ligatures w14:val="none"/>
        </w:rPr>
        <w:t>instituţiile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autorităţile</w:t>
      </w:r>
      <w:proofErr w:type="spellEnd"/>
      <w:r w:rsidRPr="008D73D9">
        <w:rPr>
          <w:rFonts w:ascii="Times New Roman" w:hAnsi="Times New Roman" w:eastAsia="Times New Roman" w:cs="Times New Roman"/>
          <w:kern w:val="0"/>
          <w:sz w:val="24"/>
          <w:szCs w:val="20"/>
          <w:lang w:val="ro-RO" w:eastAsia="en-GB"/>
          <w14:ligatures w14:val="none"/>
        </w:rPr>
        <w:t xml:space="preserve"> publice cu </w:t>
      </w:r>
      <w:proofErr w:type="spellStart"/>
      <w:r w:rsidRPr="008D73D9">
        <w:rPr>
          <w:rFonts w:ascii="Times New Roman" w:hAnsi="Times New Roman" w:eastAsia="Times New Roman" w:cs="Times New Roman"/>
          <w:kern w:val="0"/>
          <w:sz w:val="24"/>
          <w:szCs w:val="20"/>
          <w:lang w:val="ro-RO" w:eastAsia="en-GB"/>
          <w14:ligatures w14:val="none"/>
        </w:rPr>
        <w:t>atribuţii</w:t>
      </w:r>
      <w:proofErr w:type="spellEnd"/>
      <w:r w:rsidRPr="008D73D9">
        <w:rPr>
          <w:rFonts w:ascii="Times New Roman" w:hAnsi="Times New Roman" w:eastAsia="Times New Roman" w:cs="Times New Roman"/>
          <w:kern w:val="0"/>
          <w:sz w:val="24"/>
          <w:szCs w:val="20"/>
          <w:lang w:val="ro-RO" w:eastAsia="en-GB"/>
          <w14:ligatures w14:val="none"/>
        </w:rPr>
        <w:t xml:space="preserve"> în domeniu, pe de o parte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beneficiarii acestor legi (pensionari), pe de altă parte.</w:t>
      </w:r>
    </w:p>
    <w:p w:rsidRPr="008D73D9" w:rsidR="008D73D9" w:rsidP="008D73D9" w:rsidRDefault="008D73D9" w14:paraId="3B47292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Conţinutul</w:t>
      </w:r>
      <w:proofErr w:type="spellEnd"/>
      <w:r w:rsidRPr="008D73D9">
        <w:rPr>
          <w:rFonts w:ascii="Times New Roman" w:hAnsi="Times New Roman" w:eastAsia="Times New Roman" w:cs="Times New Roman"/>
          <w:kern w:val="0"/>
          <w:sz w:val="24"/>
          <w:szCs w:val="20"/>
          <w:lang w:val="ro-RO" w:eastAsia="en-GB"/>
          <w14:ligatures w14:val="none"/>
        </w:rPr>
        <w:t xml:space="preserve"> acestor raporturi juridice cuprinde, pe de o parte, dreptul categoriilor sociale anterior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de a beneficia de </w:t>
      </w:r>
      <w:proofErr w:type="spellStart"/>
      <w:r w:rsidRPr="008D73D9">
        <w:rPr>
          <w:rFonts w:ascii="Times New Roman" w:hAnsi="Times New Roman" w:eastAsia="Times New Roman" w:cs="Times New Roman"/>
          <w:kern w:val="0"/>
          <w:sz w:val="24"/>
          <w:szCs w:val="20"/>
          <w:lang w:val="ro-RO" w:eastAsia="en-GB"/>
          <w14:ligatures w14:val="none"/>
        </w:rPr>
        <w:t>subvenţia</w:t>
      </w:r>
      <w:proofErr w:type="spellEnd"/>
      <w:r w:rsidRPr="008D73D9">
        <w:rPr>
          <w:rFonts w:ascii="Times New Roman" w:hAnsi="Times New Roman" w:eastAsia="Times New Roman" w:cs="Times New Roman"/>
          <w:kern w:val="0"/>
          <w:sz w:val="24"/>
          <w:szCs w:val="20"/>
          <w:lang w:val="ro-RO" w:eastAsia="en-GB"/>
          <w14:ligatures w14:val="none"/>
        </w:rPr>
        <w:t xml:space="preserve"> - încorporată în cupoanele talon - necesară efectuării unui anumit număr de călătorii cu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redus, iar pe de altă parte,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statului de a aloca fondurile necesare acoperirii cheltuielilor determinate de efectuarea acestor călătorii.</w:t>
      </w:r>
    </w:p>
    <w:p w:rsidRPr="008D73D9" w:rsidR="008D73D9" w:rsidP="008D73D9" w:rsidRDefault="008D73D9" w14:paraId="340227A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Agenţii</w:t>
      </w:r>
      <w:proofErr w:type="spellEnd"/>
      <w:r w:rsidRPr="008D73D9">
        <w:rPr>
          <w:rFonts w:ascii="Times New Roman" w:hAnsi="Times New Roman" w:eastAsia="Times New Roman" w:cs="Times New Roman"/>
          <w:kern w:val="0"/>
          <w:sz w:val="24"/>
          <w:szCs w:val="20"/>
          <w:lang w:val="ro-RO" w:eastAsia="en-GB"/>
          <w14:ligatures w14:val="none"/>
        </w:rPr>
        <w:t xml:space="preserve"> economici care prestează servicii de transport public rutier nu au calitatea de </w:t>
      </w:r>
      <w:proofErr w:type="spellStart"/>
      <w:r w:rsidRPr="008D73D9">
        <w:rPr>
          <w:rFonts w:ascii="Times New Roman" w:hAnsi="Times New Roman" w:eastAsia="Times New Roman" w:cs="Times New Roman"/>
          <w:kern w:val="0"/>
          <w:sz w:val="24"/>
          <w:szCs w:val="20"/>
          <w:lang w:val="ro-RO" w:eastAsia="en-GB"/>
          <w14:ligatures w14:val="none"/>
        </w:rPr>
        <w:t>părţi</w:t>
      </w:r>
      <w:proofErr w:type="spellEnd"/>
      <w:r w:rsidRPr="008D73D9">
        <w:rPr>
          <w:rFonts w:ascii="Times New Roman" w:hAnsi="Times New Roman" w:eastAsia="Times New Roman" w:cs="Times New Roman"/>
          <w:kern w:val="0"/>
          <w:sz w:val="24"/>
          <w:szCs w:val="20"/>
          <w:lang w:val="ro-RO" w:eastAsia="en-GB"/>
          <w14:ligatures w14:val="none"/>
        </w:rPr>
        <w:t xml:space="preserve"> în raporturile administrative sus-</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singura </w:t>
      </w:r>
      <w:proofErr w:type="spellStart"/>
      <w:r w:rsidRPr="008D73D9">
        <w:rPr>
          <w:rFonts w:ascii="Times New Roman" w:hAnsi="Times New Roman" w:eastAsia="Times New Roman" w:cs="Times New Roman"/>
          <w:kern w:val="0"/>
          <w:sz w:val="24"/>
          <w:szCs w:val="20"/>
          <w:lang w:val="ro-RO" w:eastAsia="en-GB"/>
          <w14:ligatures w14:val="none"/>
        </w:rPr>
        <w:t>obligaţie</w:t>
      </w:r>
      <w:proofErr w:type="spellEnd"/>
      <w:r w:rsidRPr="008D73D9">
        <w:rPr>
          <w:rFonts w:ascii="Times New Roman" w:hAnsi="Times New Roman" w:eastAsia="Times New Roman" w:cs="Times New Roman"/>
          <w:kern w:val="0"/>
          <w:sz w:val="24"/>
          <w:szCs w:val="20"/>
          <w:lang w:val="ro-RO" w:eastAsia="en-GB"/>
          <w14:ligatures w14:val="none"/>
        </w:rPr>
        <w:t xml:space="preserve"> legală a acestora - derivată dintr-un alt raport juridic (cel născut ca urmare a acordării </w:t>
      </w:r>
      <w:proofErr w:type="spellStart"/>
      <w:r w:rsidRPr="008D73D9">
        <w:rPr>
          <w:rFonts w:ascii="Times New Roman" w:hAnsi="Times New Roman" w:eastAsia="Times New Roman" w:cs="Times New Roman"/>
          <w:kern w:val="0"/>
          <w:sz w:val="24"/>
          <w:szCs w:val="20"/>
          <w:lang w:val="ro-RO" w:eastAsia="en-GB"/>
          <w14:ligatures w14:val="none"/>
        </w:rPr>
        <w:t>licenţei</w:t>
      </w:r>
      <w:proofErr w:type="spellEnd"/>
      <w:r w:rsidRPr="008D73D9">
        <w:rPr>
          <w:rFonts w:ascii="Times New Roman" w:hAnsi="Times New Roman" w:eastAsia="Times New Roman" w:cs="Times New Roman"/>
          <w:kern w:val="0"/>
          <w:sz w:val="24"/>
          <w:szCs w:val="20"/>
          <w:lang w:val="ro-RO" w:eastAsia="en-GB"/>
          <w14:ligatures w14:val="none"/>
        </w:rPr>
        <w:t xml:space="preserve"> de transport rutier de persoane) - constând în a transporta această categorie de beneficiari, </w:t>
      </w:r>
      <w:proofErr w:type="spellStart"/>
      <w:r w:rsidRPr="008D73D9">
        <w:rPr>
          <w:rFonts w:ascii="Times New Roman" w:hAnsi="Times New Roman" w:eastAsia="Times New Roman" w:cs="Times New Roman"/>
          <w:kern w:val="0"/>
          <w:sz w:val="24"/>
          <w:szCs w:val="20"/>
          <w:lang w:val="ro-RO" w:eastAsia="en-GB"/>
          <w14:ligatures w14:val="none"/>
        </w:rPr>
        <w:t>obligaţie</w:t>
      </w:r>
      <w:proofErr w:type="spellEnd"/>
      <w:r w:rsidRPr="008D73D9">
        <w:rPr>
          <w:rFonts w:ascii="Times New Roman" w:hAnsi="Times New Roman" w:eastAsia="Times New Roman" w:cs="Times New Roman"/>
          <w:kern w:val="0"/>
          <w:sz w:val="24"/>
          <w:szCs w:val="20"/>
          <w:lang w:val="ro-RO" w:eastAsia="en-GB"/>
          <w14:ligatures w14:val="none"/>
        </w:rPr>
        <w:t xml:space="preserve"> expres prevăzută de art. 135 lit. b) din Norma metodologică aprobată prin Ordinul MTI nr. 980/2011. potrivit căruia operatorii de transport rutier au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„să permită urcarea în autovehicul numai a persoanelor posesoare de bilete/</w:t>
      </w:r>
      <w:proofErr w:type="spellStart"/>
      <w:r w:rsidRPr="008D73D9">
        <w:rPr>
          <w:rFonts w:ascii="Times New Roman" w:hAnsi="Times New Roman" w:eastAsia="Times New Roman" w:cs="Times New Roman"/>
          <w:kern w:val="0"/>
          <w:sz w:val="24"/>
          <w:szCs w:val="20"/>
          <w:lang w:val="ro-RO" w:eastAsia="en-GB"/>
          <w14:ligatures w14:val="none"/>
        </w:rPr>
        <w:t>legitimaţii</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sau a celor care beneficiază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rutier, potrivit legii”.</w:t>
      </w:r>
    </w:p>
    <w:p w:rsidRPr="008D73D9" w:rsidR="008D73D9" w:rsidP="008D73D9" w:rsidRDefault="008D73D9" w14:paraId="51B8799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Faptul că operatorul de transport recuperează contravaloarea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efectuate în beneficiul categoriei sociale anterior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de la Ministerul Transporturilor nu îl transformă pe acesta într-un beneficiar al vreunei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acordate din fonduri publice,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cu atât mai </w:t>
      </w:r>
      <w:proofErr w:type="spellStart"/>
      <w:r w:rsidRPr="008D73D9">
        <w:rPr>
          <w:rFonts w:ascii="Times New Roman" w:hAnsi="Times New Roman" w:eastAsia="Times New Roman" w:cs="Times New Roman"/>
          <w:kern w:val="0"/>
          <w:sz w:val="24"/>
          <w:szCs w:val="20"/>
          <w:lang w:val="ro-RO" w:eastAsia="en-GB"/>
          <w14:ligatures w14:val="none"/>
        </w:rPr>
        <w:t>puţin</w:t>
      </w:r>
      <w:proofErr w:type="spellEnd"/>
      <w:r w:rsidRPr="008D73D9">
        <w:rPr>
          <w:rFonts w:ascii="Times New Roman" w:hAnsi="Times New Roman" w:eastAsia="Times New Roman" w:cs="Times New Roman"/>
          <w:kern w:val="0"/>
          <w:sz w:val="24"/>
          <w:szCs w:val="20"/>
          <w:lang w:val="ro-RO" w:eastAsia="en-GB"/>
          <w14:ligatures w14:val="none"/>
        </w:rPr>
        <w:t xml:space="preserve">, în parte a raporturilor juridice născute din aplicarea acestei legi, singura sa menire fiind aceea de a efectua transporturi publice de persoane cu mijloace de transport auto, independent de modul în care i se asigură plata contravalorii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sau de persoana titularului </w:t>
      </w:r>
      <w:proofErr w:type="spellStart"/>
      <w:r w:rsidRPr="008D73D9">
        <w:rPr>
          <w:rFonts w:ascii="Times New Roman" w:hAnsi="Times New Roman" w:eastAsia="Times New Roman" w:cs="Times New Roman"/>
          <w:kern w:val="0"/>
          <w:sz w:val="24"/>
          <w:szCs w:val="20"/>
          <w:lang w:val="ro-RO" w:eastAsia="en-GB"/>
          <w14:ligatures w14:val="none"/>
        </w:rPr>
        <w:t>obligaţiei</w:t>
      </w:r>
      <w:proofErr w:type="spellEnd"/>
      <w:r w:rsidRPr="008D73D9">
        <w:rPr>
          <w:rFonts w:ascii="Times New Roman" w:hAnsi="Times New Roman" w:eastAsia="Times New Roman" w:cs="Times New Roman"/>
          <w:kern w:val="0"/>
          <w:sz w:val="24"/>
          <w:szCs w:val="20"/>
          <w:lang w:val="ro-RO" w:eastAsia="en-GB"/>
          <w14:ligatures w14:val="none"/>
        </w:rPr>
        <w:t xml:space="preserve"> de plată.</w:t>
      </w:r>
    </w:p>
    <w:p w:rsidRPr="008D73D9" w:rsidR="008D73D9" w:rsidP="008D73D9" w:rsidRDefault="008D73D9" w14:paraId="2D1CEDE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Încasarea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transportului constituie un drept al operatorului de transport rutier născut din contractul de transport de călători ce se încheie între acesta (în calitate de transportator, </w:t>
      </w:r>
      <w:proofErr w:type="spellStart"/>
      <w:r w:rsidRPr="008D73D9">
        <w:rPr>
          <w:rFonts w:ascii="Times New Roman" w:hAnsi="Times New Roman" w:eastAsia="Times New Roman" w:cs="Times New Roman"/>
          <w:kern w:val="0"/>
          <w:sz w:val="24"/>
          <w:szCs w:val="20"/>
          <w:lang w:val="ro-RO" w:eastAsia="en-GB"/>
          <w14:ligatures w14:val="none"/>
        </w:rPr>
        <w:t>cărăuş</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pasagerul transportat, care în cazul de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este reprezentat de beneficiarul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acordate de Legea nr. 147/2000; în mod corelativ, debitorul </w:t>
      </w:r>
      <w:proofErr w:type="spellStart"/>
      <w:r w:rsidRPr="008D73D9">
        <w:rPr>
          <w:rFonts w:ascii="Times New Roman" w:hAnsi="Times New Roman" w:eastAsia="Times New Roman" w:cs="Times New Roman"/>
          <w:kern w:val="0"/>
          <w:sz w:val="24"/>
          <w:szCs w:val="20"/>
          <w:lang w:val="ro-RO" w:eastAsia="en-GB"/>
          <w14:ligatures w14:val="none"/>
        </w:rPr>
        <w:t>obligaţiei</w:t>
      </w:r>
      <w:proofErr w:type="spellEnd"/>
      <w:r w:rsidRPr="008D73D9">
        <w:rPr>
          <w:rFonts w:ascii="Times New Roman" w:hAnsi="Times New Roman" w:eastAsia="Times New Roman" w:cs="Times New Roman"/>
          <w:kern w:val="0"/>
          <w:sz w:val="24"/>
          <w:szCs w:val="20"/>
          <w:lang w:val="ro-RO" w:eastAsia="en-GB"/>
          <w14:ligatures w14:val="none"/>
        </w:rPr>
        <w:t xml:space="preserve"> de plată a acestui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este pasagerul pensionar.</w:t>
      </w:r>
    </w:p>
    <w:p w:rsidRPr="008D73D9" w:rsidR="008D73D9" w:rsidP="008D73D9" w:rsidRDefault="008D73D9" w14:paraId="49E0315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Materia </w:t>
      </w:r>
      <w:proofErr w:type="spellStart"/>
      <w:r w:rsidRPr="008D73D9">
        <w:rPr>
          <w:rFonts w:ascii="Times New Roman" w:hAnsi="Times New Roman" w:eastAsia="Times New Roman" w:cs="Times New Roman"/>
          <w:kern w:val="0"/>
          <w:sz w:val="24"/>
          <w:szCs w:val="20"/>
          <w:lang w:val="ro-RO" w:eastAsia="en-GB"/>
          <w14:ligatures w14:val="none"/>
        </w:rPr>
        <w:t>plăţii</w:t>
      </w:r>
      <w:proofErr w:type="spellEnd"/>
      <w:r w:rsidRPr="008D73D9">
        <w:rPr>
          <w:rFonts w:ascii="Times New Roman" w:hAnsi="Times New Roman" w:eastAsia="Times New Roman" w:cs="Times New Roman"/>
          <w:kern w:val="0"/>
          <w:sz w:val="24"/>
          <w:szCs w:val="20"/>
          <w:lang w:val="ro-RO" w:eastAsia="en-GB"/>
          <w14:ligatures w14:val="none"/>
        </w:rPr>
        <w:t xml:space="preserve"> este guvernată de principiul conform căruia plata poate fi făcută de orice persoană interesată sau neinteresată (art. 1472 NCC), </w:t>
      </w:r>
      <w:proofErr w:type="spellStart"/>
      <w:r w:rsidRPr="008D73D9">
        <w:rPr>
          <w:rFonts w:ascii="Times New Roman" w:hAnsi="Times New Roman" w:eastAsia="Times New Roman" w:cs="Times New Roman"/>
          <w:kern w:val="0"/>
          <w:sz w:val="24"/>
          <w:szCs w:val="20"/>
          <w:lang w:val="ro-RO" w:eastAsia="en-GB"/>
          <w14:ligatures w14:val="none"/>
        </w:rPr>
        <w:t>terţul</w:t>
      </w:r>
      <w:proofErr w:type="spellEnd"/>
      <w:r w:rsidRPr="008D73D9">
        <w:rPr>
          <w:rFonts w:ascii="Times New Roman" w:hAnsi="Times New Roman" w:eastAsia="Times New Roman" w:cs="Times New Roman"/>
          <w:kern w:val="0"/>
          <w:sz w:val="24"/>
          <w:szCs w:val="20"/>
          <w:lang w:val="ro-RO" w:eastAsia="en-GB"/>
          <w14:ligatures w14:val="none"/>
        </w:rPr>
        <w:t xml:space="preserve"> putând face plata fie în numele debitorului, în cadrul unui contract de mandat sau în cadrul unei gestiuni de afaceri, fie în nume propriu, spre exemplu atunci când face o liberalitate în numele debitorului său.</w:t>
      </w:r>
    </w:p>
    <w:p w:rsidRPr="008D73D9" w:rsidR="008D73D9" w:rsidP="008D73D9" w:rsidRDefault="008D73D9" w14:paraId="38D13F0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cazul concret, plata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(sau a unei </w:t>
      </w:r>
      <w:proofErr w:type="spellStart"/>
      <w:r w:rsidRPr="008D73D9">
        <w:rPr>
          <w:rFonts w:ascii="Times New Roman" w:hAnsi="Times New Roman" w:eastAsia="Times New Roman" w:cs="Times New Roman"/>
          <w:kern w:val="0"/>
          <w:sz w:val="24"/>
          <w:szCs w:val="20"/>
          <w:lang w:val="ro-RO" w:eastAsia="en-GB"/>
          <w14:ligatures w14:val="none"/>
        </w:rPr>
        <w:t>părţi</w:t>
      </w:r>
      <w:proofErr w:type="spellEnd"/>
      <w:r w:rsidRPr="008D73D9">
        <w:rPr>
          <w:rFonts w:ascii="Times New Roman" w:hAnsi="Times New Roman" w:eastAsia="Times New Roman" w:cs="Times New Roman"/>
          <w:kern w:val="0"/>
          <w:sz w:val="24"/>
          <w:szCs w:val="20"/>
          <w:lang w:val="ro-RO" w:eastAsia="en-GB"/>
          <w14:ligatures w14:val="none"/>
        </w:rPr>
        <w:t xml:space="preserve"> din acesta) datorat de pasagerul transportat a fost efectuată de stat, prin bugetul Ministerului Transporturilor, în temeiul </w:t>
      </w:r>
      <w:proofErr w:type="spellStart"/>
      <w:r w:rsidRPr="008D73D9">
        <w:rPr>
          <w:rFonts w:ascii="Times New Roman" w:hAnsi="Times New Roman" w:eastAsia="Times New Roman" w:cs="Times New Roman"/>
          <w:kern w:val="0"/>
          <w:sz w:val="24"/>
          <w:szCs w:val="20"/>
          <w:lang w:val="ro-RO" w:eastAsia="en-GB"/>
          <w14:ligatures w14:val="none"/>
        </w:rPr>
        <w:t>obligaţiei</w:t>
      </w:r>
      <w:proofErr w:type="spellEnd"/>
      <w:r w:rsidRPr="008D73D9">
        <w:rPr>
          <w:rFonts w:ascii="Times New Roman" w:hAnsi="Times New Roman" w:eastAsia="Times New Roman" w:cs="Times New Roman"/>
          <w:kern w:val="0"/>
          <w:sz w:val="24"/>
          <w:szCs w:val="20"/>
          <w:lang w:val="ro-RO" w:eastAsia="en-GB"/>
          <w14:ligatures w14:val="none"/>
        </w:rPr>
        <w:t xml:space="preserve"> legale ce revine statului din aplicarea actelor normative prin care au fost aprobate </w:t>
      </w:r>
      <w:proofErr w:type="spellStart"/>
      <w:r w:rsidRPr="008D73D9">
        <w:rPr>
          <w:rFonts w:ascii="Times New Roman" w:hAnsi="Times New Roman" w:eastAsia="Times New Roman" w:cs="Times New Roman"/>
          <w:kern w:val="0"/>
          <w:sz w:val="24"/>
          <w:szCs w:val="20"/>
          <w:lang w:val="ro-RO" w:eastAsia="en-GB"/>
          <w14:ligatures w14:val="none"/>
        </w:rPr>
        <w:t>facilităţile</w:t>
      </w:r>
      <w:proofErr w:type="spellEnd"/>
      <w:r w:rsidRPr="008D73D9">
        <w:rPr>
          <w:rFonts w:ascii="Times New Roman" w:hAnsi="Times New Roman" w:eastAsia="Times New Roman" w:cs="Times New Roman"/>
          <w:kern w:val="0"/>
          <w:sz w:val="24"/>
          <w:szCs w:val="20"/>
          <w:lang w:val="ro-RO" w:eastAsia="en-GB"/>
          <w14:ligatures w14:val="none"/>
        </w:rPr>
        <w:t xml:space="preserve"> de transport în favoarea anumitor categorii sociale.</w:t>
      </w:r>
    </w:p>
    <w:p w:rsidRPr="008D73D9" w:rsidR="008D73D9" w:rsidP="008D73D9" w:rsidRDefault="008D73D9" w14:paraId="4E6ADAE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concluzie, încasarea de către agentul economic a contravalorii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de transport decurge din calitatea acestuia de parte a raportului juridic civil de drept privat născut din încheierea contractului de transport cu pasagerul. Efectuarea </w:t>
      </w:r>
      <w:proofErr w:type="spellStart"/>
      <w:r w:rsidRPr="008D73D9">
        <w:rPr>
          <w:rFonts w:ascii="Times New Roman" w:hAnsi="Times New Roman" w:eastAsia="Times New Roman" w:cs="Times New Roman"/>
          <w:kern w:val="0"/>
          <w:sz w:val="24"/>
          <w:szCs w:val="20"/>
          <w:lang w:val="ro-RO" w:eastAsia="en-GB"/>
          <w14:ligatures w14:val="none"/>
        </w:rPr>
        <w:t>plăţii</w:t>
      </w:r>
      <w:proofErr w:type="spellEnd"/>
      <w:r w:rsidRPr="008D73D9">
        <w:rPr>
          <w:rFonts w:ascii="Times New Roman" w:hAnsi="Times New Roman" w:eastAsia="Times New Roman" w:cs="Times New Roman"/>
          <w:kern w:val="0"/>
          <w:sz w:val="24"/>
          <w:szCs w:val="20"/>
          <w:lang w:val="ro-RO" w:eastAsia="en-GB"/>
          <w14:ligatures w14:val="none"/>
        </w:rPr>
        <w:t xml:space="preserve"> de către o altă persoană (statul prin Ministerul Transporturilor decât pasagerul debitor) reprezintă o simplă manifestare a principiului conform căruia plata poate fi făcută de orice persoană interesată sau neinteresată,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este de natură a-l transforma pe operatorul de transport în subiect al raportului juridic existent între </w:t>
      </w:r>
      <w:proofErr w:type="spellStart"/>
      <w:r w:rsidRPr="008D73D9">
        <w:rPr>
          <w:rFonts w:ascii="Times New Roman" w:hAnsi="Times New Roman" w:eastAsia="Times New Roman" w:cs="Times New Roman"/>
          <w:kern w:val="0"/>
          <w:sz w:val="24"/>
          <w:szCs w:val="20"/>
          <w:lang w:val="ro-RO" w:eastAsia="en-GB"/>
          <w14:ligatures w14:val="none"/>
        </w:rPr>
        <w:t>terţul</w:t>
      </w:r>
      <w:proofErr w:type="spellEnd"/>
      <w:r w:rsidRPr="008D73D9">
        <w:rPr>
          <w:rFonts w:ascii="Times New Roman" w:hAnsi="Times New Roman" w:eastAsia="Times New Roman" w:cs="Times New Roman"/>
          <w:kern w:val="0"/>
          <w:sz w:val="24"/>
          <w:szCs w:val="20"/>
          <w:lang w:val="ro-RO" w:eastAsia="en-GB"/>
          <w14:ligatures w14:val="none"/>
        </w:rPr>
        <w:t xml:space="preserve"> plătitor (Statul Român prin MTI)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debitorul în locul căruia a fost făcută plata (beneficiarii Legii nr. 147/2000).</w:t>
      </w:r>
    </w:p>
    <w:p w:rsidRPr="008D73D9" w:rsidR="008D73D9" w:rsidP="008D73D9" w:rsidRDefault="008D73D9" w14:paraId="745C01E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Invocă reclamanta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competenţa</w:t>
      </w:r>
      <w:proofErr w:type="spellEnd"/>
      <w:r w:rsidRPr="008D73D9">
        <w:rPr>
          <w:rFonts w:ascii="Times New Roman" w:hAnsi="Times New Roman" w:eastAsia="Times New Roman" w:cs="Times New Roman"/>
          <w:kern w:val="0"/>
          <w:sz w:val="24"/>
          <w:szCs w:val="20"/>
          <w:lang w:val="ro-RO" w:eastAsia="en-GB"/>
          <w14:ligatures w14:val="none"/>
        </w:rPr>
        <w:t xml:space="preserve"> de verificare a respectării de către operatorii de transport a metodologiei de decontare de la bugetul de stat a serviciilor de transport, care </w:t>
      </w:r>
      <w:proofErr w:type="spellStart"/>
      <w:r w:rsidRPr="008D73D9">
        <w:rPr>
          <w:rFonts w:ascii="Times New Roman" w:hAnsi="Times New Roman" w:eastAsia="Times New Roman" w:cs="Times New Roman"/>
          <w:kern w:val="0"/>
          <w:sz w:val="24"/>
          <w:szCs w:val="20"/>
          <w:lang w:val="ro-RO" w:eastAsia="en-GB"/>
          <w14:ligatures w14:val="none"/>
        </w:rPr>
        <w:t>aparţine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instituţiilor</w:t>
      </w:r>
      <w:proofErr w:type="spellEnd"/>
      <w:r w:rsidRPr="008D73D9">
        <w:rPr>
          <w:rFonts w:ascii="Times New Roman" w:hAnsi="Times New Roman" w:eastAsia="Times New Roman" w:cs="Times New Roman"/>
          <w:kern w:val="0"/>
          <w:sz w:val="24"/>
          <w:szCs w:val="20"/>
          <w:lang w:val="ro-RO" w:eastAsia="en-GB"/>
          <w14:ligatures w14:val="none"/>
        </w:rPr>
        <w:t xml:space="preserve"> prevăzute în actele normative care reglementează acordarea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la transport.</w:t>
      </w:r>
    </w:p>
    <w:p w:rsidRPr="008D73D9" w:rsidR="008D73D9" w:rsidP="008D73D9" w:rsidRDefault="008D73D9" w14:paraId="08C26AD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 xml:space="preserve">Aceasta pretinde că verificarea </w:t>
      </w:r>
      <w:proofErr w:type="spellStart"/>
      <w:r w:rsidRPr="008D73D9">
        <w:rPr>
          <w:rFonts w:ascii="Times New Roman" w:hAnsi="Times New Roman" w:eastAsia="Times New Roman" w:cs="Times New Roman"/>
          <w:kern w:val="0"/>
          <w:sz w:val="24"/>
          <w:szCs w:val="20"/>
          <w:lang w:val="ro-RO" w:eastAsia="en-GB"/>
          <w14:ligatures w14:val="none"/>
        </w:rPr>
        <w:t>legalităţii</w:t>
      </w:r>
      <w:proofErr w:type="spellEnd"/>
      <w:r w:rsidRPr="008D73D9">
        <w:rPr>
          <w:rFonts w:ascii="Times New Roman" w:hAnsi="Times New Roman" w:eastAsia="Times New Roman" w:cs="Times New Roman"/>
          <w:kern w:val="0"/>
          <w:sz w:val="24"/>
          <w:szCs w:val="20"/>
          <w:lang w:val="ro-RO" w:eastAsia="en-GB"/>
          <w14:ligatures w14:val="none"/>
        </w:rPr>
        <w:t xml:space="preserve"> documentelor justificative utilizate pentru decontarea sumelor acordate de la bugetul de stat pentru transportul </w:t>
      </w:r>
      <w:proofErr w:type="spellStart"/>
      <w:r w:rsidRPr="008D73D9">
        <w:rPr>
          <w:rFonts w:ascii="Times New Roman" w:hAnsi="Times New Roman" w:eastAsia="Times New Roman" w:cs="Times New Roman"/>
          <w:kern w:val="0"/>
          <w:sz w:val="24"/>
          <w:szCs w:val="20"/>
          <w:lang w:val="ro-RO" w:eastAsia="en-GB"/>
          <w14:ligatures w14:val="none"/>
        </w:rPr>
        <w:t>subvenţionat</w:t>
      </w:r>
      <w:proofErr w:type="spellEnd"/>
      <w:r w:rsidRPr="008D73D9">
        <w:rPr>
          <w:rFonts w:ascii="Times New Roman" w:hAnsi="Times New Roman" w:eastAsia="Times New Roman" w:cs="Times New Roman"/>
          <w:kern w:val="0"/>
          <w:sz w:val="24"/>
          <w:szCs w:val="20"/>
          <w:lang w:val="ro-RO" w:eastAsia="en-GB"/>
          <w14:ligatures w14:val="none"/>
        </w:rPr>
        <w:t xml:space="preserve"> al beneficiarilor Legii nr. 147/2000 se realizează anterior decontării sumelor în cauză, iar </w:t>
      </w:r>
      <w:proofErr w:type="spellStart"/>
      <w:r w:rsidRPr="008D73D9">
        <w:rPr>
          <w:rFonts w:ascii="Times New Roman" w:hAnsi="Times New Roman" w:eastAsia="Times New Roman" w:cs="Times New Roman"/>
          <w:kern w:val="0"/>
          <w:sz w:val="24"/>
          <w:szCs w:val="20"/>
          <w:lang w:val="ro-RO" w:eastAsia="en-GB"/>
          <w14:ligatures w14:val="none"/>
        </w:rPr>
        <w:t>competenţa</w:t>
      </w:r>
      <w:proofErr w:type="spellEnd"/>
      <w:r w:rsidRPr="008D73D9">
        <w:rPr>
          <w:rFonts w:ascii="Times New Roman" w:hAnsi="Times New Roman" w:eastAsia="Times New Roman" w:cs="Times New Roman"/>
          <w:kern w:val="0"/>
          <w:sz w:val="24"/>
          <w:szCs w:val="20"/>
          <w:lang w:val="ro-RO" w:eastAsia="en-GB"/>
          <w14:ligatures w14:val="none"/>
        </w:rPr>
        <w:t xml:space="preserve"> de verificare </w:t>
      </w:r>
      <w:proofErr w:type="spellStart"/>
      <w:r w:rsidRPr="008D73D9">
        <w:rPr>
          <w:rFonts w:ascii="Times New Roman" w:hAnsi="Times New Roman" w:eastAsia="Times New Roman" w:cs="Times New Roman"/>
          <w:kern w:val="0"/>
          <w:sz w:val="24"/>
          <w:szCs w:val="20"/>
          <w:lang w:val="ro-RO" w:eastAsia="en-GB"/>
          <w14:ligatures w14:val="none"/>
        </w:rPr>
        <w:t>aparţine</w:t>
      </w:r>
      <w:proofErr w:type="spellEnd"/>
      <w:r w:rsidRPr="008D73D9">
        <w:rPr>
          <w:rFonts w:ascii="Times New Roman" w:hAnsi="Times New Roman" w:eastAsia="Times New Roman" w:cs="Times New Roman"/>
          <w:kern w:val="0"/>
          <w:sz w:val="24"/>
          <w:szCs w:val="20"/>
          <w:lang w:val="ro-RO" w:eastAsia="en-GB"/>
          <w14:ligatures w14:val="none"/>
        </w:rPr>
        <w:t xml:space="preserve"> Ministerului Transporturilor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Infrastructurii, prin </w:t>
      </w:r>
      <w:proofErr w:type="spellStart"/>
      <w:r w:rsidRPr="008D73D9">
        <w:rPr>
          <w:rFonts w:ascii="Times New Roman" w:hAnsi="Times New Roman" w:eastAsia="Times New Roman" w:cs="Times New Roman"/>
          <w:kern w:val="0"/>
          <w:sz w:val="24"/>
          <w:szCs w:val="20"/>
          <w:lang w:val="ro-RO" w:eastAsia="en-GB"/>
          <w14:ligatures w14:val="none"/>
        </w:rPr>
        <w:t>Direcţia</w:t>
      </w:r>
      <w:proofErr w:type="spellEnd"/>
      <w:r w:rsidRPr="008D73D9">
        <w:rPr>
          <w:rFonts w:ascii="Times New Roman" w:hAnsi="Times New Roman" w:eastAsia="Times New Roman" w:cs="Times New Roman"/>
          <w:kern w:val="0"/>
          <w:sz w:val="24"/>
          <w:szCs w:val="20"/>
          <w:lang w:val="ro-RO" w:eastAsia="en-GB"/>
          <w14:ligatures w14:val="none"/>
        </w:rPr>
        <w:t xml:space="preserve"> Generală Economică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Buget, conform prevederilor exprese ale art. 31 din Normele aprobate prin HG nr. 2403/2004.</w:t>
      </w:r>
    </w:p>
    <w:p w:rsidRPr="008D73D9" w:rsidR="008D73D9" w:rsidP="008D73D9" w:rsidRDefault="008D73D9" w14:paraId="25898543" w14:textId="4E8A00C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Dreptul operatorului de transport de a încasa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efectuate în favoarea beneficiarilor Legii nr. 147/2000 </w:t>
      </w:r>
      <w:proofErr w:type="spellStart"/>
      <w:r w:rsidRPr="008D73D9">
        <w:rPr>
          <w:rFonts w:ascii="Times New Roman" w:hAnsi="Times New Roman" w:eastAsia="Times New Roman" w:cs="Times New Roman"/>
          <w:kern w:val="0"/>
          <w:sz w:val="24"/>
          <w:szCs w:val="20"/>
          <w:lang w:val="ro-RO" w:eastAsia="en-GB"/>
          <w14:ligatures w14:val="none"/>
        </w:rPr>
        <w:t>îşi</w:t>
      </w:r>
      <w:proofErr w:type="spellEnd"/>
      <w:r w:rsidRPr="008D73D9">
        <w:rPr>
          <w:rFonts w:ascii="Times New Roman" w:hAnsi="Times New Roman" w:eastAsia="Times New Roman" w:cs="Times New Roman"/>
          <w:kern w:val="0"/>
          <w:sz w:val="24"/>
          <w:szCs w:val="20"/>
          <w:lang w:val="ro-RO" w:eastAsia="en-GB"/>
          <w14:ligatures w14:val="none"/>
        </w:rPr>
        <w:t xml:space="preserve"> are izvorul în contractul de transport, pasagerului pensionar revenindu-i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corelativă constând în plata </w:t>
      </w:r>
      <w:proofErr w:type="spellStart"/>
      <w:r w:rsidRPr="008D73D9">
        <w:rPr>
          <w:rFonts w:ascii="Times New Roman" w:hAnsi="Times New Roman" w:eastAsia="Times New Roman" w:cs="Times New Roman"/>
          <w:kern w:val="0"/>
          <w:sz w:val="24"/>
          <w:szCs w:val="20"/>
          <w:lang w:val="ro-RO" w:eastAsia="en-GB"/>
          <w14:ligatures w14:val="none"/>
        </w:rPr>
        <w:t>acelu</w:t>
      </w:r>
      <w:r>
        <w:rPr>
          <w:rFonts w:ascii="Times New Roman" w:hAnsi="Times New Roman" w:eastAsia="Times New Roman" w:cs="Times New Roman"/>
          <w:kern w:val="0"/>
          <w:sz w:val="24"/>
          <w:szCs w:val="20"/>
          <w:lang w:val="ro-RO" w:eastAsia="en-GB"/>
          <w14:ligatures w14:val="none"/>
        </w:rPr>
        <w:t>I</w:t>
      </w:r>
      <w:proofErr w:type="spellEnd"/>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Împrejurarea că o parte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călătoriei (50%) este plătită de la bugetul de stat de către Ministerul Transporturilor, nu schimbă natura raportului juridic de drept privat din </w:t>
      </w:r>
      <w:proofErr w:type="spellStart"/>
      <w:r w:rsidRPr="008D73D9">
        <w:rPr>
          <w:rFonts w:ascii="Times New Roman" w:hAnsi="Times New Roman" w:eastAsia="Times New Roman" w:cs="Times New Roman"/>
          <w:kern w:val="0"/>
          <w:sz w:val="24"/>
          <w:szCs w:val="20"/>
          <w:lang w:val="ro-RO" w:eastAsia="en-GB"/>
          <w14:ligatures w14:val="none"/>
        </w:rPr>
        <w:t>conţinutul</w:t>
      </w:r>
      <w:proofErr w:type="spellEnd"/>
      <w:r w:rsidRPr="008D73D9">
        <w:rPr>
          <w:rFonts w:ascii="Times New Roman" w:hAnsi="Times New Roman" w:eastAsia="Times New Roman" w:cs="Times New Roman"/>
          <w:kern w:val="0"/>
          <w:sz w:val="24"/>
          <w:szCs w:val="20"/>
          <w:lang w:val="ro-RO" w:eastAsia="en-GB"/>
          <w14:ligatures w14:val="none"/>
        </w:rPr>
        <w:t xml:space="preserve"> căruia fac parte dreptul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corelativă anterior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27CA15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plata unei </w:t>
      </w:r>
      <w:proofErr w:type="spellStart"/>
      <w:r w:rsidRPr="008D73D9">
        <w:rPr>
          <w:rFonts w:ascii="Times New Roman" w:hAnsi="Times New Roman" w:eastAsia="Times New Roman" w:cs="Times New Roman"/>
          <w:kern w:val="0"/>
          <w:sz w:val="24"/>
          <w:szCs w:val="20"/>
          <w:lang w:val="ro-RO" w:eastAsia="en-GB"/>
          <w14:ligatures w14:val="none"/>
        </w:rPr>
        <w:t>părţi</w:t>
      </w:r>
      <w:proofErr w:type="spellEnd"/>
      <w:r w:rsidRPr="008D73D9">
        <w:rPr>
          <w:rFonts w:ascii="Times New Roman" w:hAnsi="Times New Roman" w:eastAsia="Times New Roman" w:cs="Times New Roman"/>
          <w:kern w:val="0"/>
          <w:sz w:val="24"/>
          <w:szCs w:val="20"/>
          <w:lang w:val="ro-RO" w:eastAsia="en-GB"/>
          <w14:ligatures w14:val="none"/>
        </w:rPr>
        <w:t xml:space="preserve"> din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în locul pasagerului pensionar, Ministerul Transporturilor se subrogă în drepturile debitorului pentru care a făcut plata, fără a putea dobândi în raport cu creditorul (operatorul de transport) mai multe drepturi decât avea pasagerul pensionar, (debitor al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în raportul juridic).</w:t>
      </w:r>
    </w:p>
    <w:p w:rsidRPr="008D73D9" w:rsidR="008D73D9" w:rsidP="008D73D9" w:rsidRDefault="008D73D9" w14:paraId="0EB84D5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 din moment ce, pe de o parte, pasagerul validează executarea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de către </w:t>
      </w:r>
      <w:proofErr w:type="spellStart"/>
      <w:r w:rsidRPr="008D73D9">
        <w:rPr>
          <w:rFonts w:ascii="Times New Roman" w:hAnsi="Times New Roman" w:eastAsia="Times New Roman" w:cs="Times New Roman"/>
          <w:kern w:val="0"/>
          <w:sz w:val="24"/>
          <w:szCs w:val="20"/>
          <w:lang w:val="ro-RO" w:eastAsia="en-GB"/>
          <w14:ligatures w14:val="none"/>
        </w:rPr>
        <w:t>cărăuş</w:t>
      </w:r>
      <w:proofErr w:type="spellEnd"/>
      <w:r w:rsidRPr="008D73D9">
        <w:rPr>
          <w:rFonts w:ascii="Times New Roman" w:hAnsi="Times New Roman" w:eastAsia="Times New Roman" w:cs="Times New Roman"/>
          <w:kern w:val="0"/>
          <w:sz w:val="24"/>
          <w:szCs w:val="20"/>
          <w:lang w:val="ro-RO" w:eastAsia="en-GB"/>
          <w14:ligatures w14:val="none"/>
        </w:rPr>
        <w:t xml:space="preserve"> prin executarea </w:t>
      </w:r>
      <w:proofErr w:type="spellStart"/>
      <w:r w:rsidRPr="008D73D9">
        <w:rPr>
          <w:rFonts w:ascii="Times New Roman" w:hAnsi="Times New Roman" w:eastAsia="Times New Roman" w:cs="Times New Roman"/>
          <w:kern w:val="0"/>
          <w:sz w:val="24"/>
          <w:szCs w:val="20"/>
          <w:lang w:val="ro-RO" w:eastAsia="en-GB"/>
          <w14:ligatures w14:val="none"/>
        </w:rPr>
        <w:t>obligaţiei</w:t>
      </w:r>
      <w:proofErr w:type="spellEnd"/>
      <w:r w:rsidRPr="008D73D9">
        <w:rPr>
          <w:rFonts w:ascii="Times New Roman" w:hAnsi="Times New Roman" w:eastAsia="Times New Roman" w:cs="Times New Roman"/>
          <w:kern w:val="0"/>
          <w:sz w:val="24"/>
          <w:szCs w:val="20"/>
          <w:lang w:val="ro-RO" w:eastAsia="en-GB"/>
          <w14:ligatures w14:val="none"/>
        </w:rPr>
        <w:t xml:space="preserve"> (corelative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interdependente) de plată a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transportului fără a avea posibilitatea de a mai verifica ulterior regularitatea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efectuate de operatorul de transport, iar, pe de altă parte. Ministerul Transporturilor în calitate de </w:t>
      </w:r>
      <w:proofErr w:type="spellStart"/>
      <w:r w:rsidRPr="008D73D9">
        <w:rPr>
          <w:rFonts w:ascii="Times New Roman" w:hAnsi="Times New Roman" w:eastAsia="Times New Roman" w:cs="Times New Roman"/>
          <w:kern w:val="0"/>
          <w:sz w:val="24"/>
          <w:szCs w:val="20"/>
          <w:lang w:val="ro-RO" w:eastAsia="en-GB"/>
          <w14:ligatures w14:val="none"/>
        </w:rPr>
        <w:t>terţ</w:t>
      </w:r>
      <w:proofErr w:type="spellEnd"/>
      <w:r w:rsidRPr="008D73D9">
        <w:rPr>
          <w:rFonts w:ascii="Times New Roman" w:hAnsi="Times New Roman" w:eastAsia="Times New Roman" w:cs="Times New Roman"/>
          <w:kern w:val="0"/>
          <w:sz w:val="24"/>
          <w:szCs w:val="20"/>
          <w:lang w:val="ro-RO" w:eastAsia="en-GB"/>
          <w14:ligatures w14:val="none"/>
        </w:rPr>
        <w:t xml:space="preserve"> care </w:t>
      </w:r>
      <w:proofErr w:type="spellStart"/>
      <w:r w:rsidRPr="008D73D9">
        <w:rPr>
          <w:rFonts w:ascii="Times New Roman" w:hAnsi="Times New Roman" w:eastAsia="Times New Roman" w:cs="Times New Roman"/>
          <w:kern w:val="0"/>
          <w:sz w:val="24"/>
          <w:szCs w:val="20"/>
          <w:lang w:val="ro-RO" w:eastAsia="en-GB"/>
          <w14:ligatures w14:val="none"/>
        </w:rPr>
        <w:t>plăteşte</w:t>
      </w:r>
      <w:proofErr w:type="spellEnd"/>
      <w:r w:rsidRPr="008D73D9">
        <w:rPr>
          <w:rFonts w:ascii="Times New Roman" w:hAnsi="Times New Roman" w:eastAsia="Times New Roman" w:cs="Times New Roman"/>
          <w:kern w:val="0"/>
          <w:sz w:val="24"/>
          <w:szCs w:val="20"/>
          <w:lang w:val="ro-RO" w:eastAsia="en-GB"/>
          <w14:ligatures w14:val="none"/>
        </w:rPr>
        <w:t xml:space="preserve"> în locul pasagerului nu poate avea mai multe drepturi decât acesta din urmă, rezultă că Ministerul Transporturilor are dreptul de a verifica regularitatea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executate de către transportator la momentul la care efectuează plata, fără a exista posibilitatea unei reverificări ulterioare a modului în care transportatorul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-a îndeplinit </w:t>
      </w:r>
      <w:proofErr w:type="spellStart"/>
      <w:r w:rsidRPr="008D73D9">
        <w:rPr>
          <w:rFonts w:ascii="Times New Roman" w:hAnsi="Times New Roman" w:eastAsia="Times New Roman" w:cs="Times New Roman"/>
          <w:kern w:val="0"/>
          <w:sz w:val="24"/>
          <w:szCs w:val="20"/>
          <w:lang w:val="ro-RO" w:eastAsia="en-GB"/>
          <w14:ligatures w14:val="none"/>
        </w:rPr>
        <w:t>obligaţiile</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recunoaşte</w:t>
      </w:r>
      <w:proofErr w:type="spellEnd"/>
      <w:r w:rsidRPr="008D73D9">
        <w:rPr>
          <w:rFonts w:ascii="Times New Roman" w:hAnsi="Times New Roman" w:eastAsia="Times New Roman" w:cs="Times New Roman"/>
          <w:kern w:val="0"/>
          <w:sz w:val="24"/>
          <w:szCs w:val="20"/>
          <w:lang w:val="ro-RO" w:eastAsia="en-GB"/>
          <w14:ligatures w14:val="none"/>
        </w:rPr>
        <w:t xml:space="preserve"> o astfel de posibilitate echivalează cu a statua că </w:t>
      </w:r>
      <w:proofErr w:type="spellStart"/>
      <w:r w:rsidRPr="008D73D9">
        <w:rPr>
          <w:rFonts w:ascii="Times New Roman" w:hAnsi="Times New Roman" w:eastAsia="Times New Roman" w:cs="Times New Roman"/>
          <w:kern w:val="0"/>
          <w:sz w:val="24"/>
          <w:szCs w:val="20"/>
          <w:lang w:val="ro-RO" w:eastAsia="en-GB"/>
          <w14:ligatures w14:val="none"/>
        </w:rPr>
        <w:t>terţul</w:t>
      </w:r>
      <w:proofErr w:type="spellEnd"/>
      <w:r w:rsidRPr="008D73D9">
        <w:rPr>
          <w:rFonts w:ascii="Times New Roman" w:hAnsi="Times New Roman" w:eastAsia="Times New Roman" w:cs="Times New Roman"/>
          <w:kern w:val="0"/>
          <w:sz w:val="24"/>
          <w:szCs w:val="20"/>
          <w:lang w:val="ro-RO" w:eastAsia="en-GB"/>
          <w14:ligatures w14:val="none"/>
        </w:rPr>
        <w:t xml:space="preserve"> care efectuează plata în locul debitorului are mai multe drepturi în raport cu creditorul decât debitorul din raportul juridic.</w:t>
      </w:r>
    </w:p>
    <w:p w:rsidRPr="008D73D9" w:rsidR="008D73D9" w:rsidP="008D73D9" w:rsidRDefault="008D73D9" w14:paraId="4F7AC79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urmare, în calitate de </w:t>
      </w:r>
      <w:proofErr w:type="spellStart"/>
      <w:r w:rsidRPr="008D73D9">
        <w:rPr>
          <w:rFonts w:ascii="Times New Roman" w:hAnsi="Times New Roman" w:eastAsia="Times New Roman" w:cs="Times New Roman"/>
          <w:kern w:val="0"/>
          <w:sz w:val="24"/>
          <w:szCs w:val="20"/>
          <w:lang w:val="ro-RO" w:eastAsia="en-GB"/>
          <w14:ligatures w14:val="none"/>
        </w:rPr>
        <w:t>terţ</w:t>
      </w:r>
      <w:proofErr w:type="spellEnd"/>
      <w:r w:rsidRPr="008D73D9">
        <w:rPr>
          <w:rFonts w:ascii="Times New Roman" w:hAnsi="Times New Roman" w:eastAsia="Times New Roman" w:cs="Times New Roman"/>
          <w:kern w:val="0"/>
          <w:sz w:val="24"/>
          <w:szCs w:val="20"/>
          <w:lang w:val="ro-RO" w:eastAsia="en-GB"/>
          <w14:ligatures w14:val="none"/>
        </w:rPr>
        <w:t xml:space="preserve"> plătitor pentru pasagerii pensionari beneficiari ai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de transport, Statul Român (prin Ministerul Transporturilor) se subrogă exclusiv în drepturile pe care pasagerul transportat le are în calitate de parte în contractul de transport, </w:t>
      </w:r>
      <w:proofErr w:type="spellStart"/>
      <w:r w:rsidRPr="008D73D9">
        <w:rPr>
          <w:rFonts w:ascii="Times New Roman" w:hAnsi="Times New Roman" w:eastAsia="Times New Roman" w:cs="Times New Roman"/>
          <w:kern w:val="0"/>
          <w:sz w:val="24"/>
          <w:szCs w:val="20"/>
          <w:lang w:val="ro-RO" w:eastAsia="en-GB"/>
          <w14:ligatures w14:val="none"/>
        </w:rPr>
        <w:t>consecinţa</w:t>
      </w:r>
      <w:proofErr w:type="spellEnd"/>
      <w:r w:rsidRPr="008D73D9">
        <w:rPr>
          <w:rFonts w:ascii="Times New Roman" w:hAnsi="Times New Roman" w:eastAsia="Times New Roman" w:cs="Times New Roman"/>
          <w:kern w:val="0"/>
          <w:sz w:val="24"/>
          <w:szCs w:val="20"/>
          <w:lang w:val="ro-RO" w:eastAsia="en-GB"/>
          <w14:ligatures w14:val="none"/>
        </w:rPr>
        <w:t xml:space="preserve"> acestei împrejurării fiind posibilitatea de a verifica regularitatea </w:t>
      </w:r>
      <w:proofErr w:type="spellStart"/>
      <w:r w:rsidRPr="008D73D9">
        <w:rPr>
          <w:rFonts w:ascii="Times New Roman" w:hAnsi="Times New Roman" w:eastAsia="Times New Roman" w:cs="Times New Roman"/>
          <w:kern w:val="0"/>
          <w:sz w:val="24"/>
          <w:szCs w:val="20"/>
          <w:lang w:val="ro-RO" w:eastAsia="en-GB"/>
          <w14:ligatures w14:val="none"/>
        </w:rPr>
        <w:t>prestaţiei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cărăuşului</w:t>
      </w:r>
      <w:proofErr w:type="spellEnd"/>
      <w:r w:rsidRPr="008D73D9">
        <w:rPr>
          <w:rFonts w:ascii="Times New Roman" w:hAnsi="Times New Roman" w:eastAsia="Times New Roman" w:cs="Times New Roman"/>
          <w:kern w:val="0"/>
          <w:sz w:val="24"/>
          <w:szCs w:val="20"/>
          <w:lang w:val="ro-RO" w:eastAsia="en-GB"/>
          <w14:ligatures w14:val="none"/>
        </w:rPr>
        <w:t xml:space="preserve"> la momentul executării </w:t>
      </w:r>
      <w:proofErr w:type="spellStart"/>
      <w:r w:rsidRPr="008D73D9">
        <w:rPr>
          <w:rFonts w:ascii="Times New Roman" w:hAnsi="Times New Roman" w:eastAsia="Times New Roman" w:cs="Times New Roman"/>
          <w:kern w:val="0"/>
          <w:sz w:val="24"/>
          <w:szCs w:val="20"/>
          <w:lang w:val="ro-RO" w:eastAsia="en-GB"/>
          <w14:ligatures w14:val="none"/>
        </w:rPr>
        <w:t>obligaţiei</w:t>
      </w:r>
      <w:proofErr w:type="spellEnd"/>
      <w:r w:rsidRPr="008D73D9">
        <w:rPr>
          <w:rFonts w:ascii="Times New Roman" w:hAnsi="Times New Roman" w:eastAsia="Times New Roman" w:cs="Times New Roman"/>
          <w:kern w:val="0"/>
          <w:sz w:val="24"/>
          <w:szCs w:val="20"/>
          <w:lang w:val="ro-RO" w:eastAsia="en-GB"/>
          <w14:ligatures w14:val="none"/>
        </w:rPr>
        <w:t xml:space="preserve"> corelative (plata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în locul pasagerului pensionar), fără a avea posibilitatea de a-</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revizui </w:t>
      </w:r>
      <w:proofErr w:type="spellStart"/>
      <w:r w:rsidRPr="008D73D9">
        <w:rPr>
          <w:rFonts w:ascii="Times New Roman" w:hAnsi="Times New Roman" w:eastAsia="Times New Roman" w:cs="Times New Roman"/>
          <w:kern w:val="0"/>
          <w:sz w:val="24"/>
          <w:szCs w:val="20"/>
          <w:lang w:val="ro-RO" w:eastAsia="en-GB"/>
          <w14:ligatures w14:val="none"/>
        </w:rPr>
        <w:t>consimţământul</w:t>
      </w:r>
      <w:proofErr w:type="spellEnd"/>
      <w:r w:rsidRPr="008D73D9">
        <w:rPr>
          <w:rFonts w:ascii="Times New Roman" w:hAnsi="Times New Roman" w:eastAsia="Times New Roman" w:cs="Times New Roman"/>
          <w:kern w:val="0"/>
          <w:sz w:val="24"/>
          <w:szCs w:val="20"/>
          <w:lang w:val="ro-RO" w:eastAsia="en-GB"/>
          <w14:ligatures w14:val="none"/>
        </w:rPr>
        <w:t xml:space="preserve"> exprimat la momentul decontării sumelor în urma unui nou control ulterior.</w:t>
      </w:r>
    </w:p>
    <w:p w:rsidRPr="008D73D9" w:rsidR="008D73D9" w:rsidP="008D73D9" w:rsidRDefault="008D73D9" w14:paraId="344790F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Teza anterior </w:t>
      </w:r>
      <w:proofErr w:type="spellStart"/>
      <w:r w:rsidRPr="008D73D9">
        <w:rPr>
          <w:rFonts w:ascii="Times New Roman" w:hAnsi="Times New Roman" w:eastAsia="Times New Roman" w:cs="Times New Roman"/>
          <w:kern w:val="0"/>
          <w:sz w:val="24"/>
          <w:szCs w:val="20"/>
          <w:lang w:val="ro-RO" w:eastAsia="en-GB"/>
          <w14:ligatures w14:val="none"/>
        </w:rPr>
        <w:t>enunţată</w:t>
      </w:r>
      <w:proofErr w:type="spellEnd"/>
      <w:r w:rsidRPr="008D73D9">
        <w:rPr>
          <w:rFonts w:ascii="Times New Roman" w:hAnsi="Times New Roman" w:eastAsia="Times New Roman" w:cs="Times New Roman"/>
          <w:kern w:val="0"/>
          <w:sz w:val="24"/>
          <w:szCs w:val="20"/>
          <w:lang w:val="ro-RO" w:eastAsia="en-GB"/>
          <w14:ligatures w14:val="none"/>
        </w:rPr>
        <w:t xml:space="preserve"> a fost confirmată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practica </w:t>
      </w:r>
      <w:proofErr w:type="spellStart"/>
      <w:r w:rsidRPr="008D73D9">
        <w:rPr>
          <w:rFonts w:ascii="Times New Roman" w:hAnsi="Times New Roman" w:eastAsia="Times New Roman" w:cs="Times New Roman"/>
          <w:kern w:val="0"/>
          <w:sz w:val="24"/>
          <w:szCs w:val="20"/>
          <w:lang w:val="ro-RO" w:eastAsia="en-GB"/>
          <w14:ligatures w14:val="none"/>
        </w:rPr>
        <w:t>instanţelor</w:t>
      </w:r>
      <w:proofErr w:type="spellEnd"/>
      <w:r w:rsidRPr="008D73D9">
        <w:rPr>
          <w:rFonts w:ascii="Times New Roman" w:hAnsi="Times New Roman" w:eastAsia="Times New Roman" w:cs="Times New Roman"/>
          <w:kern w:val="0"/>
          <w:sz w:val="24"/>
          <w:szCs w:val="20"/>
          <w:lang w:val="ro-RO" w:eastAsia="en-GB"/>
          <w14:ligatures w14:val="none"/>
        </w:rPr>
        <w:t xml:space="preserve"> de contencios administrativ (Decizia nr. 282/R din 06.04.2016 </w:t>
      </w:r>
      <w:proofErr w:type="spellStart"/>
      <w:r w:rsidRPr="008D73D9">
        <w:rPr>
          <w:rFonts w:ascii="Times New Roman" w:hAnsi="Times New Roman" w:eastAsia="Times New Roman" w:cs="Times New Roman"/>
          <w:kern w:val="0"/>
          <w:sz w:val="24"/>
          <w:szCs w:val="20"/>
          <w:lang w:val="ro-RO" w:eastAsia="en-GB"/>
          <w14:ligatures w14:val="none"/>
        </w:rPr>
        <w:t>pronunţată</w:t>
      </w:r>
      <w:proofErr w:type="spellEnd"/>
      <w:r w:rsidRPr="008D73D9">
        <w:rPr>
          <w:rFonts w:ascii="Times New Roman" w:hAnsi="Times New Roman" w:eastAsia="Times New Roman" w:cs="Times New Roman"/>
          <w:kern w:val="0"/>
          <w:sz w:val="24"/>
          <w:szCs w:val="20"/>
          <w:lang w:val="ro-RO" w:eastAsia="en-GB"/>
          <w14:ligatures w14:val="none"/>
        </w:rPr>
        <w:t xml:space="preserve"> de Curtea de Apel Târgu </w:t>
      </w:r>
      <w:proofErr w:type="spellStart"/>
      <w:r w:rsidRPr="008D73D9">
        <w:rPr>
          <w:rFonts w:ascii="Times New Roman" w:hAnsi="Times New Roman" w:eastAsia="Times New Roman" w:cs="Times New Roman"/>
          <w:kern w:val="0"/>
          <w:sz w:val="24"/>
          <w:szCs w:val="20"/>
          <w:lang w:val="ro-RO" w:eastAsia="en-GB"/>
          <w14:ligatures w14:val="none"/>
        </w:rPr>
        <w:t>Mureş</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38906A6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174DFC9C" w14:textId="63CC25E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a doua critică reclamanta a invocat caracterul nelegal al măsurii  nr.1 din dispoziția obligatorie 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privind obligarea sa la restituirea sumei de 4.145.591 lei (la care se adaugă dobânzi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penalităţi</w:t>
      </w:r>
      <w:proofErr w:type="spellEnd"/>
      <w:r w:rsidRPr="008D73D9">
        <w:rPr>
          <w:rFonts w:ascii="Times New Roman" w:hAnsi="Times New Roman" w:eastAsia="Times New Roman" w:cs="Times New Roman"/>
          <w:kern w:val="0"/>
          <w:sz w:val="24"/>
          <w:szCs w:val="20"/>
          <w:lang w:val="ro-RO" w:eastAsia="en-GB"/>
          <w14:ligatures w14:val="none"/>
        </w:rPr>
        <w:t xml:space="preserve"> de întârziere în valoare de 1.987.412 lei) decontată în intervalul 01.01.2015 - 31.01.2019 în temeiul unui număr de 137.208 cupoane talon care ar corespunde unor numere de dosare de pensie care nu se regăsesc în bazele de date ale Casei Naționale de Pensii Publice, care ar conține CNP-uri incorecte sau ar aparține unor persoane care au decedat.</w:t>
      </w:r>
    </w:p>
    <w:p w:rsidRPr="008D73D9" w:rsidR="008D73D9" w:rsidP="008D73D9" w:rsidRDefault="008D73D9" w14:paraId="25E0995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Măsura dispusă de organul de control este considerată de reclamantă ca nelegală, deoarece codul numeric personal (CNP)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numărul dosarului de pensie nu sunt înscrise pe cuponul talon de operatorul de transport, aceste date fiind prealabil tipărite pe cuponul talon utilizat de beneficiarul Legii nr. 147/2000, astfel că eventualele erori de </w:t>
      </w:r>
      <w:proofErr w:type="spellStart"/>
      <w:r w:rsidRPr="008D73D9">
        <w:rPr>
          <w:rFonts w:ascii="Times New Roman" w:hAnsi="Times New Roman" w:eastAsia="Times New Roman" w:cs="Times New Roman"/>
          <w:kern w:val="0"/>
          <w:sz w:val="24"/>
          <w:szCs w:val="20"/>
          <w:lang w:val="ro-RO" w:eastAsia="en-GB"/>
          <w14:ligatures w14:val="none"/>
        </w:rPr>
        <w:t>inscripţionare</w:t>
      </w:r>
      <w:proofErr w:type="spellEnd"/>
      <w:r w:rsidRPr="008D73D9">
        <w:rPr>
          <w:rFonts w:ascii="Times New Roman" w:hAnsi="Times New Roman" w:eastAsia="Times New Roman" w:cs="Times New Roman"/>
          <w:kern w:val="0"/>
          <w:sz w:val="24"/>
          <w:szCs w:val="20"/>
          <w:lang w:val="ro-RO" w:eastAsia="en-GB"/>
          <w14:ligatures w14:val="none"/>
        </w:rPr>
        <w:t xml:space="preserve"> cu privire la aceste </w:t>
      </w:r>
      <w:proofErr w:type="spellStart"/>
      <w:r w:rsidRPr="008D73D9">
        <w:rPr>
          <w:rFonts w:ascii="Times New Roman" w:hAnsi="Times New Roman" w:eastAsia="Times New Roman" w:cs="Times New Roman"/>
          <w:kern w:val="0"/>
          <w:sz w:val="24"/>
          <w:szCs w:val="20"/>
          <w:lang w:val="ro-RO" w:eastAsia="en-GB"/>
          <w14:ligatures w14:val="none"/>
        </w:rPr>
        <w:t>informaţii</w:t>
      </w:r>
      <w:proofErr w:type="spellEnd"/>
      <w:r w:rsidRPr="008D73D9">
        <w:rPr>
          <w:rFonts w:ascii="Times New Roman" w:hAnsi="Times New Roman" w:eastAsia="Times New Roman" w:cs="Times New Roman"/>
          <w:kern w:val="0"/>
          <w:sz w:val="24"/>
          <w:szCs w:val="20"/>
          <w:lang w:val="ro-RO" w:eastAsia="en-GB"/>
          <w14:ligatures w14:val="none"/>
        </w:rPr>
        <w:t xml:space="preserve"> nu pot </w:t>
      </w:r>
      <w:proofErr w:type="spellStart"/>
      <w:r w:rsidRPr="008D73D9">
        <w:rPr>
          <w:rFonts w:ascii="Times New Roman" w:hAnsi="Times New Roman" w:eastAsia="Times New Roman" w:cs="Times New Roman"/>
          <w:kern w:val="0"/>
          <w:sz w:val="24"/>
          <w:szCs w:val="20"/>
          <w:lang w:val="ro-RO" w:eastAsia="en-GB"/>
          <w14:ligatures w14:val="none"/>
        </w:rPr>
        <w:t>aparţine</w:t>
      </w:r>
      <w:proofErr w:type="spellEnd"/>
      <w:r w:rsidRPr="008D73D9">
        <w:rPr>
          <w:rFonts w:ascii="Times New Roman" w:hAnsi="Times New Roman" w:eastAsia="Times New Roman" w:cs="Times New Roman"/>
          <w:kern w:val="0"/>
          <w:sz w:val="24"/>
          <w:szCs w:val="20"/>
          <w:lang w:val="ro-RO" w:eastAsia="en-GB"/>
          <w14:ligatures w14:val="none"/>
        </w:rPr>
        <w:t xml:space="preserve"> operatorului de transport, ci emitentului acestor cupoane, respectiv Casei </w:t>
      </w:r>
      <w:proofErr w:type="spellStart"/>
      <w:r w:rsidRPr="008D73D9">
        <w:rPr>
          <w:rFonts w:ascii="Times New Roman" w:hAnsi="Times New Roman" w:eastAsia="Times New Roman" w:cs="Times New Roman"/>
          <w:kern w:val="0"/>
          <w:sz w:val="24"/>
          <w:szCs w:val="20"/>
          <w:lang w:val="ro-RO" w:eastAsia="en-GB"/>
          <w14:ligatures w14:val="none"/>
        </w:rPr>
        <w:t>Naţionale</w:t>
      </w:r>
      <w:proofErr w:type="spellEnd"/>
      <w:r w:rsidRPr="008D73D9">
        <w:rPr>
          <w:rFonts w:ascii="Times New Roman" w:hAnsi="Times New Roman" w:eastAsia="Times New Roman" w:cs="Times New Roman"/>
          <w:kern w:val="0"/>
          <w:sz w:val="24"/>
          <w:szCs w:val="20"/>
          <w:lang w:val="ro-RO" w:eastAsia="en-GB"/>
          <w14:ligatures w14:val="none"/>
        </w:rPr>
        <w:t xml:space="preserve"> de Pensii Publice (art. 6 alin. 1 din Norma metodologică aprobată prin HG 2403/2004).</w:t>
      </w:r>
    </w:p>
    <w:p w:rsidRPr="008D73D9" w:rsidR="008D73D9" w:rsidP="008D73D9" w:rsidRDefault="008D73D9" w14:paraId="34670F3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Răspunderea operatorului de transport este limitată la propriile fapte, respectiv la modul de îndeplinire a propriilor </w:t>
      </w:r>
      <w:proofErr w:type="spellStart"/>
      <w:r w:rsidRPr="008D73D9">
        <w:rPr>
          <w:rFonts w:ascii="Times New Roman" w:hAnsi="Times New Roman" w:eastAsia="Times New Roman" w:cs="Times New Roman"/>
          <w:kern w:val="0"/>
          <w:sz w:val="24"/>
          <w:szCs w:val="20"/>
          <w:lang w:val="ro-RO" w:eastAsia="en-GB"/>
          <w14:ligatures w14:val="none"/>
        </w:rPr>
        <w:t>atribuţii</w:t>
      </w:r>
      <w:proofErr w:type="spellEnd"/>
      <w:r w:rsidRPr="008D73D9">
        <w:rPr>
          <w:rFonts w:ascii="Times New Roman" w:hAnsi="Times New Roman" w:eastAsia="Times New Roman" w:cs="Times New Roman"/>
          <w:kern w:val="0"/>
          <w:sz w:val="24"/>
          <w:szCs w:val="20"/>
          <w:lang w:val="ro-RO" w:eastAsia="en-GB"/>
          <w14:ligatures w14:val="none"/>
        </w:rPr>
        <w:t xml:space="preserve"> care îi revin în procedura de decontare a contravalorii </w:t>
      </w:r>
      <w:r w:rsidRPr="008D73D9">
        <w:rPr>
          <w:rFonts w:ascii="Times New Roman" w:hAnsi="Times New Roman" w:eastAsia="Times New Roman" w:cs="Times New Roman"/>
          <w:kern w:val="0"/>
          <w:sz w:val="24"/>
          <w:szCs w:val="20"/>
          <w:lang w:val="ro-RO" w:eastAsia="en-GB"/>
          <w14:ligatures w14:val="none"/>
        </w:rPr>
        <w:lastRenderedPageBreak/>
        <w:t xml:space="preserve">călătoriilor efectuate de beneficiarii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pentru eventualele erori </w:t>
      </w:r>
      <w:proofErr w:type="spellStart"/>
      <w:r w:rsidRPr="008D73D9">
        <w:rPr>
          <w:rFonts w:ascii="Times New Roman" w:hAnsi="Times New Roman" w:eastAsia="Times New Roman" w:cs="Times New Roman"/>
          <w:kern w:val="0"/>
          <w:sz w:val="24"/>
          <w:szCs w:val="20"/>
          <w:lang w:val="ro-RO" w:eastAsia="en-GB"/>
          <w14:ligatures w14:val="none"/>
        </w:rPr>
        <w:t>săvârşite</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autorităţile</w:t>
      </w:r>
      <w:proofErr w:type="spellEnd"/>
      <w:r w:rsidRPr="008D73D9">
        <w:rPr>
          <w:rFonts w:ascii="Times New Roman" w:hAnsi="Times New Roman" w:eastAsia="Times New Roman" w:cs="Times New Roman"/>
          <w:kern w:val="0"/>
          <w:sz w:val="24"/>
          <w:szCs w:val="20"/>
          <w:lang w:val="ro-RO" w:eastAsia="en-GB"/>
          <w14:ligatures w14:val="none"/>
        </w:rPr>
        <w:t xml:space="preserve"> / </w:t>
      </w:r>
      <w:proofErr w:type="spellStart"/>
      <w:r w:rsidRPr="008D73D9">
        <w:rPr>
          <w:rFonts w:ascii="Times New Roman" w:hAnsi="Times New Roman" w:eastAsia="Times New Roman" w:cs="Times New Roman"/>
          <w:kern w:val="0"/>
          <w:sz w:val="24"/>
          <w:szCs w:val="20"/>
          <w:lang w:val="ro-RO" w:eastAsia="en-GB"/>
          <w14:ligatures w14:val="none"/>
        </w:rPr>
        <w:t>instituţiile</w:t>
      </w:r>
      <w:proofErr w:type="spellEnd"/>
      <w:r w:rsidRPr="008D73D9">
        <w:rPr>
          <w:rFonts w:ascii="Times New Roman" w:hAnsi="Times New Roman" w:eastAsia="Times New Roman" w:cs="Times New Roman"/>
          <w:kern w:val="0"/>
          <w:sz w:val="24"/>
          <w:szCs w:val="20"/>
          <w:lang w:val="ro-RO" w:eastAsia="en-GB"/>
          <w14:ligatures w14:val="none"/>
        </w:rPr>
        <w:t xml:space="preserve"> publice cu </w:t>
      </w:r>
      <w:proofErr w:type="spellStart"/>
      <w:r w:rsidRPr="008D73D9">
        <w:rPr>
          <w:rFonts w:ascii="Times New Roman" w:hAnsi="Times New Roman" w:eastAsia="Times New Roman" w:cs="Times New Roman"/>
          <w:kern w:val="0"/>
          <w:sz w:val="24"/>
          <w:szCs w:val="20"/>
          <w:lang w:val="ro-RO" w:eastAsia="en-GB"/>
          <w14:ligatures w14:val="none"/>
        </w:rPr>
        <w:t>atribuţii</w:t>
      </w:r>
      <w:proofErr w:type="spellEnd"/>
      <w:r w:rsidRPr="008D73D9">
        <w:rPr>
          <w:rFonts w:ascii="Times New Roman" w:hAnsi="Times New Roman" w:eastAsia="Times New Roman" w:cs="Times New Roman"/>
          <w:kern w:val="0"/>
          <w:sz w:val="24"/>
          <w:szCs w:val="20"/>
          <w:lang w:val="ro-RO" w:eastAsia="en-GB"/>
          <w14:ligatures w14:val="none"/>
        </w:rPr>
        <w:t xml:space="preserve"> în cadrul procedurii de decontare.</w:t>
      </w:r>
    </w:p>
    <w:p w:rsidRPr="008D73D9" w:rsidR="008D73D9" w:rsidP="008D73D9" w:rsidRDefault="008D73D9" w14:paraId="70C0B4A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Împrejurarea că </w:t>
      </w:r>
      <w:proofErr w:type="spellStart"/>
      <w:r w:rsidRPr="008D73D9">
        <w:rPr>
          <w:rFonts w:ascii="Times New Roman" w:hAnsi="Times New Roman" w:eastAsia="Times New Roman" w:cs="Times New Roman"/>
          <w:kern w:val="0"/>
          <w:sz w:val="24"/>
          <w:szCs w:val="20"/>
          <w:lang w:val="ro-RO" w:eastAsia="en-GB"/>
          <w14:ligatures w14:val="none"/>
        </w:rPr>
        <w:t>deficienţele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de organul de control cu privire la CNP-uri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la dosarele de pensie nu îi sunt imputabile ar rezulta chiar din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obligatorie contestată în cuprinsul căreia se </w:t>
      </w:r>
      <w:proofErr w:type="spellStart"/>
      <w:r w:rsidRPr="008D73D9">
        <w:rPr>
          <w:rFonts w:ascii="Times New Roman" w:hAnsi="Times New Roman" w:eastAsia="Times New Roman" w:cs="Times New Roman"/>
          <w:kern w:val="0"/>
          <w:sz w:val="24"/>
          <w:szCs w:val="20"/>
          <w:lang w:val="ro-RO" w:eastAsia="en-GB"/>
          <w14:ligatures w14:val="none"/>
        </w:rPr>
        <w:t>menţionează</w:t>
      </w:r>
      <w:proofErr w:type="spellEnd"/>
      <w:r w:rsidRPr="008D73D9">
        <w:rPr>
          <w:rFonts w:ascii="Times New Roman" w:hAnsi="Times New Roman" w:eastAsia="Times New Roman" w:cs="Times New Roman"/>
          <w:kern w:val="0"/>
          <w:sz w:val="24"/>
          <w:szCs w:val="20"/>
          <w:lang w:val="ro-RO" w:eastAsia="en-GB"/>
          <w14:ligatures w14:val="none"/>
        </w:rPr>
        <w:t xml:space="preserve"> că în cupoanele talon prezentate fizic de către societate pentru anii 2015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2019 sunt </w:t>
      </w:r>
      <w:proofErr w:type="spellStart"/>
      <w:r w:rsidRPr="008D73D9">
        <w:rPr>
          <w:rFonts w:ascii="Times New Roman" w:hAnsi="Times New Roman" w:eastAsia="Times New Roman" w:cs="Times New Roman"/>
          <w:kern w:val="0"/>
          <w:sz w:val="24"/>
          <w:szCs w:val="20"/>
          <w:lang w:val="ro-RO" w:eastAsia="en-GB"/>
          <w14:ligatures w14:val="none"/>
        </w:rPr>
        <w:t>inscripţionate</w:t>
      </w:r>
      <w:proofErr w:type="spellEnd"/>
      <w:r w:rsidRPr="008D73D9">
        <w:rPr>
          <w:rFonts w:ascii="Times New Roman" w:hAnsi="Times New Roman" w:eastAsia="Times New Roman" w:cs="Times New Roman"/>
          <w:kern w:val="0"/>
          <w:sz w:val="24"/>
          <w:szCs w:val="20"/>
          <w:lang w:val="ro-RO" w:eastAsia="en-GB"/>
          <w14:ligatures w14:val="none"/>
        </w:rPr>
        <w:t xml:space="preserve"> numere de dosare de pensie care nu se regăsesc în baza de date a C.N.P.P.</w:t>
      </w:r>
    </w:p>
    <w:p w:rsidRPr="008D73D9" w:rsidR="008D73D9" w:rsidP="008D73D9" w:rsidRDefault="008D73D9" w14:paraId="2BDF89E4" w14:textId="63A9EEE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consideră că lipsa </w:t>
      </w:r>
      <w:proofErr w:type="spellStart"/>
      <w:r w:rsidRPr="008D73D9">
        <w:rPr>
          <w:rFonts w:ascii="Times New Roman" w:hAnsi="Times New Roman" w:eastAsia="Times New Roman" w:cs="Times New Roman"/>
          <w:kern w:val="0"/>
          <w:sz w:val="24"/>
          <w:szCs w:val="20"/>
          <w:lang w:val="ro-RO" w:eastAsia="en-GB"/>
          <w14:ligatures w14:val="none"/>
        </w:rPr>
        <w:t>corespondenţei</w:t>
      </w:r>
      <w:proofErr w:type="spellEnd"/>
      <w:r w:rsidRPr="008D73D9">
        <w:rPr>
          <w:rFonts w:ascii="Times New Roman" w:hAnsi="Times New Roman" w:eastAsia="Times New Roman" w:cs="Times New Roman"/>
          <w:kern w:val="0"/>
          <w:sz w:val="24"/>
          <w:szCs w:val="20"/>
          <w:lang w:val="ro-RO" w:eastAsia="en-GB"/>
          <w14:ligatures w14:val="none"/>
        </w:rPr>
        <w:t xml:space="preserve"> dintre </w:t>
      </w:r>
      <w:proofErr w:type="spellStart"/>
      <w:r w:rsidRPr="008D73D9">
        <w:rPr>
          <w:rFonts w:ascii="Times New Roman" w:hAnsi="Times New Roman" w:eastAsia="Times New Roman" w:cs="Times New Roman"/>
          <w:kern w:val="0"/>
          <w:sz w:val="24"/>
          <w:szCs w:val="20"/>
          <w:lang w:val="ro-RO" w:eastAsia="en-GB"/>
          <w14:ligatures w14:val="none"/>
        </w:rPr>
        <w:t>informaţiile</w:t>
      </w:r>
      <w:proofErr w:type="spellEnd"/>
      <w:r w:rsidRPr="008D73D9">
        <w:rPr>
          <w:rFonts w:ascii="Times New Roman" w:hAnsi="Times New Roman" w:eastAsia="Times New Roman" w:cs="Times New Roman"/>
          <w:kern w:val="0"/>
          <w:sz w:val="24"/>
          <w:szCs w:val="20"/>
          <w:lang w:val="ro-RO" w:eastAsia="en-GB"/>
          <w14:ligatures w14:val="none"/>
        </w:rPr>
        <w:t xml:space="preserve"> tipărite de C.N.P.P. în cupoanele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bazele de date ale acestei </w:t>
      </w:r>
      <w:proofErr w:type="spellStart"/>
      <w:r w:rsidRPr="008D73D9">
        <w:rPr>
          <w:rFonts w:ascii="Times New Roman" w:hAnsi="Times New Roman" w:eastAsia="Times New Roman" w:cs="Times New Roman"/>
          <w:kern w:val="0"/>
          <w:sz w:val="24"/>
          <w:szCs w:val="20"/>
          <w:lang w:val="ro-RO" w:eastAsia="en-GB"/>
          <w14:ligatures w14:val="none"/>
        </w:rPr>
        <w:t>instituţii</w:t>
      </w:r>
      <w:proofErr w:type="spellEnd"/>
      <w:r w:rsidRPr="008D73D9">
        <w:rPr>
          <w:rFonts w:ascii="Times New Roman" w:hAnsi="Times New Roman" w:eastAsia="Times New Roman" w:cs="Times New Roman"/>
          <w:kern w:val="0"/>
          <w:sz w:val="24"/>
          <w:szCs w:val="20"/>
          <w:lang w:val="ro-RO" w:eastAsia="en-GB"/>
          <w14:ligatures w14:val="none"/>
        </w:rPr>
        <w:t xml:space="preserve"> (comunicate organului de control) poate avea multiple cauze (spre exemplu caracterul incomplet al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transmise de C.N.P.P. către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cea mai </w:t>
      </w:r>
      <w:proofErr w:type="spellStart"/>
      <w:r w:rsidRPr="008D73D9">
        <w:rPr>
          <w:rFonts w:ascii="Times New Roman" w:hAnsi="Times New Roman" w:eastAsia="Times New Roman" w:cs="Times New Roman"/>
          <w:kern w:val="0"/>
          <w:sz w:val="24"/>
          <w:szCs w:val="20"/>
          <w:lang w:val="ro-RO" w:eastAsia="en-GB"/>
          <w14:ligatures w14:val="none"/>
        </w:rPr>
        <w:t>puţin</w:t>
      </w:r>
      <w:proofErr w:type="spellEnd"/>
      <w:r w:rsidRPr="008D73D9">
        <w:rPr>
          <w:rFonts w:ascii="Times New Roman" w:hAnsi="Times New Roman" w:eastAsia="Times New Roman" w:cs="Times New Roman"/>
          <w:kern w:val="0"/>
          <w:sz w:val="24"/>
          <w:szCs w:val="20"/>
          <w:lang w:val="ro-RO" w:eastAsia="en-GB"/>
          <w14:ligatures w14:val="none"/>
        </w:rPr>
        <w:t xml:space="preserve"> probabilă dintre acestea fiind caracterul fals al cupoanelor talon, cu atât mai mult cu cât, în anul 2019 acestea au fost tipărite cu inserarea unor elemente de securizare (</w:t>
      </w:r>
      <w:proofErr w:type="spellStart"/>
      <w:r w:rsidRPr="008D73D9">
        <w:rPr>
          <w:rFonts w:ascii="Times New Roman" w:hAnsi="Times New Roman" w:eastAsia="Times New Roman" w:cs="Times New Roman"/>
          <w:kern w:val="0"/>
          <w:sz w:val="24"/>
          <w:szCs w:val="20"/>
          <w:lang w:val="ro-RO" w:eastAsia="en-GB"/>
          <w14:ligatures w14:val="none"/>
        </w:rPr>
        <w:t>menţiunea</w:t>
      </w:r>
      <w:proofErr w:type="spellEnd"/>
      <w:r w:rsidRPr="008D73D9">
        <w:rPr>
          <w:rFonts w:ascii="Times New Roman" w:hAnsi="Times New Roman" w:eastAsia="Times New Roman" w:cs="Times New Roman"/>
          <w:kern w:val="0"/>
          <w:sz w:val="24"/>
          <w:szCs w:val="20"/>
          <w:lang w:val="ro-RO" w:eastAsia="en-GB"/>
          <w14:ligatures w14:val="none"/>
        </w:rPr>
        <w:t xml:space="preserve"> SECURIZAT CNPP inserată în hârtia pe care sunt tipărite cupoanele). </w:t>
      </w:r>
      <w:proofErr w:type="spellStart"/>
      <w:r w:rsidRPr="008D73D9">
        <w:rPr>
          <w:rFonts w:ascii="Times New Roman" w:hAnsi="Times New Roman" w:eastAsia="Times New Roman" w:cs="Times New Roman"/>
          <w:kern w:val="0"/>
          <w:sz w:val="24"/>
          <w:szCs w:val="20"/>
          <w:lang w:val="ro-RO" w:eastAsia="en-GB"/>
          <w14:ligatures w14:val="none"/>
        </w:rPr>
        <w:t>Existenţa</w:t>
      </w:r>
      <w:proofErr w:type="spellEnd"/>
      <w:r w:rsidRPr="008D73D9">
        <w:rPr>
          <w:rFonts w:ascii="Times New Roman" w:hAnsi="Times New Roman" w:eastAsia="Times New Roman" w:cs="Times New Roman"/>
          <w:kern w:val="0"/>
          <w:sz w:val="24"/>
          <w:szCs w:val="20"/>
          <w:lang w:val="ro-RO" w:eastAsia="en-GB"/>
          <w14:ligatures w14:val="none"/>
        </w:rPr>
        <w:t xml:space="preserve"> cuponului talon prezumă caracterul corect al datelor </w:t>
      </w:r>
      <w:proofErr w:type="spellStart"/>
      <w:r w:rsidRPr="008D73D9">
        <w:rPr>
          <w:rFonts w:ascii="Times New Roman" w:hAnsi="Times New Roman" w:eastAsia="Times New Roman" w:cs="Times New Roman"/>
          <w:kern w:val="0"/>
          <w:sz w:val="24"/>
          <w:szCs w:val="20"/>
          <w:lang w:val="ro-RO" w:eastAsia="en-GB"/>
          <w14:ligatures w14:val="none"/>
        </w:rPr>
        <w:t>inscripţionate</w:t>
      </w:r>
      <w:proofErr w:type="spellEnd"/>
      <w:r w:rsidRPr="008D73D9">
        <w:rPr>
          <w:rFonts w:ascii="Times New Roman" w:hAnsi="Times New Roman" w:eastAsia="Times New Roman" w:cs="Times New Roman"/>
          <w:kern w:val="0"/>
          <w:sz w:val="24"/>
          <w:szCs w:val="20"/>
          <w:lang w:val="ro-RO" w:eastAsia="en-GB"/>
          <w14:ligatures w14:val="none"/>
        </w:rPr>
        <w:t xml:space="preserve"> în cuprinsul acestuia,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unei teze contrare trebuind să se întemeieze pe </w:t>
      </w:r>
      <w:proofErr w:type="spellStart"/>
      <w:r w:rsidRPr="008D73D9">
        <w:rPr>
          <w:rFonts w:ascii="Times New Roman" w:hAnsi="Times New Roman" w:eastAsia="Times New Roman" w:cs="Times New Roman"/>
          <w:kern w:val="0"/>
          <w:sz w:val="24"/>
          <w:szCs w:val="20"/>
          <w:lang w:val="ro-RO" w:eastAsia="en-GB"/>
          <w14:ligatures w14:val="none"/>
        </w:rPr>
        <w:t>informaţii</w:t>
      </w:r>
      <w:proofErr w:type="spellEnd"/>
      <w:r w:rsidRPr="008D73D9">
        <w:rPr>
          <w:rFonts w:ascii="Times New Roman" w:hAnsi="Times New Roman" w:eastAsia="Times New Roman" w:cs="Times New Roman"/>
          <w:kern w:val="0"/>
          <w:sz w:val="24"/>
          <w:szCs w:val="20"/>
          <w:lang w:val="ro-RO" w:eastAsia="en-GB"/>
          <w14:ligatures w14:val="none"/>
        </w:rPr>
        <w:t xml:space="preserve"> solide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pe baza constatării lipsei de </w:t>
      </w:r>
      <w:proofErr w:type="spellStart"/>
      <w:r w:rsidRPr="008D73D9">
        <w:rPr>
          <w:rFonts w:ascii="Times New Roman" w:hAnsi="Times New Roman" w:eastAsia="Times New Roman" w:cs="Times New Roman"/>
          <w:kern w:val="0"/>
          <w:sz w:val="24"/>
          <w:szCs w:val="20"/>
          <w:lang w:val="ro-RO" w:eastAsia="en-GB"/>
          <w14:ligatures w14:val="none"/>
        </w:rPr>
        <w:t>corespondenţă</w:t>
      </w:r>
      <w:proofErr w:type="spellEnd"/>
      <w:r w:rsidRPr="008D73D9">
        <w:rPr>
          <w:rFonts w:ascii="Times New Roman" w:hAnsi="Times New Roman" w:eastAsia="Times New Roman" w:cs="Times New Roman"/>
          <w:kern w:val="0"/>
          <w:sz w:val="24"/>
          <w:szCs w:val="20"/>
          <w:lang w:val="ro-RO" w:eastAsia="en-GB"/>
          <w14:ligatures w14:val="none"/>
        </w:rPr>
        <w:t xml:space="preserve"> între aceste date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cele din </w:t>
      </w:r>
      <w:proofErr w:type="spellStart"/>
      <w:r w:rsidRPr="008D73D9">
        <w:rPr>
          <w:rFonts w:ascii="Times New Roman" w:hAnsi="Times New Roman" w:eastAsia="Times New Roman" w:cs="Times New Roman"/>
          <w:kern w:val="0"/>
          <w:sz w:val="24"/>
          <w:szCs w:val="20"/>
          <w:lang w:val="ro-RO" w:eastAsia="en-GB"/>
          <w14:ligatures w14:val="none"/>
        </w:rPr>
        <w:t>fişierele</w:t>
      </w:r>
      <w:proofErr w:type="spellEnd"/>
      <w:r w:rsidRPr="008D73D9">
        <w:rPr>
          <w:rFonts w:ascii="Times New Roman" w:hAnsi="Times New Roman" w:eastAsia="Times New Roman" w:cs="Times New Roman"/>
          <w:kern w:val="0"/>
          <w:sz w:val="24"/>
          <w:szCs w:val="20"/>
          <w:lang w:val="ro-RO" w:eastAsia="en-GB"/>
          <w14:ligatures w14:val="none"/>
        </w:rPr>
        <w:t xml:space="preserve"> transmise de CNPP.</w:t>
      </w:r>
    </w:p>
    <w:p w:rsidRPr="008D73D9" w:rsidR="008D73D9" w:rsidP="008D73D9" w:rsidRDefault="008D73D9" w14:paraId="39B9C93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 </w:t>
      </w:r>
      <w:proofErr w:type="spellStart"/>
      <w:r w:rsidRPr="008D73D9">
        <w:rPr>
          <w:rFonts w:ascii="Times New Roman" w:hAnsi="Times New Roman" w:eastAsia="Times New Roman" w:cs="Times New Roman"/>
          <w:kern w:val="0"/>
          <w:sz w:val="24"/>
          <w:szCs w:val="20"/>
          <w:lang w:val="ro-RO" w:eastAsia="en-GB"/>
          <w14:ligatures w14:val="none"/>
        </w:rPr>
        <w:t>deşi</w:t>
      </w:r>
      <w:proofErr w:type="spellEnd"/>
      <w:r w:rsidRPr="008D73D9">
        <w:rPr>
          <w:rFonts w:ascii="Times New Roman" w:hAnsi="Times New Roman" w:eastAsia="Times New Roman" w:cs="Times New Roman"/>
          <w:kern w:val="0"/>
          <w:sz w:val="24"/>
          <w:szCs w:val="20"/>
          <w:lang w:val="ro-RO" w:eastAsia="en-GB"/>
          <w14:ligatures w14:val="none"/>
        </w:rPr>
        <w:t xml:space="preserve"> avea posibilitatea să efectueze verificări suplimentare pentru a vedea dacă respectivele cupoane talon au fost sau nu emise de CNPP, organul de control a concluzionat în lipsa oricărei dovezi că respectivele cupoane talon ar fi false. </w:t>
      </w:r>
      <w:proofErr w:type="spellStart"/>
      <w:r w:rsidRPr="008D73D9">
        <w:rPr>
          <w:rFonts w:ascii="Times New Roman" w:hAnsi="Times New Roman" w:eastAsia="Times New Roman" w:cs="Times New Roman"/>
          <w:kern w:val="0"/>
          <w:sz w:val="24"/>
          <w:szCs w:val="20"/>
          <w:lang w:val="ro-RO" w:eastAsia="en-GB"/>
          <w14:ligatures w14:val="none"/>
        </w:rPr>
        <w:t>Însăşi</w:t>
      </w:r>
      <w:proofErr w:type="spellEnd"/>
      <w:r w:rsidRPr="008D73D9">
        <w:rPr>
          <w:rFonts w:ascii="Times New Roman" w:hAnsi="Times New Roman" w:eastAsia="Times New Roman" w:cs="Times New Roman"/>
          <w:kern w:val="0"/>
          <w:sz w:val="24"/>
          <w:szCs w:val="20"/>
          <w:lang w:val="ro-RO" w:eastAsia="en-GB"/>
          <w14:ligatures w14:val="none"/>
        </w:rPr>
        <w:t xml:space="preserve"> ponderea însemnată a cupoanelor despre care se afirmă că ar </w:t>
      </w:r>
      <w:proofErr w:type="spellStart"/>
      <w:r w:rsidRPr="008D73D9">
        <w:rPr>
          <w:rFonts w:ascii="Times New Roman" w:hAnsi="Times New Roman" w:eastAsia="Times New Roman" w:cs="Times New Roman"/>
          <w:kern w:val="0"/>
          <w:sz w:val="24"/>
          <w:szCs w:val="20"/>
          <w:lang w:val="ro-RO" w:eastAsia="en-GB"/>
          <w14:ligatures w14:val="none"/>
        </w:rPr>
        <w:t>conţine</w:t>
      </w:r>
      <w:proofErr w:type="spellEnd"/>
      <w:r w:rsidRPr="008D73D9">
        <w:rPr>
          <w:rFonts w:ascii="Times New Roman" w:hAnsi="Times New Roman" w:eastAsia="Times New Roman" w:cs="Times New Roman"/>
          <w:kern w:val="0"/>
          <w:sz w:val="24"/>
          <w:szCs w:val="20"/>
          <w:lang w:val="ro-RO" w:eastAsia="en-GB"/>
          <w14:ligatures w14:val="none"/>
        </w:rPr>
        <w:t xml:space="preserve"> numere de dosare de pensie care nu se regăsesc în bazele de date (între 75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85% în fiecare an dintre cei </w:t>
      </w:r>
      <w:proofErr w:type="spellStart"/>
      <w:r w:rsidRPr="008D73D9">
        <w:rPr>
          <w:rFonts w:ascii="Times New Roman" w:hAnsi="Times New Roman" w:eastAsia="Times New Roman" w:cs="Times New Roman"/>
          <w:kern w:val="0"/>
          <w:sz w:val="24"/>
          <w:szCs w:val="20"/>
          <w:lang w:val="ro-RO" w:eastAsia="en-GB"/>
          <w14:ligatures w14:val="none"/>
        </w:rPr>
        <w:t>controlaţi</w:t>
      </w:r>
      <w:proofErr w:type="spellEnd"/>
      <w:r w:rsidRPr="008D73D9">
        <w:rPr>
          <w:rFonts w:ascii="Times New Roman" w:hAnsi="Times New Roman" w:eastAsia="Times New Roman" w:cs="Times New Roman"/>
          <w:kern w:val="0"/>
          <w:sz w:val="24"/>
          <w:szCs w:val="20"/>
          <w:lang w:val="ro-RO" w:eastAsia="en-GB"/>
          <w14:ligatures w14:val="none"/>
        </w:rPr>
        <w:t xml:space="preserve">) ar fi trebuit să constituie un indiciu pentru organul de control în sensul că ar putea fi în </w:t>
      </w:r>
      <w:proofErr w:type="spellStart"/>
      <w:r w:rsidRPr="008D73D9">
        <w:rPr>
          <w:rFonts w:ascii="Times New Roman" w:hAnsi="Times New Roman" w:eastAsia="Times New Roman" w:cs="Times New Roman"/>
          <w:kern w:val="0"/>
          <w:sz w:val="24"/>
          <w:szCs w:val="20"/>
          <w:lang w:val="ro-RO" w:eastAsia="en-GB"/>
          <w14:ligatures w14:val="none"/>
        </w:rPr>
        <w:t>prezenţa</w:t>
      </w:r>
      <w:proofErr w:type="spellEnd"/>
      <w:r w:rsidRPr="008D73D9">
        <w:rPr>
          <w:rFonts w:ascii="Times New Roman" w:hAnsi="Times New Roman" w:eastAsia="Times New Roman" w:cs="Times New Roman"/>
          <w:kern w:val="0"/>
          <w:sz w:val="24"/>
          <w:szCs w:val="20"/>
          <w:lang w:val="ro-RO" w:eastAsia="en-GB"/>
          <w14:ligatures w14:val="none"/>
        </w:rPr>
        <w:t xml:space="preserve"> unei erori sistemice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a unei fraude pe care o afirmă, fără să o dovedească.</w:t>
      </w:r>
    </w:p>
    <w:p w:rsidRPr="008D73D9" w:rsidR="008D73D9" w:rsidP="008D73D9" w:rsidRDefault="008D73D9" w14:paraId="2769379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organului de control privitoare la </w:t>
      </w:r>
      <w:proofErr w:type="spellStart"/>
      <w:r w:rsidRPr="008D73D9">
        <w:rPr>
          <w:rFonts w:ascii="Times New Roman" w:hAnsi="Times New Roman" w:eastAsia="Times New Roman" w:cs="Times New Roman"/>
          <w:kern w:val="0"/>
          <w:sz w:val="24"/>
          <w:szCs w:val="20"/>
          <w:lang w:val="ro-RO" w:eastAsia="en-GB"/>
          <w14:ligatures w14:val="none"/>
        </w:rPr>
        <w:t>existenţa</w:t>
      </w:r>
      <w:proofErr w:type="spellEnd"/>
      <w:r w:rsidRPr="008D73D9">
        <w:rPr>
          <w:rFonts w:ascii="Times New Roman" w:hAnsi="Times New Roman" w:eastAsia="Times New Roman" w:cs="Times New Roman"/>
          <w:kern w:val="0"/>
          <w:sz w:val="24"/>
          <w:szCs w:val="20"/>
          <w:lang w:val="ro-RO" w:eastAsia="en-GB"/>
          <w14:ligatures w14:val="none"/>
        </w:rPr>
        <w:t xml:space="preserve"> unor cupoane talon </w:t>
      </w:r>
      <w:proofErr w:type="spellStart"/>
      <w:r w:rsidRPr="008D73D9">
        <w:rPr>
          <w:rFonts w:ascii="Times New Roman" w:hAnsi="Times New Roman" w:eastAsia="Times New Roman" w:cs="Times New Roman"/>
          <w:kern w:val="0"/>
          <w:sz w:val="24"/>
          <w:szCs w:val="20"/>
          <w:lang w:val="ro-RO" w:eastAsia="en-GB"/>
          <w14:ligatures w14:val="none"/>
        </w:rPr>
        <w:t>aparţinând</w:t>
      </w:r>
      <w:proofErr w:type="spellEnd"/>
      <w:r w:rsidRPr="008D73D9">
        <w:rPr>
          <w:rFonts w:ascii="Times New Roman" w:hAnsi="Times New Roman" w:eastAsia="Times New Roman" w:cs="Times New Roman"/>
          <w:kern w:val="0"/>
          <w:sz w:val="24"/>
          <w:szCs w:val="20"/>
          <w:lang w:val="ro-RO" w:eastAsia="en-GB"/>
          <w14:ligatures w14:val="none"/>
        </w:rPr>
        <w:t xml:space="preserve"> unor persoane decedate la data efectuării călătoriei este considerată de către reclamantă ca  neîntemeiată în contextul în care nu se face nicio dovadă cu privire la faptul că titularii cupoanelor talon în cauză ar fi decedat până la data efectuării călătoriei.</w:t>
      </w:r>
    </w:p>
    <w:p w:rsidRPr="008D73D9" w:rsidR="008D73D9" w:rsidP="008D73D9" w:rsidRDefault="008D73D9" w14:paraId="0A85A7C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Organul de control nu a făcut nicio dovadă cu privire la starea civilă a persoanelor despre care afirmă că sunt decedate, acesta neprezentând copii după certificatele de deces ale respectivelor persoane, după cum nu a prezentat niciun alt mijloc de probă în </w:t>
      </w:r>
      <w:proofErr w:type="spellStart"/>
      <w:r w:rsidRPr="008D73D9">
        <w:rPr>
          <w:rFonts w:ascii="Times New Roman" w:hAnsi="Times New Roman" w:eastAsia="Times New Roman" w:cs="Times New Roman"/>
          <w:kern w:val="0"/>
          <w:sz w:val="24"/>
          <w:szCs w:val="20"/>
          <w:lang w:val="ro-RO" w:eastAsia="en-GB"/>
          <w14:ligatures w14:val="none"/>
        </w:rPr>
        <w:t>situaţiile</w:t>
      </w:r>
      <w:proofErr w:type="spellEnd"/>
      <w:r w:rsidRPr="008D73D9">
        <w:rPr>
          <w:rFonts w:ascii="Times New Roman" w:hAnsi="Times New Roman" w:eastAsia="Times New Roman" w:cs="Times New Roman"/>
          <w:kern w:val="0"/>
          <w:sz w:val="24"/>
          <w:szCs w:val="20"/>
          <w:lang w:val="ro-RO" w:eastAsia="en-GB"/>
          <w14:ligatures w14:val="none"/>
        </w:rPr>
        <w:t xml:space="preserve"> prevăzute de art. 103 Cod civil în care nu este posibilă procurarea de </w:t>
      </w:r>
      <w:proofErr w:type="spellStart"/>
      <w:r w:rsidRPr="008D73D9">
        <w:rPr>
          <w:rFonts w:ascii="Times New Roman" w:hAnsi="Times New Roman" w:eastAsia="Times New Roman" w:cs="Times New Roman"/>
          <w:kern w:val="0"/>
          <w:sz w:val="24"/>
          <w:szCs w:val="20"/>
          <w:lang w:val="ro-RO" w:eastAsia="en-GB"/>
          <w14:ligatures w14:val="none"/>
        </w:rPr>
        <w:t>informaţii</w:t>
      </w:r>
      <w:proofErr w:type="spellEnd"/>
      <w:r w:rsidRPr="008D73D9">
        <w:rPr>
          <w:rFonts w:ascii="Times New Roman" w:hAnsi="Times New Roman" w:eastAsia="Times New Roman" w:cs="Times New Roman"/>
          <w:kern w:val="0"/>
          <w:sz w:val="24"/>
          <w:szCs w:val="20"/>
          <w:lang w:val="ro-RO" w:eastAsia="en-GB"/>
          <w14:ligatures w14:val="none"/>
        </w:rPr>
        <w:t xml:space="preserve"> din registrele de stare civilă.</w:t>
      </w:r>
    </w:p>
    <w:p w:rsidRPr="008D73D9" w:rsidR="008D73D9" w:rsidP="008D73D9" w:rsidRDefault="008D73D9" w14:paraId="4482E2B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6C40B41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cea de a treia critică reclamanta a invocat caracterul nelegal al măsurii nr.2 privind restituirea sumei de 18.129 lei (la care se adaugă dobânzi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penalităţi</w:t>
      </w:r>
      <w:proofErr w:type="spellEnd"/>
      <w:r w:rsidRPr="008D73D9">
        <w:rPr>
          <w:rFonts w:ascii="Times New Roman" w:hAnsi="Times New Roman" w:eastAsia="Times New Roman" w:cs="Times New Roman"/>
          <w:kern w:val="0"/>
          <w:sz w:val="24"/>
          <w:szCs w:val="20"/>
          <w:lang w:val="ro-RO" w:eastAsia="en-GB"/>
          <w14:ligatures w14:val="none"/>
        </w:rPr>
        <w:t xml:space="preserve"> de întârziere în valoare de 9.733 lei), decontată în intervalul 01.01.2019 - 31.12.2019 în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pentru o singură persoană au fost decontate mai mult de 6 cupoane talon/an.</w:t>
      </w:r>
    </w:p>
    <w:p w:rsidRPr="008D73D9" w:rsidR="008D73D9" w:rsidP="008D73D9" w:rsidRDefault="008D73D9" w14:paraId="0949AAE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pretinde că suma supusă restituirii reprezintă contravaloarea tuturor cupoanelor talon utilizate în </w:t>
      </w:r>
      <w:proofErr w:type="spellStart"/>
      <w:r w:rsidRPr="008D73D9">
        <w:rPr>
          <w:rFonts w:ascii="Times New Roman" w:hAnsi="Times New Roman" w:eastAsia="Times New Roman" w:cs="Times New Roman"/>
          <w:kern w:val="0"/>
          <w:sz w:val="24"/>
          <w:szCs w:val="20"/>
          <w:lang w:val="ro-RO" w:eastAsia="en-GB"/>
          <w14:ligatures w14:val="none"/>
        </w:rPr>
        <w:t>situaţiile</w:t>
      </w:r>
      <w:proofErr w:type="spellEnd"/>
      <w:r w:rsidRPr="008D73D9">
        <w:rPr>
          <w:rFonts w:ascii="Times New Roman" w:hAnsi="Times New Roman" w:eastAsia="Times New Roman" w:cs="Times New Roman"/>
          <w:kern w:val="0"/>
          <w:sz w:val="24"/>
          <w:szCs w:val="20"/>
          <w:lang w:val="ro-RO" w:eastAsia="en-GB"/>
          <w14:ligatures w14:val="none"/>
        </w:rPr>
        <w:t xml:space="preserve"> în care au fost decontate mai mult de 6 cupoane talon în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an pentru </w:t>
      </w:r>
      <w:proofErr w:type="spellStart"/>
      <w:r w:rsidRPr="008D73D9">
        <w:rPr>
          <w:rFonts w:ascii="Times New Roman" w:hAnsi="Times New Roman" w:eastAsia="Times New Roman" w:cs="Times New Roman"/>
          <w:kern w:val="0"/>
          <w:sz w:val="24"/>
          <w:szCs w:val="20"/>
          <w:lang w:val="ro-RO" w:eastAsia="en-GB"/>
          <w14:ligatures w14:val="none"/>
        </w:rPr>
        <w:t>aceeaşi</w:t>
      </w:r>
      <w:proofErr w:type="spellEnd"/>
      <w:r w:rsidRPr="008D73D9">
        <w:rPr>
          <w:rFonts w:ascii="Times New Roman" w:hAnsi="Times New Roman" w:eastAsia="Times New Roman" w:cs="Times New Roman"/>
          <w:kern w:val="0"/>
          <w:sz w:val="24"/>
          <w:szCs w:val="20"/>
          <w:lang w:val="ro-RO" w:eastAsia="en-GB"/>
          <w14:ligatures w14:val="none"/>
        </w:rPr>
        <w:t xml:space="preserve"> persoană, </w:t>
      </w:r>
      <w:proofErr w:type="spellStart"/>
      <w:r w:rsidRPr="008D73D9">
        <w:rPr>
          <w:rFonts w:ascii="Times New Roman" w:hAnsi="Times New Roman" w:eastAsia="Times New Roman" w:cs="Times New Roman"/>
          <w:kern w:val="0"/>
          <w:sz w:val="24"/>
          <w:szCs w:val="20"/>
          <w:lang w:val="ro-RO" w:eastAsia="en-GB"/>
          <w14:ligatures w14:val="none"/>
        </w:rPr>
        <w:t>deşi</w:t>
      </w:r>
      <w:proofErr w:type="spellEnd"/>
      <w:r w:rsidRPr="008D73D9">
        <w:rPr>
          <w:rFonts w:ascii="Times New Roman" w:hAnsi="Times New Roman" w:eastAsia="Times New Roman" w:cs="Times New Roman"/>
          <w:kern w:val="0"/>
          <w:sz w:val="24"/>
          <w:szCs w:val="20"/>
          <w:lang w:val="ro-RO" w:eastAsia="en-GB"/>
          <w14:ligatures w14:val="none"/>
        </w:rPr>
        <w:t xml:space="preserve"> ar putea viza neregularitatea cupoanele talon utilizate în plus, peste limita de 6 cupoane talon/an/pensionar. Prin urmare, organul de control putea dispune, cel mult, obligarea la restituirea valorii cupoanelor utilizate suplimentar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de cele 6 cupoane talon utilizate în mod legal de pensionar,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la restituirea valorii tuturor cupoanelor, </w:t>
      </w:r>
      <w:proofErr w:type="spellStart"/>
      <w:r w:rsidRPr="008D73D9">
        <w:rPr>
          <w:rFonts w:ascii="Times New Roman" w:hAnsi="Times New Roman" w:eastAsia="Times New Roman" w:cs="Times New Roman"/>
          <w:kern w:val="0"/>
          <w:sz w:val="24"/>
          <w:szCs w:val="20"/>
          <w:lang w:val="ro-RO" w:eastAsia="en-GB"/>
          <w14:ligatures w14:val="none"/>
        </w:rPr>
        <w:t>aşa</w:t>
      </w:r>
      <w:proofErr w:type="spellEnd"/>
      <w:r w:rsidRPr="008D73D9">
        <w:rPr>
          <w:rFonts w:ascii="Times New Roman" w:hAnsi="Times New Roman" w:eastAsia="Times New Roman" w:cs="Times New Roman"/>
          <w:kern w:val="0"/>
          <w:sz w:val="24"/>
          <w:szCs w:val="20"/>
          <w:lang w:val="ro-RO" w:eastAsia="en-GB"/>
          <w14:ligatures w14:val="none"/>
        </w:rPr>
        <w:t xml:space="preserve"> cum a procedat prin măsura dispusă.</w:t>
      </w:r>
    </w:p>
    <w:p w:rsidRPr="008D73D9" w:rsidR="008D73D9" w:rsidP="008D73D9" w:rsidRDefault="008D73D9" w14:paraId="6A2D290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 mai arătat reclamanta că din Anexele nr. 34.1 - 34.5 ale raportului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financiară se observă că echipa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a însumat valoarea tuturor cupoanelor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doar a celor care </w:t>
      </w:r>
      <w:proofErr w:type="spellStart"/>
      <w:r w:rsidRPr="008D73D9">
        <w:rPr>
          <w:rFonts w:ascii="Times New Roman" w:hAnsi="Times New Roman" w:eastAsia="Times New Roman" w:cs="Times New Roman"/>
          <w:kern w:val="0"/>
          <w:sz w:val="24"/>
          <w:szCs w:val="20"/>
          <w:lang w:val="ro-RO" w:eastAsia="en-GB"/>
          <w14:ligatures w14:val="none"/>
        </w:rPr>
        <w:t>depăşesc</w:t>
      </w:r>
      <w:proofErr w:type="spellEnd"/>
      <w:r w:rsidRPr="008D73D9">
        <w:rPr>
          <w:rFonts w:ascii="Times New Roman" w:hAnsi="Times New Roman" w:eastAsia="Times New Roman" w:cs="Times New Roman"/>
          <w:kern w:val="0"/>
          <w:sz w:val="24"/>
          <w:szCs w:val="20"/>
          <w:lang w:val="ro-RO" w:eastAsia="en-GB"/>
          <w14:ligatures w14:val="none"/>
        </w:rPr>
        <w:t xml:space="preserve"> numărul legal de 6 cupoane), valoarea totală a acestora fiind de 203.891 lei. Dat fiind faptul că din suma de 203.891 lei, suma de 185.762 lei corespundea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pretinsei abateri vizând numerele de dosare de pensii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CNP-uri eronate, pentru a evita obligarea reclamantei la o dublă restituire, organul de control a impus restituirea </w:t>
      </w:r>
      <w:proofErr w:type="spellStart"/>
      <w:r w:rsidRPr="008D73D9">
        <w:rPr>
          <w:rFonts w:ascii="Times New Roman" w:hAnsi="Times New Roman" w:eastAsia="Times New Roman" w:cs="Times New Roman"/>
          <w:kern w:val="0"/>
          <w:sz w:val="24"/>
          <w:szCs w:val="20"/>
          <w:lang w:val="ro-RO" w:eastAsia="en-GB"/>
          <w14:ligatures w14:val="none"/>
        </w:rPr>
        <w:t>diferenţei</w:t>
      </w:r>
      <w:proofErr w:type="spellEnd"/>
      <w:r w:rsidRPr="008D73D9">
        <w:rPr>
          <w:rFonts w:ascii="Times New Roman" w:hAnsi="Times New Roman" w:eastAsia="Times New Roman" w:cs="Times New Roman"/>
          <w:kern w:val="0"/>
          <w:sz w:val="24"/>
          <w:szCs w:val="20"/>
          <w:lang w:val="ro-RO" w:eastAsia="en-GB"/>
          <w14:ligatures w14:val="none"/>
        </w:rPr>
        <w:t xml:space="preserve"> de 18.129 lei.</w:t>
      </w:r>
    </w:p>
    <w:p w:rsidRPr="008D73D9" w:rsidR="008D73D9" w:rsidP="008D73D9" w:rsidRDefault="008D73D9" w14:paraId="618B6FE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3D507E2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 xml:space="preserve">Prin cea de a patra critică reclamanta invocă caracterul nelegal al măsurii nr.3 privind obligarea sa la restituirea sumei de 1.247.993 lei (la care se adaugă dobânzi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penalităţi</w:t>
      </w:r>
      <w:proofErr w:type="spellEnd"/>
      <w:r w:rsidRPr="008D73D9">
        <w:rPr>
          <w:rFonts w:ascii="Times New Roman" w:hAnsi="Times New Roman" w:eastAsia="Times New Roman" w:cs="Times New Roman"/>
          <w:kern w:val="0"/>
          <w:sz w:val="24"/>
          <w:szCs w:val="20"/>
          <w:lang w:val="ro-RO" w:eastAsia="en-GB"/>
          <w14:ligatures w14:val="none"/>
        </w:rPr>
        <w:t xml:space="preserve"> de întârziere în valoare de 624.117 lei), pentru care operatorul de transport nu ar fi pus la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organului de control cupoanele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matca biletului de călătorie.</w:t>
      </w:r>
    </w:p>
    <w:p w:rsidRPr="008D73D9" w:rsidR="008D73D9" w:rsidP="008D73D9" w:rsidRDefault="008D73D9" w14:paraId="54058A5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Arată că termenul legal pentru păstrarea cupoanelor talon este de 1 an calendaristic care urmează anului în care a avut loc călătoria, context în care societatea nu avea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de a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cupoanele talon aferente intervalului 01.01.2015 - 31.12.2019, fiind referite în apărare prevederile art.28 din HG 2403/2004.</w:t>
      </w:r>
    </w:p>
    <w:p w:rsidRPr="008D73D9" w:rsidR="008D73D9" w:rsidP="008D73D9" w:rsidRDefault="008D73D9" w14:paraId="73983CEF" w14:textId="0673F44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raportul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economică financiară (fila 11 penultimul paragraf) s-a </w:t>
      </w:r>
      <w:proofErr w:type="spellStart"/>
      <w:r w:rsidRPr="008D73D9">
        <w:rPr>
          <w:rFonts w:ascii="Times New Roman" w:hAnsi="Times New Roman" w:eastAsia="Times New Roman" w:cs="Times New Roman"/>
          <w:kern w:val="0"/>
          <w:sz w:val="24"/>
          <w:szCs w:val="20"/>
          <w:lang w:val="ro-RO" w:eastAsia="en-GB"/>
          <w14:ligatures w14:val="none"/>
        </w:rPr>
        <w:t>menţionat</w:t>
      </w:r>
      <w:proofErr w:type="spellEnd"/>
      <w:r w:rsidRPr="008D73D9">
        <w:rPr>
          <w:rFonts w:ascii="Times New Roman" w:hAnsi="Times New Roman" w:eastAsia="Times New Roman" w:cs="Times New Roman"/>
          <w:kern w:val="0"/>
          <w:sz w:val="24"/>
          <w:szCs w:val="20"/>
          <w:lang w:val="ro-RO" w:eastAsia="en-GB"/>
          <w14:ligatures w14:val="none"/>
        </w:rPr>
        <w:t xml:space="preserve"> solicitarea organului de control, transmisă reclamantei prin </w:t>
      </w:r>
      <w:proofErr w:type="spellStart"/>
      <w:r w:rsidRPr="008D73D9">
        <w:rPr>
          <w:rFonts w:ascii="Times New Roman" w:hAnsi="Times New Roman" w:eastAsia="Times New Roman" w:cs="Times New Roman"/>
          <w:kern w:val="0"/>
          <w:sz w:val="24"/>
          <w:szCs w:val="20"/>
          <w:lang w:val="ro-RO" w:eastAsia="en-GB"/>
          <w14:ligatures w14:val="none"/>
        </w:rPr>
        <w:t>Invitaţia</w:t>
      </w:r>
      <w:proofErr w:type="spellEnd"/>
      <w:r w:rsidRPr="008D73D9">
        <w:rPr>
          <w:rFonts w:ascii="Times New Roman" w:hAnsi="Times New Roman" w:eastAsia="Times New Roman" w:cs="Times New Roman"/>
          <w:kern w:val="0"/>
          <w:sz w:val="24"/>
          <w:szCs w:val="20"/>
          <w:lang w:val="ro-RO" w:eastAsia="en-GB"/>
          <w14:ligatures w14:val="none"/>
        </w:rPr>
        <w:t xml:space="preserve">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/10.11.2021,  referitoare la prezentarea cupoanelor talon aferente intervalului 01.01.2015 - 31.12.2019. Reclamanta a precizat că a pus la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organului de control cupoanele talon pe care le mai </w:t>
      </w:r>
      <w:proofErr w:type="spellStart"/>
      <w:r w:rsidRPr="008D73D9">
        <w:rPr>
          <w:rFonts w:ascii="Times New Roman" w:hAnsi="Times New Roman" w:eastAsia="Times New Roman" w:cs="Times New Roman"/>
          <w:kern w:val="0"/>
          <w:sz w:val="24"/>
          <w:szCs w:val="20"/>
          <w:lang w:val="ro-RO" w:eastAsia="en-GB"/>
          <w14:ligatures w14:val="none"/>
        </w:rPr>
        <w:t>deţinea</w:t>
      </w:r>
      <w:proofErr w:type="spellEnd"/>
      <w:r w:rsidRPr="008D73D9">
        <w:rPr>
          <w:rFonts w:ascii="Times New Roman" w:hAnsi="Times New Roman" w:eastAsia="Times New Roman" w:cs="Times New Roman"/>
          <w:kern w:val="0"/>
          <w:sz w:val="24"/>
          <w:szCs w:val="20"/>
          <w:lang w:val="ro-RO" w:eastAsia="en-GB"/>
          <w14:ligatures w14:val="none"/>
        </w:rPr>
        <w:t xml:space="preserve"> (aferente intervalelor februarie-martie 2015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aprilie - decembrie 2019), </w:t>
      </w:r>
      <w:proofErr w:type="spellStart"/>
      <w:r w:rsidRPr="008D73D9">
        <w:rPr>
          <w:rFonts w:ascii="Times New Roman" w:hAnsi="Times New Roman" w:eastAsia="Times New Roman" w:cs="Times New Roman"/>
          <w:kern w:val="0"/>
          <w:sz w:val="24"/>
          <w:szCs w:val="20"/>
          <w:lang w:val="ro-RO" w:eastAsia="en-GB"/>
          <w14:ligatures w14:val="none"/>
        </w:rPr>
        <w:t>deşi</w:t>
      </w:r>
      <w:proofErr w:type="spellEnd"/>
      <w:r w:rsidRPr="008D73D9">
        <w:rPr>
          <w:rFonts w:ascii="Times New Roman" w:hAnsi="Times New Roman" w:eastAsia="Times New Roman" w:cs="Times New Roman"/>
          <w:kern w:val="0"/>
          <w:sz w:val="24"/>
          <w:szCs w:val="20"/>
          <w:lang w:val="ro-RO" w:eastAsia="en-GB"/>
          <w14:ligatures w14:val="none"/>
        </w:rPr>
        <w:t xml:space="preserve"> cu privire la acestea se împlinise termenul legal de păstrare.</w:t>
      </w:r>
    </w:p>
    <w:p w:rsidRPr="008D73D9" w:rsidR="008D73D9" w:rsidP="008D73D9" w:rsidRDefault="008D73D9" w14:paraId="3266922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consideră nefondat argumentul organului de control conform căruia cupoanele talon trebuie păstrate pentru o perioadă de 10 ani conform Ordinului M.E.F. nr. 3512/2008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Ordinului M.F.P. nr. 2634/2015, motivat de împrejurarea că art. 28 din Norma metodologică aprobată prin Ordinul nr. 2403/2405, care statuează că termenul de arhivare este de 1 an, are valoare de lege specială (reglementează exclusiv regimul juridic al cupoanelor talon) în raport cu </w:t>
      </w:r>
      <w:proofErr w:type="spellStart"/>
      <w:r w:rsidRPr="008D73D9">
        <w:rPr>
          <w:rFonts w:ascii="Times New Roman" w:hAnsi="Times New Roman" w:eastAsia="Times New Roman" w:cs="Times New Roman"/>
          <w:kern w:val="0"/>
          <w:sz w:val="24"/>
          <w:szCs w:val="20"/>
          <w:lang w:val="ro-RO" w:eastAsia="en-GB"/>
          <w14:ligatures w14:val="none"/>
        </w:rPr>
        <w:t>dispoziţiile</w:t>
      </w:r>
      <w:proofErr w:type="spellEnd"/>
      <w:r w:rsidRPr="008D73D9">
        <w:rPr>
          <w:rFonts w:ascii="Times New Roman" w:hAnsi="Times New Roman" w:eastAsia="Times New Roman" w:cs="Times New Roman"/>
          <w:kern w:val="0"/>
          <w:sz w:val="24"/>
          <w:szCs w:val="20"/>
          <w:lang w:val="ro-RO" w:eastAsia="en-GB"/>
          <w14:ligatures w14:val="none"/>
        </w:rPr>
        <w:t xml:space="preserve"> OMFP nr. 2643/2015 privind documentele financiar contabile (care reprezintă reglementarea generală a tuturor documentelor financiar contabile)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prin urmare, derogă de la </w:t>
      </w:r>
      <w:proofErr w:type="spellStart"/>
      <w:r w:rsidRPr="008D73D9">
        <w:rPr>
          <w:rFonts w:ascii="Times New Roman" w:hAnsi="Times New Roman" w:eastAsia="Times New Roman" w:cs="Times New Roman"/>
          <w:kern w:val="0"/>
          <w:sz w:val="24"/>
          <w:szCs w:val="20"/>
          <w:lang w:val="ro-RO" w:eastAsia="en-GB"/>
          <w14:ligatures w14:val="none"/>
        </w:rPr>
        <w:t>dispoziţiile</w:t>
      </w:r>
      <w:proofErr w:type="spellEnd"/>
      <w:r w:rsidRPr="008D73D9">
        <w:rPr>
          <w:rFonts w:ascii="Times New Roman" w:hAnsi="Times New Roman" w:eastAsia="Times New Roman" w:cs="Times New Roman"/>
          <w:kern w:val="0"/>
          <w:sz w:val="24"/>
          <w:szCs w:val="20"/>
          <w:lang w:val="ro-RO" w:eastAsia="en-GB"/>
          <w14:ligatures w14:val="none"/>
        </w:rPr>
        <w:t xml:space="preserve"> legii generale, aspect statuat chiar de art. 6 din Ordinul M.F.P. nr. 2643/2015, potrivit căruia </w:t>
      </w:r>
      <w:proofErr w:type="spellStart"/>
      <w:r w:rsidRPr="008D73D9">
        <w:rPr>
          <w:rFonts w:ascii="Times New Roman" w:hAnsi="Times New Roman" w:eastAsia="Times New Roman" w:cs="Times New Roman"/>
          <w:kern w:val="0"/>
          <w:sz w:val="24"/>
          <w:szCs w:val="20"/>
          <w:lang w:val="ro-RO" w:eastAsia="en-GB"/>
          <w14:ligatures w14:val="none"/>
        </w:rPr>
        <w:t>agenţii</w:t>
      </w:r>
      <w:proofErr w:type="spellEnd"/>
      <w:r w:rsidRPr="008D73D9">
        <w:rPr>
          <w:rFonts w:ascii="Times New Roman" w:hAnsi="Times New Roman" w:eastAsia="Times New Roman" w:cs="Times New Roman"/>
          <w:kern w:val="0"/>
          <w:sz w:val="24"/>
          <w:szCs w:val="20"/>
          <w:lang w:val="ro-RO" w:eastAsia="en-GB"/>
          <w14:ligatures w14:val="none"/>
        </w:rPr>
        <w:t xml:space="preserve"> economici care </w:t>
      </w:r>
      <w:proofErr w:type="spellStart"/>
      <w:r w:rsidRPr="008D73D9">
        <w:rPr>
          <w:rFonts w:ascii="Times New Roman" w:hAnsi="Times New Roman" w:eastAsia="Times New Roman" w:cs="Times New Roman"/>
          <w:kern w:val="0"/>
          <w:sz w:val="24"/>
          <w:szCs w:val="20"/>
          <w:lang w:val="ro-RO" w:eastAsia="en-GB"/>
          <w14:ligatures w14:val="none"/>
        </w:rPr>
        <w:t>desfăşoară</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 xml:space="preserve"> specifice anumitor domenii de activitate pentru care </w:t>
      </w:r>
      <w:proofErr w:type="spellStart"/>
      <w:r w:rsidRPr="008D73D9">
        <w:rPr>
          <w:rFonts w:ascii="Times New Roman" w:hAnsi="Times New Roman" w:eastAsia="Times New Roman" w:cs="Times New Roman"/>
          <w:kern w:val="0"/>
          <w:sz w:val="24"/>
          <w:szCs w:val="20"/>
          <w:lang w:val="ro-RO" w:eastAsia="en-GB"/>
          <w14:ligatures w14:val="none"/>
        </w:rPr>
        <w:t>legislaţia</w:t>
      </w:r>
      <w:proofErr w:type="spellEnd"/>
      <w:r w:rsidRPr="008D73D9">
        <w:rPr>
          <w:rFonts w:ascii="Times New Roman" w:hAnsi="Times New Roman" w:eastAsia="Times New Roman" w:cs="Times New Roman"/>
          <w:kern w:val="0"/>
          <w:sz w:val="24"/>
          <w:szCs w:val="20"/>
          <w:lang w:val="ro-RO" w:eastAsia="en-GB"/>
          <w14:ligatures w14:val="none"/>
        </w:rPr>
        <w:t xml:space="preserve"> aplicabilă prevede folosirea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altor documente, aplică în mod corespunzător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reglementările specifice.</w:t>
      </w:r>
    </w:p>
    <w:p w:rsidRPr="008D73D9" w:rsidR="008D73D9" w:rsidP="008D73D9" w:rsidRDefault="008D73D9" w14:paraId="24021A1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De asemenea, reclamanta a pretins că organul de control a refuzat să primească si să verifice biletele de călătorie emise de reclamantă, care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toate biletele de călătorie eliberate pentru contravaloarea a 50%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călătoriei achitat de beneficiarii Legii nr. 147/2000.</w:t>
      </w:r>
    </w:p>
    <w:p w:rsidRPr="008D73D9" w:rsidR="008D73D9" w:rsidP="008D73D9" w:rsidRDefault="008D73D9" w14:paraId="7FB0C7F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cursul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organul de control a solicitat reclamantei să prezinte mătcile biletelor de călătorie eliberate beneficiarilor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prevăzute de Legea nr. 147/2000, tipărite de operatorul de transport conform art. 7 din Normele aprobate HG nr. 2403/2004.Ca urmare a acestei solicitări, a învederat organului de control împrejurarea că art. 7 din Normele aprobate HG nr. 2403/2004 impune operatorului de transport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de a tipări </w:t>
      </w:r>
      <w:proofErr w:type="spellStart"/>
      <w:r w:rsidRPr="008D73D9">
        <w:rPr>
          <w:rFonts w:ascii="Times New Roman" w:hAnsi="Times New Roman" w:eastAsia="Times New Roman" w:cs="Times New Roman"/>
          <w:kern w:val="0"/>
          <w:sz w:val="24"/>
          <w:szCs w:val="20"/>
          <w:lang w:val="ro-RO" w:eastAsia="en-GB"/>
          <w14:ligatures w14:val="none"/>
        </w:rPr>
        <w:t>legitimaţiile</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însă formatul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datele înscrise în cuprinsul acestor </w:t>
      </w:r>
      <w:proofErr w:type="spellStart"/>
      <w:r w:rsidRPr="008D73D9">
        <w:rPr>
          <w:rFonts w:ascii="Times New Roman" w:hAnsi="Times New Roman" w:eastAsia="Times New Roman" w:cs="Times New Roman"/>
          <w:kern w:val="0"/>
          <w:sz w:val="24"/>
          <w:szCs w:val="20"/>
          <w:lang w:val="ro-RO" w:eastAsia="en-GB"/>
          <w14:ligatures w14:val="none"/>
        </w:rPr>
        <w:t>legitimaţii</w:t>
      </w:r>
      <w:proofErr w:type="spellEnd"/>
      <w:r w:rsidRPr="008D73D9">
        <w:rPr>
          <w:rFonts w:ascii="Times New Roman" w:hAnsi="Times New Roman" w:eastAsia="Times New Roman" w:cs="Times New Roman"/>
          <w:kern w:val="0"/>
          <w:sz w:val="24"/>
          <w:szCs w:val="20"/>
          <w:lang w:val="ro-RO" w:eastAsia="en-GB"/>
          <w14:ligatures w14:val="none"/>
        </w:rPr>
        <w:t xml:space="preserve"> sunt cele proprii operatorului de transport. În </w:t>
      </w:r>
      <w:proofErr w:type="spellStart"/>
      <w:r w:rsidRPr="008D73D9">
        <w:rPr>
          <w:rFonts w:ascii="Times New Roman" w:hAnsi="Times New Roman" w:eastAsia="Times New Roman" w:cs="Times New Roman"/>
          <w:kern w:val="0"/>
          <w:sz w:val="24"/>
          <w:szCs w:val="20"/>
          <w:lang w:val="ro-RO" w:eastAsia="en-GB"/>
          <w14:ligatures w14:val="none"/>
        </w:rPr>
        <w:t>consecinţă</w:t>
      </w:r>
      <w:proofErr w:type="spellEnd"/>
      <w:r w:rsidRPr="008D73D9">
        <w:rPr>
          <w:rFonts w:ascii="Times New Roman" w:hAnsi="Times New Roman" w:eastAsia="Times New Roman" w:cs="Times New Roman"/>
          <w:kern w:val="0"/>
          <w:sz w:val="24"/>
          <w:szCs w:val="20"/>
          <w:lang w:val="ro-RO" w:eastAsia="en-GB"/>
          <w14:ligatures w14:val="none"/>
        </w:rPr>
        <w:t xml:space="preserve">, societatea a pretins că a tipărit biletele de călătorie cu reducere de 50% pe formulare identice cu biletele de călătorie cu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întreg conform modelului oficial reglementat de Ordinul M.F.P. nr. 2185/2001, biletul în cauză cuprinzând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un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aferent valorii călătoriei reduse cu 50% (conform Anexei 5, </w:t>
      </w:r>
      <w:proofErr w:type="spellStart"/>
      <w:r w:rsidRPr="008D73D9">
        <w:rPr>
          <w:rFonts w:ascii="Times New Roman" w:hAnsi="Times New Roman" w:eastAsia="Times New Roman" w:cs="Times New Roman"/>
          <w:kern w:val="0"/>
          <w:sz w:val="24"/>
          <w:szCs w:val="20"/>
          <w:lang w:val="ro-RO" w:eastAsia="en-GB"/>
          <w14:ligatures w14:val="none"/>
        </w:rPr>
        <w:t>pct</w:t>
      </w:r>
      <w:proofErr w:type="spellEnd"/>
      <w:r w:rsidRPr="008D73D9">
        <w:rPr>
          <w:rFonts w:ascii="Times New Roman" w:hAnsi="Times New Roman" w:eastAsia="Times New Roman" w:cs="Times New Roman"/>
          <w:kern w:val="0"/>
          <w:sz w:val="24"/>
          <w:szCs w:val="20"/>
          <w:lang w:val="ro-RO" w:eastAsia="en-GB"/>
          <w14:ligatures w14:val="none"/>
        </w:rPr>
        <w:t xml:space="preserve">, 1, alin. (3) la OMFF 2185/2001, în cuprinsul biletului de călătorie sunt înscrise gradat mai multe </w:t>
      </w:r>
      <w:proofErr w:type="spellStart"/>
      <w:r w:rsidRPr="008D73D9">
        <w:rPr>
          <w:rFonts w:ascii="Times New Roman" w:hAnsi="Times New Roman" w:eastAsia="Times New Roman" w:cs="Times New Roman"/>
          <w:kern w:val="0"/>
          <w:sz w:val="24"/>
          <w:szCs w:val="20"/>
          <w:lang w:val="ro-RO" w:eastAsia="en-GB"/>
          <w14:ligatures w14:val="none"/>
        </w:rPr>
        <w:t>preţuri</w:t>
      </w:r>
      <w:proofErr w:type="spellEnd"/>
      <w:r w:rsidRPr="008D73D9">
        <w:rPr>
          <w:rFonts w:ascii="Times New Roman" w:hAnsi="Times New Roman" w:eastAsia="Times New Roman" w:cs="Times New Roman"/>
          <w:kern w:val="0"/>
          <w:sz w:val="24"/>
          <w:szCs w:val="20"/>
          <w:lang w:val="ro-RO" w:eastAsia="en-GB"/>
          <w14:ligatures w14:val="none"/>
        </w:rPr>
        <w:t xml:space="preserve">, călătorului eliberându-i-se biletul din dreptul </w:t>
      </w:r>
      <w:proofErr w:type="spellStart"/>
      <w:r w:rsidRPr="008D73D9">
        <w:rPr>
          <w:rFonts w:ascii="Times New Roman" w:hAnsi="Times New Roman" w:eastAsia="Times New Roman" w:cs="Times New Roman"/>
          <w:kern w:val="0"/>
          <w:sz w:val="24"/>
          <w:szCs w:val="20"/>
          <w:lang w:val="ro-RO" w:eastAsia="en-GB"/>
          <w14:ligatures w14:val="none"/>
        </w:rPr>
        <w:t>preţului</w:t>
      </w:r>
      <w:proofErr w:type="spellEnd"/>
      <w:r w:rsidRPr="008D73D9">
        <w:rPr>
          <w:rFonts w:ascii="Times New Roman" w:hAnsi="Times New Roman" w:eastAsia="Times New Roman" w:cs="Times New Roman"/>
          <w:kern w:val="0"/>
          <w:sz w:val="24"/>
          <w:szCs w:val="20"/>
          <w:lang w:val="ro-RO" w:eastAsia="en-GB"/>
          <w14:ligatures w14:val="none"/>
        </w:rPr>
        <w:t xml:space="preserve"> corespunzător </w:t>
      </w:r>
      <w:proofErr w:type="spellStart"/>
      <w:r w:rsidRPr="008D73D9">
        <w:rPr>
          <w:rFonts w:ascii="Times New Roman" w:hAnsi="Times New Roman" w:eastAsia="Times New Roman" w:cs="Times New Roman"/>
          <w:kern w:val="0"/>
          <w:sz w:val="24"/>
          <w:szCs w:val="20"/>
          <w:lang w:val="ro-RO" w:eastAsia="en-GB"/>
          <w14:ligatures w14:val="none"/>
        </w:rPr>
        <w:t>distanţei</w:t>
      </w:r>
      <w:proofErr w:type="spellEnd"/>
      <w:r w:rsidRPr="008D73D9">
        <w:rPr>
          <w:rFonts w:ascii="Times New Roman" w:hAnsi="Times New Roman" w:eastAsia="Times New Roman" w:cs="Times New Roman"/>
          <w:kern w:val="0"/>
          <w:sz w:val="24"/>
          <w:szCs w:val="20"/>
          <w:lang w:val="ro-RO" w:eastAsia="en-GB"/>
          <w14:ligatures w14:val="none"/>
        </w:rPr>
        <w:t xml:space="preserve"> parcurse).</w:t>
      </w:r>
    </w:p>
    <w:p w:rsidRPr="008D73D9" w:rsidR="008D73D9" w:rsidP="008D73D9" w:rsidRDefault="008D73D9" w14:paraId="3BF42B1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pretinde că organul de control a refuzat preluarea biletelor </w:t>
      </w:r>
      <w:proofErr w:type="spellStart"/>
      <w:r w:rsidRPr="008D73D9">
        <w:rPr>
          <w:rFonts w:ascii="Times New Roman" w:hAnsi="Times New Roman" w:eastAsia="Times New Roman" w:cs="Times New Roman"/>
          <w:kern w:val="0"/>
          <w:sz w:val="24"/>
          <w:szCs w:val="20"/>
          <w:lang w:val="ro-RO" w:eastAsia="en-GB"/>
          <w14:ligatures w14:val="none"/>
        </w:rPr>
        <w:t>menţionate</w:t>
      </w:r>
      <w:proofErr w:type="spellEnd"/>
      <w:r w:rsidRPr="008D73D9">
        <w:rPr>
          <w:rFonts w:ascii="Times New Roman" w:hAnsi="Times New Roman" w:eastAsia="Times New Roman" w:cs="Times New Roman"/>
          <w:kern w:val="0"/>
          <w:sz w:val="24"/>
          <w:szCs w:val="20"/>
          <w:lang w:val="ro-RO" w:eastAsia="en-GB"/>
          <w14:ligatures w14:val="none"/>
        </w:rPr>
        <w:t xml:space="preserve"> anterior </w:t>
      </w:r>
      <w:proofErr w:type="spellStart"/>
      <w:r w:rsidRPr="008D73D9">
        <w:rPr>
          <w:rFonts w:ascii="Times New Roman" w:hAnsi="Times New Roman" w:eastAsia="Times New Roman" w:cs="Times New Roman"/>
          <w:kern w:val="0"/>
          <w:sz w:val="24"/>
          <w:szCs w:val="20"/>
          <w:lang w:val="ro-RO" w:eastAsia="en-GB"/>
          <w14:ligatures w14:val="none"/>
        </w:rPr>
        <w:t>susţinând</w:t>
      </w:r>
      <w:proofErr w:type="spellEnd"/>
      <w:r w:rsidRPr="008D73D9">
        <w:rPr>
          <w:rFonts w:ascii="Times New Roman" w:hAnsi="Times New Roman" w:eastAsia="Times New Roman" w:cs="Times New Roman"/>
          <w:kern w:val="0"/>
          <w:sz w:val="24"/>
          <w:szCs w:val="20"/>
          <w:lang w:val="ro-RO" w:eastAsia="en-GB"/>
          <w14:ligatures w14:val="none"/>
        </w:rPr>
        <w:t xml:space="preserve"> că biletele prevăzute de art. 7 din Normele aprobate prin HG nr. 2403/2004 trebuie să fie distincte ca format în raport cu restul biletelor utilizate de societate.</w:t>
      </w:r>
    </w:p>
    <w:p w:rsidRPr="008D73D9" w:rsidR="008D73D9" w:rsidP="008D73D9" w:rsidRDefault="008D73D9" w14:paraId="2126F66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acest context, ca urmare a precizării că nu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bilete tipărite pe un format distinct în raport cu modelul prevăzut de Anexa nr. 5 din OMFP 2185/2001, organul de control a concluzionat că nu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biletele de călătorie aferente contravalorii a 50%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transportului.</w:t>
      </w:r>
    </w:p>
    <w:p w:rsidRPr="008D73D9" w:rsidR="008D73D9" w:rsidP="008D73D9" w:rsidRDefault="008D73D9" w14:paraId="6EC721A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Statuarea organului de control este considerată neîntemeiată în </w:t>
      </w:r>
      <w:proofErr w:type="spellStart"/>
      <w:r w:rsidRPr="008D73D9">
        <w:rPr>
          <w:rFonts w:ascii="Times New Roman" w:hAnsi="Times New Roman" w:eastAsia="Times New Roman" w:cs="Times New Roman"/>
          <w:kern w:val="0"/>
          <w:sz w:val="24"/>
          <w:szCs w:val="20"/>
          <w:lang w:val="ro-RO" w:eastAsia="en-GB"/>
          <w14:ligatures w14:val="none"/>
        </w:rPr>
        <w:t>condiţiile</w:t>
      </w:r>
      <w:proofErr w:type="spellEnd"/>
      <w:r w:rsidRPr="008D73D9">
        <w:rPr>
          <w:rFonts w:ascii="Times New Roman" w:hAnsi="Times New Roman" w:eastAsia="Times New Roman" w:cs="Times New Roman"/>
          <w:kern w:val="0"/>
          <w:sz w:val="24"/>
          <w:szCs w:val="20"/>
          <w:lang w:val="ro-RO" w:eastAsia="en-GB"/>
          <w14:ligatures w14:val="none"/>
        </w:rPr>
        <w:t xml:space="preserve"> în care art. 7 din HG nr. 2403/2004 nu impune un format anume pentru </w:t>
      </w:r>
      <w:proofErr w:type="spellStart"/>
      <w:r w:rsidRPr="008D73D9">
        <w:rPr>
          <w:rFonts w:ascii="Times New Roman" w:hAnsi="Times New Roman" w:eastAsia="Times New Roman" w:cs="Times New Roman"/>
          <w:kern w:val="0"/>
          <w:sz w:val="24"/>
          <w:szCs w:val="20"/>
          <w:lang w:val="ro-RO" w:eastAsia="en-GB"/>
          <w14:ligatures w14:val="none"/>
        </w:rPr>
        <w:t>legitimaţiile</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cu tarif redus, ci prevăd doar că acestea sunt tipărite de operatorul de transport.</w:t>
      </w:r>
    </w:p>
    <w:p w:rsidRPr="008D73D9" w:rsidR="008D73D9" w:rsidP="008D73D9" w:rsidRDefault="008D73D9" w14:paraId="6863273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a invocat faptul că a anexat plângerii prealabile biletele de călătorie aferente contravalorii a 50%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transportului beneficiarilor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conform art. 34 alin. (1) </w:t>
      </w:r>
      <w:r w:rsidRPr="008D73D9">
        <w:rPr>
          <w:rFonts w:ascii="Times New Roman" w:hAnsi="Times New Roman" w:eastAsia="Times New Roman" w:cs="Times New Roman"/>
          <w:kern w:val="0"/>
          <w:sz w:val="24"/>
          <w:szCs w:val="20"/>
          <w:lang w:val="ro-RO" w:eastAsia="en-GB"/>
          <w14:ligatures w14:val="none"/>
        </w:rPr>
        <w:lastRenderedPageBreak/>
        <w:t xml:space="preserve">lit. d) din HG nr. 101/2012, însă organul de </w:t>
      </w:r>
      <w:proofErr w:type="spellStart"/>
      <w:r w:rsidRPr="008D73D9">
        <w:rPr>
          <w:rFonts w:ascii="Times New Roman" w:hAnsi="Times New Roman" w:eastAsia="Times New Roman" w:cs="Times New Roman"/>
          <w:kern w:val="0"/>
          <w:sz w:val="24"/>
          <w:szCs w:val="20"/>
          <w:lang w:val="ro-RO" w:eastAsia="en-GB"/>
          <w14:ligatures w14:val="none"/>
        </w:rPr>
        <w:t>soluţionare</w:t>
      </w:r>
      <w:proofErr w:type="spellEnd"/>
      <w:r w:rsidRPr="008D73D9">
        <w:rPr>
          <w:rFonts w:ascii="Times New Roman" w:hAnsi="Times New Roman" w:eastAsia="Times New Roman" w:cs="Times New Roman"/>
          <w:kern w:val="0"/>
          <w:sz w:val="24"/>
          <w:szCs w:val="20"/>
          <w:lang w:val="ro-RO" w:eastAsia="en-GB"/>
          <w14:ligatures w14:val="none"/>
        </w:rPr>
        <w:t xml:space="preserve"> nu a făcut nicio </w:t>
      </w:r>
      <w:proofErr w:type="spellStart"/>
      <w:r w:rsidRPr="008D73D9">
        <w:rPr>
          <w:rFonts w:ascii="Times New Roman" w:hAnsi="Times New Roman" w:eastAsia="Times New Roman" w:cs="Times New Roman"/>
          <w:kern w:val="0"/>
          <w:sz w:val="24"/>
          <w:szCs w:val="20"/>
          <w:lang w:val="ro-RO" w:eastAsia="en-GB"/>
          <w14:ligatures w14:val="none"/>
        </w:rPr>
        <w:t>menţiune</w:t>
      </w:r>
      <w:proofErr w:type="spellEnd"/>
      <w:r w:rsidRPr="008D73D9">
        <w:rPr>
          <w:rFonts w:ascii="Times New Roman" w:hAnsi="Times New Roman" w:eastAsia="Times New Roman" w:cs="Times New Roman"/>
          <w:kern w:val="0"/>
          <w:sz w:val="24"/>
          <w:szCs w:val="20"/>
          <w:lang w:val="ro-RO" w:eastAsia="en-GB"/>
          <w14:ligatures w14:val="none"/>
        </w:rPr>
        <w:t xml:space="preserve"> cu privire la aceste documente în cuprinsul deciziei prin care plângerea a fost respinsă.</w:t>
      </w:r>
    </w:p>
    <w:p w:rsidRPr="008D73D9" w:rsidR="008D73D9" w:rsidP="008D73D9" w:rsidRDefault="008D73D9" w14:paraId="3EE516B8" w14:textId="77777777">
      <w:pPr>
        <w:spacing w:after="0" w:line="240" w:lineRule="auto"/>
        <w:ind w:firstLine="709"/>
        <w:jc w:val="both"/>
        <w:rPr>
          <w:rFonts w:ascii="Times New Roman" w:hAnsi="Times New Roman" w:eastAsia="Times New Roman" w:cs="Times New Roman"/>
          <w:color w:val="FF0000"/>
          <w:kern w:val="0"/>
          <w:sz w:val="24"/>
          <w:szCs w:val="20"/>
          <w:lang w:val="ro-RO" w:eastAsia="en-GB"/>
          <w14:ligatures w14:val="none"/>
        </w:rPr>
      </w:pPr>
    </w:p>
    <w:p w:rsidRPr="008D73D9" w:rsidR="008D73D9" w:rsidP="008D73D9" w:rsidRDefault="008D73D9" w14:paraId="75A55639" w14:textId="77777777">
      <w:pPr>
        <w:spacing w:after="0" w:line="240" w:lineRule="auto"/>
        <w:ind w:firstLine="709"/>
        <w:jc w:val="both"/>
        <w:rPr>
          <w:rFonts w:ascii="Times New Roman" w:hAnsi="Times New Roman" w:eastAsia="Times New Roman" w:cs="Times New Roman"/>
          <w:color w:val="FF0000"/>
          <w:kern w:val="0"/>
          <w:sz w:val="24"/>
          <w:szCs w:val="20"/>
          <w:lang w:val="ro-RO" w:eastAsia="en-GB"/>
          <w14:ligatures w14:val="none"/>
        </w:rPr>
      </w:pPr>
      <w:r w:rsidRPr="008D73D9">
        <w:rPr>
          <w:rFonts w:ascii="Times New Roman" w:hAnsi="Times New Roman" w:eastAsia="Times New Roman" w:cs="Times New Roman"/>
          <w:b/>
          <w:kern w:val="0"/>
          <w:sz w:val="24"/>
          <w:szCs w:val="20"/>
          <w:lang w:val="ro-RO" w:eastAsia="en-GB"/>
          <w14:ligatures w14:val="none"/>
        </w:rPr>
        <w:t>III. Întâmpinarea</w:t>
      </w:r>
    </w:p>
    <w:p w:rsidRPr="008D73D9" w:rsidR="008D73D9" w:rsidP="008D73D9" w:rsidRDefault="008D73D9" w14:paraId="62E9D08D" w14:textId="71D7AC0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Pârâţii</w:t>
      </w:r>
      <w:proofErr w:type="spellEnd"/>
      <w:r w:rsidRPr="008D73D9">
        <w:rPr>
          <w:rFonts w:ascii="Times New Roman" w:hAnsi="Times New Roman" w:eastAsia="Times New Roman" w:cs="Times New Roman"/>
          <w:kern w:val="0"/>
          <w:sz w:val="24"/>
          <w:szCs w:val="20"/>
          <w:lang w:val="ro-RO" w:eastAsia="en-GB"/>
          <w14:ligatures w14:val="none"/>
        </w:rPr>
        <w:t xml:space="preserve"> Ministerul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Direcţia</w:t>
      </w:r>
      <w:proofErr w:type="spellEnd"/>
      <w:r w:rsidRPr="008D73D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prin </w:t>
      </w:r>
      <w:proofErr w:type="spellStart"/>
      <w:r w:rsidRPr="008D73D9">
        <w:rPr>
          <w:rFonts w:ascii="Times New Roman" w:hAnsi="Times New Roman" w:eastAsia="Times New Roman" w:cs="Times New Roman"/>
          <w:kern w:val="0"/>
          <w:sz w:val="24"/>
          <w:szCs w:val="20"/>
          <w:lang w:val="ro-RO" w:eastAsia="en-GB"/>
          <w14:ligatures w14:val="none"/>
        </w:rPr>
        <w:t>Administraţia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au depus întâmpinare prin care au solicitat respingerea cererii de chemare în judecată.</w:t>
      </w:r>
    </w:p>
    <w:p w:rsidRPr="008D73D9" w:rsidR="008D73D9" w:rsidP="008D73D9" w:rsidRDefault="008D73D9" w14:paraId="3EF2973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Referitor la prima critică de nelegalitate privind „</w:t>
      </w:r>
      <w:proofErr w:type="spellStart"/>
      <w:r w:rsidRPr="008D73D9">
        <w:rPr>
          <w:rFonts w:ascii="Times New Roman" w:hAnsi="Times New Roman" w:eastAsia="Times New Roman" w:cs="Times New Roman"/>
          <w:kern w:val="0"/>
          <w:sz w:val="24"/>
          <w:szCs w:val="20"/>
          <w:lang w:val="ro-RO" w:eastAsia="en-GB"/>
          <w14:ligatures w14:val="none"/>
        </w:rPr>
        <w:t>necompetenţa</w:t>
      </w:r>
      <w:proofErr w:type="spellEnd"/>
      <w:r w:rsidRPr="008D73D9">
        <w:rPr>
          <w:rFonts w:ascii="Times New Roman" w:hAnsi="Times New Roman" w:eastAsia="Times New Roman" w:cs="Times New Roman"/>
          <w:kern w:val="0"/>
          <w:sz w:val="24"/>
          <w:szCs w:val="20"/>
          <w:lang w:val="ro-RO" w:eastAsia="en-GB"/>
          <w14:ligatures w14:val="none"/>
        </w:rPr>
        <w:t xml:space="preserve"> materială a organelor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în efectuarea controlului”, pârâții au arătat că modalitatea de interpretare a dispozițiilor art.3 pct.5 </w:t>
      </w:r>
      <w:proofErr w:type="spellStart"/>
      <w:r w:rsidRPr="008D73D9">
        <w:rPr>
          <w:rFonts w:ascii="Times New Roman" w:hAnsi="Times New Roman" w:eastAsia="Times New Roman" w:cs="Times New Roman"/>
          <w:kern w:val="0"/>
          <w:sz w:val="24"/>
          <w:szCs w:val="20"/>
          <w:lang w:val="ro-RO" w:eastAsia="en-GB"/>
          <w14:ligatures w14:val="none"/>
        </w:rPr>
        <w:t>lit.f</w:t>
      </w:r>
      <w:proofErr w:type="spellEnd"/>
      <w:r w:rsidRPr="008D73D9">
        <w:rPr>
          <w:rFonts w:ascii="Times New Roman" w:hAnsi="Times New Roman" w:eastAsia="Times New Roman" w:cs="Times New Roman"/>
          <w:kern w:val="0"/>
          <w:sz w:val="24"/>
          <w:szCs w:val="20"/>
          <w:lang w:val="ro-RO" w:eastAsia="en-GB"/>
          <w14:ligatures w14:val="none"/>
        </w:rPr>
        <w:t xml:space="preserve"> și art.3 pct.6 din OG 94/2011 prezentată de reclamantă este contrară sensului clar al normelor legale, însăși practica Înaltei Curți de Casație și Justiție confirmând existența competenței materiale a organului fiscal pentru verificarea legalității deconturilor aferente sumelor acordate de la bugetul de stat (decizia ÎCCJ-SCAF nr.6506/2013, pronunțată în dosarul nr.11/33/2012). Dispozițiile art.3 pct.5 </w:t>
      </w:r>
      <w:proofErr w:type="spellStart"/>
      <w:r w:rsidRPr="008D73D9">
        <w:rPr>
          <w:rFonts w:ascii="Times New Roman" w:hAnsi="Times New Roman" w:eastAsia="Times New Roman" w:cs="Times New Roman"/>
          <w:kern w:val="0"/>
          <w:sz w:val="24"/>
          <w:szCs w:val="20"/>
          <w:lang w:val="ro-RO" w:eastAsia="en-GB"/>
          <w14:ligatures w14:val="none"/>
        </w:rPr>
        <w:t>lit.f</w:t>
      </w:r>
      <w:proofErr w:type="spellEnd"/>
      <w:r w:rsidRPr="008D73D9">
        <w:rPr>
          <w:rFonts w:ascii="Times New Roman" w:hAnsi="Times New Roman" w:eastAsia="Times New Roman" w:cs="Times New Roman"/>
          <w:kern w:val="0"/>
          <w:sz w:val="24"/>
          <w:szCs w:val="20"/>
          <w:lang w:val="ro-RO" w:eastAsia="en-GB"/>
          <w14:ligatures w14:val="none"/>
        </w:rPr>
        <w:t xml:space="preserve"> se referă expres și la societățile comerciale cu capital integral privat, iar suma solicitată de reclamantă la decontare se suportă de la bugetul de stat, definiția dată de legiuitor acestor sume prin art.3 pct.6 din OG 94/2011 având caracter supletiv, deconturile realizate de societate intrând în categoria sume acordate de la bugetul general consolidat.</w:t>
      </w:r>
    </w:p>
    <w:p w:rsidRPr="008D73D9" w:rsidR="008D73D9" w:rsidP="008D73D9" w:rsidRDefault="008D73D9" w14:paraId="7B9F618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Au arătat pârâții că în procedura de decontare nici Autoritatea Rutieră Română (A.R.R.) și nici Ministerul Transporturilor, Infrastructurii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Comunicaţiilor</w:t>
      </w:r>
      <w:proofErr w:type="spellEnd"/>
      <w:r w:rsidRPr="008D73D9">
        <w:rPr>
          <w:rFonts w:ascii="Times New Roman" w:hAnsi="Times New Roman" w:eastAsia="Times New Roman" w:cs="Times New Roman"/>
          <w:kern w:val="0"/>
          <w:sz w:val="24"/>
          <w:szCs w:val="20"/>
          <w:lang w:val="ro-RO" w:eastAsia="en-GB"/>
          <w14:ligatures w14:val="none"/>
        </w:rPr>
        <w:t xml:space="preserve"> (M.T.I.C.) nu au primit în fizic cupoanele talon și biletele de călătorie emise de reclamantă, evidența acestora realizându-se prin operatorul de transport, conform art.5 alin.2 și art.30 din HG 2403/2004, decontarea serviciului de transport neavând la bază o verificare reală și efectivă a tuturor documentelor justificative necesare întocmirii decontului de către aceste autorități.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operatorilor de transport de a comunica la A.R.R </w:t>
      </w:r>
      <w:proofErr w:type="spellStart"/>
      <w:r w:rsidRPr="008D73D9">
        <w:rPr>
          <w:rFonts w:ascii="Times New Roman" w:hAnsi="Times New Roman" w:eastAsia="Times New Roman" w:cs="Times New Roman"/>
          <w:kern w:val="0"/>
          <w:sz w:val="24"/>
          <w:szCs w:val="20"/>
          <w:lang w:val="ro-RO" w:eastAsia="en-GB"/>
          <w14:ligatures w14:val="none"/>
        </w:rPr>
        <w:t>situaţia</w:t>
      </w:r>
      <w:proofErr w:type="spellEnd"/>
      <w:r w:rsidRPr="008D73D9">
        <w:rPr>
          <w:rFonts w:ascii="Times New Roman" w:hAnsi="Times New Roman" w:eastAsia="Times New Roman" w:cs="Times New Roman"/>
          <w:kern w:val="0"/>
          <w:sz w:val="24"/>
          <w:szCs w:val="20"/>
          <w:lang w:val="ro-RO" w:eastAsia="en-GB"/>
          <w14:ligatures w14:val="none"/>
        </w:rPr>
        <w:t xml:space="preserve"> persoanelor cu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rutier este reglementată de prevederile art. 134, </w:t>
      </w:r>
      <w:proofErr w:type="spellStart"/>
      <w:r w:rsidRPr="008D73D9">
        <w:rPr>
          <w:rFonts w:ascii="Times New Roman" w:hAnsi="Times New Roman" w:eastAsia="Times New Roman" w:cs="Times New Roman"/>
          <w:kern w:val="0"/>
          <w:sz w:val="24"/>
          <w:szCs w:val="20"/>
          <w:lang w:val="ro-RO" w:eastAsia="en-GB"/>
          <w14:ligatures w14:val="none"/>
        </w:rPr>
        <w:t>lit.s</w:t>
      </w:r>
      <w:proofErr w:type="spellEnd"/>
      <w:r w:rsidRPr="008D73D9">
        <w:rPr>
          <w:rFonts w:ascii="Times New Roman" w:hAnsi="Times New Roman" w:eastAsia="Times New Roman" w:cs="Times New Roman"/>
          <w:kern w:val="0"/>
          <w:sz w:val="24"/>
          <w:szCs w:val="20"/>
          <w:lang w:val="ro-RO" w:eastAsia="en-GB"/>
          <w14:ligatures w14:val="none"/>
        </w:rPr>
        <w:t xml:space="preserve">), pct. ix) din Ordinul nr.980/2011, cu modificările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completările ulterioare, care precizează: „Operatorii de transport care efectuează </w:t>
      </w:r>
      <w:proofErr w:type="spellStart"/>
      <w:r w:rsidRPr="008D73D9">
        <w:rPr>
          <w:rFonts w:ascii="Times New Roman" w:hAnsi="Times New Roman" w:eastAsia="Times New Roman" w:cs="Times New Roman"/>
          <w:kern w:val="0"/>
          <w:sz w:val="24"/>
          <w:szCs w:val="20"/>
          <w:lang w:val="ro-RO" w:eastAsia="en-GB"/>
          <w14:ligatures w14:val="none"/>
        </w:rPr>
        <w:t>operaţiuni</w:t>
      </w:r>
      <w:proofErr w:type="spellEnd"/>
      <w:r w:rsidRPr="008D73D9">
        <w:rPr>
          <w:rFonts w:ascii="Times New Roman" w:hAnsi="Times New Roman" w:eastAsia="Times New Roman" w:cs="Times New Roman"/>
          <w:kern w:val="0"/>
          <w:sz w:val="24"/>
          <w:szCs w:val="20"/>
          <w:lang w:val="ro-RO" w:eastAsia="en-GB"/>
          <w14:ligatures w14:val="none"/>
        </w:rPr>
        <w:t xml:space="preserve"> de transport rutier contra cost au următoarele </w:t>
      </w:r>
      <w:proofErr w:type="spellStart"/>
      <w:r w:rsidRPr="008D73D9">
        <w:rPr>
          <w:rFonts w:ascii="Times New Roman" w:hAnsi="Times New Roman" w:eastAsia="Times New Roman" w:cs="Times New Roman"/>
          <w:kern w:val="0"/>
          <w:sz w:val="24"/>
          <w:szCs w:val="20"/>
          <w:lang w:val="ro-RO" w:eastAsia="en-GB"/>
          <w14:ligatures w14:val="none"/>
        </w:rPr>
        <w:t>obligaţii</w:t>
      </w:r>
      <w:proofErr w:type="spellEnd"/>
      <w:r w:rsidRPr="008D73D9">
        <w:rPr>
          <w:rFonts w:ascii="Times New Roman" w:hAnsi="Times New Roman" w:eastAsia="Times New Roman" w:cs="Times New Roman"/>
          <w:kern w:val="0"/>
          <w:sz w:val="24"/>
          <w:szCs w:val="20"/>
          <w:lang w:val="ro-RO" w:eastAsia="en-GB"/>
          <w14:ligatures w14:val="none"/>
        </w:rPr>
        <w:t xml:space="preserve">: ix) să comunice la Autoritatea Rutieră Română - A.R.R., în fiecare zi de vineri, </w:t>
      </w:r>
      <w:proofErr w:type="spellStart"/>
      <w:r w:rsidRPr="008D73D9">
        <w:rPr>
          <w:rFonts w:ascii="Times New Roman" w:hAnsi="Times New Roman" w:eastAsia="Times New Roman" w:cs="Times New Roman"/>
          <w:kern w:val="0"/>
          <w:sz w:val="24"/>
          <w:szCs w:val="20"/>
          <w:lang w:val="ro-RO" w:eastAsia="en-GB"/>
          <w14:ligatures w14:val="none"/>
        </w:rPr>
        <w:t>situaţia</w:t>
      </w:r>
      <w:proofErr w:type="spellEnd"/>
      <w:r w:rsidRPr="008D73D9">
        <w:rPr>
          <w:rFonts w:ascii="Times New Roman" w:hAnsi="Times New Roman" w:eastAsia="Times New Roman" w:cs="Times New Roman"/>
          <w:kern w:val="0"/>
          <w:sz w:val="24"/>
          <w:szCs w:val="20"/>
          <w:lang w:val="ro-RO" w:eastAsia="en-GB"/>
          <w14:ligatures w14:val="none"/>
        </w:rPr>
        <w:t xml:space="preserve"> persoanelor cu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rutier potrivit legii, transportate în săptămâna precedentă, în formatul solicitat de aceasta, </w:t>
      </w:r>
      <w:proofErr w:type="spellStart"/>
      <w:r w:rsidRPr="008D73D9">
        <w:rPr>
          <w:rFonts w:ascii="Times New Roman" w:hAnsi="Times New Roman" w:eastAsia="Times New Roman" w:cs="Times New Roman"/>
          <w:kern w:val="0"/>
          <w:sz w:val="24"/>
          <w:szCs w:val="20"/>
          <w:lang w:val="ro-RO" w:eastAsia="en-GB"/>
          <w14:ligatures w14:val="none"/>
        </w:rPr>
        <w:t>afişat</w:t>
      </w:r>
      <w:proofErr w:type="spellEnd"/>
      <w:r w:rsidRPr="008D73D9">
        <w:rPr>
          <w:rFonts w:ascii="Times New Roman" w:hAnsi="Times New Roman" w:eastAsia="Times New Roman" w:cs="Times New Roman"/>
          <w:kern w:val="0"/>
          <w:sz w:val="24"/>
          <w:szCs w:val="20"/>
          <w:lang w:val="ro-RO" w:eastAsia="en-GB"/>
          <w14:ligatures w14:val="none"/>
        </w:rPr>
        <w:t xml:space="preserve"> pe site-ul propriu”, din care reiese faptul că Autoritatea Rutieră Română (A.R.R.) nu verifică cupoanele talon ale persoanelor beneficiare de </w:t>
      </w:r>
      <w:proofErr w:type="spellStart"/>
      <w:r w:rsidRPr="008D73D9">
        <w:rPr>
          <w:rFonts w:ascii="Times New Roman" w:hAnsi="Times New Roman" w:eastAsia="Times New Roman" w:cs="Times New Roman"/>
          <w:kern w:val="0"/>
          <w:sz w:val="24"/>
          <w:szCs w:val="20"/>
          <w:lang w:val="ro-RO" w:eastAsia="en-GB"/>
          <w14:ligatures w14:val="none"/>
        </w:rPr>
        <w:t>facilităţile</w:t>
      </w:r>
      <w:proofErr w:type="spellEnd"/>
      <w:r w:rsidRPr="008D73D9">
        <w:rPr>
          <w:rFonts w:ascii="Times New Roman" w:hAnsi="Times New Roman" w:eastAsia="Times New Roman" w:cs="Times New Roman"/>
          <w:kern w:val="0"/>
          <w:sz w:val="24"/>
          <w:szCs w:val="20"/>
          <w:lang w:val="ro-RO" w:eastAsia="en-GB"/>
          <w14:ligatures w14:val="none"/>
        </w:rPr>
        <w:t xml:space="preserve"> Legii nr. 147/2000 raportate de societate prin </w:t>
      </w:r>
      <w:proofErr w:type="spellStart"/>
      <w:r w:rsidRPr="008D73D9">
        <w:rPr>
          <w:rFonts w:ascii="Times New Roman" w:hAnsi="Times New Roman" w:eastAsia="Times New Roman" w:cs="Times New Roman"/>
          <w:kern w:val="0"/>
          <w:sz w:val="24"/>
          <w:szCs w:val="20"/>
          <w:lang w:val="ro-RO" w:eastAsia="en-GB"/>
          <w14:ligatures w14:val="none"/>
        </w:rPr>
        <w:t>situaţiile</w:t>
      </w:r>
      <w:proofErr w:type="spellEnd"/>
      <w:r w:rsidRPr="008D73D9">
        <w:rPr>
          <w:rFonts w:ascii="Times New Roman" w:hAnsi="Times New Roman" w:eastAsia="Times New Roman" w:cs="Times New Roman"/>
          <w:kern w:val="0"/>
          <w:sz w:val="24"/>
          <w:szCs w:val="20"/>
          <w:lang w:val="ro-RO" w:eastAsia="en-GB"/>
          <w14:ligatures w14:val="none"/>
        </w:rPr>
        <w:t xml:space="preserve"> transmise, deoarece raportarea nu prevede transmiterea de către operatorii de transport auto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cupoanelor talon.</w:t>
      </w:r>
    </w:p>
    <w:p w:rsidRPr="008D73D9" w:rsidR="008D73D9" w:rsidP="008D73D9" w:rsidRDefault="008D73D9" w14:paraId="2C6D8EB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De asemenea, M.T.I.C. verifică numai </w:t>
      </w:r>
      <w:proofErr w:type="spellStart"/>
      <w:r w:rsidRPr="008D73D9">
        <w:rPr>
          <w:rFonts w:ascii="Times New Roman" w:hAnsi="Times New Roman" w:eastAsia="Times New Roman" w:cs="Times New Roman"/>
          <w:kern w:val="0"/>
          <w:sz w:val="24"/>
          <w:szCs w:val="20"/>
          <w:lang w:val="ro-RO" w:eastAsia="en-GB"/>
          <w14:ligatures w14:val="none"/>
        </w:rPr>
        <w:t>condiţia</w:t>
      </w:r>
      <w:proofErr w:type="spellEnd"/>
      <w:r w:rsidRPr="008D73D9">
        <w:rPr>
          <w:rFonts w:ascii="Times New Roman" w:hAnsi="Times New Roman" w:eastAsia="Times New Roman" w:cs="Times New Roman"/>
          <w:kern w:val="0"/>
          <w:sz w:val="24"/>
          <w:szCs w:val="20"/>
          <w:lang w:val="ro-RO" w:eastAsia="en-GB"/>
          <w14:ligatures w14:val="none"/>
        </w:rPr>
        <w:t xml:space="preserve"> de formă impusă de art. 29 din Anexa la HG nr. 2403/2004, întrucât acesta este singurul document care îi este comunicat.</w:t>
      </w:r>
    </w:p>
    <w:p w:rsidRPr="008D73D9" w:rsidR="008D73D9" w:rsidP="008D73D9" w:rsidRDefault="008D73D9" w14:paraId="020933D7" w14:textId="0BC71D0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Prin urmare, cupoanele talon ale persoanelor care beneficiază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auto (pensionari), înscrise de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în deconturile centralizatoare lunare transmise la M.T.I.C.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raportate la A.R.R., în perioada 01.01.2015 - 31.12.2019, nu au fost supuse verificării de către M.T.I.C.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nici de către A.R.R., sub aspectul </w:t>
      </w:r>
      <w:proofErr w:type="spellStart"/>
      <w:r w:rsidRPr="008D73D9">
        <w:rPr>
          <w:rFonts w:ascii="Times New Roman" w:hAnsi="Times New Roman" w:eastAsia="Times New Roman" w:cs="Times New Roman"/>
          <w:kern w:val="0"/>
          <w:sz w:val="24"/>
          <w:szCs w:val="20"/>
          <w:lang w:val="ro-RO" w:eastAsia="en-GB"/>
          <w14:ligatures w14:val="none"/>
        </w:rPr>
        <w:t>existenţei</w:t>
      </w:r>
      <w:proofErr w:type="spellEnd"/>
      <w:r w:rsidRPr="008D73D9">
        <w:rPr>
          <w:rFonts w:ascii="Times New Roman" w:hAnsi="Times New Roman" w:eastAsia="Times New Roman" w:cs="Times New Roman"/>
          <w:kern w:val="0"/>
          <w:sz w:val="24"/>
          <w:szCs w:val="20"/>
          <w:lang w:val="ro-RO" w:eastAsia="en-GB"/>
          <w14:ligatures w14:val="none"/>
        </w:rPr>
        <w:t xml:space="preserve"> în fizic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/sau al modului de completare al acestora, cu respectarea prevederilor art. 18, art. 19, art. 24 alin. (1) din HG nr. 2403/2004, pe de o parte,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nici al </w:t>
      </w:r>
      <w:proofErr w:type="spellStart"/>
      <w:r w:rsidRPr="008D73D9">
        <w:rPr>
          <w:rFonts w:ascii="Times New Roman" w:hAnsi="Times New Roman" w:eastAsia="Times New Roman" w:cs="Times New Roman"/>
          <w:kern w:val="0"/>
          <w:sz w:val="24"/>
          <w:szCs w:val="20"/>
          <w:lang w:val="ro-RO" w:eastAsia="en-GB"/>
          <w14:ligatures w14:val="none"/>
        </w:rPr>
        <w:t>existenţei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concordanţei</w:t>
      </w:r>
      <w:proofErr w:type="spellEnd"/>
      <w:r w:rsidRPr="008D73D9">
        <w:rPr>
          <w:rFonts w:ascii="Times New Roman" w:hAnsi="Times New Roman" w:eastAsia="Times New Roman" w:cs="Times New Roman"/>
          <w:kern w:val="0"/>
          <w:sz w:val="24"/>
          <w:szCs w:val="20"/>
          <w:lang w:val="ro-RO" w:eastAsia="en-GB"/>
          <w14:ligatures w14:val="none"/>
        </w:rPr>
        <w:t xml:space="preserve"> între datele înscrise pe cupoanele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datele înscrise în deconturile centralizatoare</w:t>
      </w:r>
      <w:r w:rsidRPr="008D73D9">
        <w:rPr>
          <w:rFonts w:ascii="Times New Roman" w:hAnsi="Times New Roman" w:eastAsia="Times New Roman" w:cs="Times New Roman"/>
          <w:kern w:val="0"/>
          <w:sz w:val="24"/>
          <w:szCs w:val="20"/>
          <w:lang w:val="ro-RO" w:eastAsia="en-GB"/>
          <w14:ligatures w14:val="none"/>
        </w:rPr>
        <w:tab/>
        <w:t>lunare transmise la M.T.I.C. sau în raportările efectuate la A.R.R., pe de altă parte.</w:t>
      </w:r>
    </w:p>
    <w:p w:rsidRPr="008D73D9" w:rsidR="008D73D9" w:rsidP="008D73D9" w:rsidRDefault="008D73D9" w14:paraId="3616706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Anterior alocărilor, nicio autoritate a statului nu se află în posesia cupoanelor talon, a mătcii biletelor de călătorie, ci doar în posesia unui decont al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întocmit de către operatorul de transport, coroborat cu prevederea legală expresă din art. 30 din HG nr. 2403/2004, conform căreia aceasta răspunde de realitatea</w:t>
      </w:r>
      <w:r w:rsidRPr="008D73D9">
        <w:rPr>
          <w:rFonts w:ascii="Times New Roman" w:hAnsi="Times New Roman" w:eastAsia="Times New Roman" w:cs="Times New Roman"/>
          <w:kern w:val="0"/>
          <w:sz w:val="24"/>
          <w:szCs w:val="20"/>
          <w:lang w:val="ro-RO" w:eastAsia="en-GB"/>
          <w14:ligatures w14:val="none"/>
        </w:rPr>
        <w:tab/>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exactitatea acestui decont.</w:t>
      </w:r>
    </w:p>
    <w:p w:rsidRPr="008D73D9" w:rsidR="008D73D9" w:rsidP="008D73D9" w:rsidRDefault="008D73D9" w14:paraId="15E3338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 la momentul verificării decontului, nefiind în posesia cupoanelor în sine, a mătcii </w:t>
      </w:r>
      <w:proofErr w:type="spellStart"/>
      <w:r w:rsidRPr="008D73D9">
        <w:rPr>
          <w:rFonts w:ascii="Times New Roman" w:hAnsi="Times New Roman" w:eastAsia="Times New Roman" w:cs="Times New Roman"/>
          <w:kern w:val="0"/>
          <w:sz w:val="24"/>
          <w:szCs w:val="20"/>
          <w:lang w:val="ro-RO" w:eastAsia="en-GB"/>
          <w14:ligatures w14:val="none"/>
        </w:rPr>
        <w:t>legitimaţiilor</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a </w:t>
      </w:r>
      <w:proofErr w:type="spellStart"/>
      <w:r w:rsidRPr="008D73D9">
        <w:rPr>
          <w:rFonts w:ascii="Times New Roman" w:hAnsi="Times New Roman" w:eastAsia="Times New Roman" w:cs="Times New Roman"/>
          <w:kern w:val="0"/>
          <w:sz w:val="24"/>
          <w:szCs w:val="20"/>
          <w:lang w:val="ro-RO" w:eastAsia="en-GB"/>
          <w14:ligatures w14:val="none"/>
        </w:rPr>
        <w:t>situaţiilor</w:t>
      </w:r>
      <w:proofErr w:type="spellEnd"/>
      <w:r w:rsidRPr="008D73D9">
        <w:rPr>
          <w:rFonts w:ascii="Times New Roman" w:hAnsi="Times New Roman" w:eastAsia="Times New Roman" w:cs="Times New Roman"/>
          <w:kern w:val="0"/>
          <w:sz w:val="24"/>
          <w:szCs w:val="20"/>
          <w:lang w:val="ro-RO" w:eastAsia="en-GB"/>
          <w14:ligatures w14:val="none"/>
        </w:rPr>
        <w:t xml:space="preserve"> financiare, a borderourilor de încasări sau a </w:t>
      </w:r>
      <w:proofErr w:type="spellStart"/>
      <w:r w:rsidRPr="008D73D9">
        <w:rPr>
          <w:rFonts w:ascii="Times New Roman" w:hAnsi="Times New Roman" w:eastAsia="Times New Roman" w:cs="Times New Roman"/>
          <w:kern w:val="0"/>
          <w:sz w:val="24"/>
          <w:szCs w:val="20"/>
          <w:lang w:val="ro-RO" w:eastAsia="en-GB"/>
          <w14:ligatures w14:val="none"/>
        </w:rPr>
        <w:t>preţurilor</w:t>
      </w:r>
      <w:proofErr w:type="spellEnd"/>
      <w:r w:rsidRPr="008D73D9">
        <w:rPr>
          <w:rFonts w:ascii="Times New Roman" w:hAnsi="Times New Roman" w:eastAsia="Times New Roman" w:cs="Times New Roman"/>
          <w:kern w:val="0"/>
          <w:sz w:val="24"/>
          <w:szCs w:val="20"/>
          <w:lang w:val="ro-RO" w:eastAsia="en-GB"/>
          <w14:ligatures w14:val="none"/>
        </w:rPr>
        <w:t xml:space="preserve"> practicate, Ministerul Transporturilor nu poate stabili realitatea serviciului prestat, </w:t>
      </w:r>
      <w:proofErr w:type="spellStart"/>
      <w:r w:rsidRPr="008D73D9">
        <w:rPr>
          <w:rFonts w:ascii="Times New Roman" w:hAnsi="Times New Roman" w:eastAsia="Times New Roman" w:cs="Times New Roman"/>
          <w:kern w:val="0"/>
          <w:sz w:val="24"/>
          <w:szCs w:val="20"/>
          <w:lang w:val="ro-RO" w:eastAsia="en-GB"/>
          <w14:ligatures w14:val="none"/>
        </w:rPr>
        <w:t>corespondenţa</w:t>
      </w:r>
      <w:proofErr w:type="spellEnd"/>
      <w:r w:rsidRPr="008D73D9">
        <w:rPr>
          <w:rFonts w:ascii="Times New Roman" w:hAnsi="Times New Roman" w:eastAsia="Times New Roman" w:cs="Times New Roman"/>
          <w:kern w:val="0"/>
          <w:sz w:val="24"/>
          <w:szCs w:val="20"/>
          <w:lang w:val="ro-RO" w:eastAsia="en-GB"/>
          <w14:ligatures w14:val="none"/>
        </w:rPr>
        <w:t xml:space="preserve"> dintre decontul prezentat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cupoanele în sine, eliberarea sau nu a </w:t>
      </w:r>
      <w:proofErr w:type="spellStart"/>
      <w:r w:rsidRPr="008D73D9">
        <w:rPr>
          <w:rFonts w:ascii="Times New Roman" w:hAnsi="Times New Roman" w:eastAsia="Times New Roman" w:cs="Times New Roman"/>
          <w:kern w:val="0"/>
          <w:sz w:val="24"/>
          <w:szCs w:val="20"/>
          <w:lang w:val="ro-RO" w:eastAsia="en-GB"/>
          <w14:ligatures w14:val="none"/>
        </w:rPr>
        <w:t>legitimaţiilor</w:t>
      </w:r>
      <w:proofErr w:type="spellEnd"/>
      <w:r w:rsidRPr="008D73D9">
        <w:rPr>
          <w:rFonts w:ascii="Times New Roman" w:hAnsi="Times New Roman" w:eastAsia="Times New Roman" w:cs="Times New Roman"/>
          <w:kern w:val="0"/>
          <w:sz w:val="24"/>
          <w:szCs w:val="20"/>
          <w:lang w:val="ro-RO" w:eastAsia="en-GB"/>
          <w14:ligatures w14:val="none"/>
        </w:rPr>
        <w:t xml:space="preserve"> </w:t>
      </w:r>
      <w:r w:rsidRPr="008D73D9">
        <w:rPr>
          <w:rFonts w:ascii="Times New Roman" w:hAnsi="Times New Roman" w:eastAsia="Times New Roman" w:cs="Times New Roman"/>
          <w:kern w:val="0"/>
          <w:sz w:val="24"/>
          <w:szCs w:val="20"/>
          <w:lang w:val="ro-RO" w:eastAsia="en-GB"/>
          <w14:ligatures w14:val="none"/>
        </w:rPr>
        <w:lastRenderedPageBreak/>
        <w:t xml:space="preserve">de călătorie, realitatea numerelor de dosare de pensie înscrise, valabilitatea sau nu a cupoanelor talon, </w:t>
      </w:r>
      <w:proofErr w:type="spellStart"/>
      <w:r w:rsidRPr="008D73D9">
        <w:rPr>
          <w:rFonts w:ascii="Times New Roman" w:hAnsi="Times New Roman" w:eastAsia="Times New Roman" w:cs="Times New Roman"/>
          <w:kern w:val="0"/>
          <w:sz w:val="24"/>
          <w:szCs w:val="20"/>
          <w:lang w:val="ro-RO" w:eastAsia="en-GB"/>
          <w14:ligatures w14:val="none"/>
        </w:rPr>
        <w:t>preţurile</w:t>
      </w:r>
      <w:proofErr w:type="spellEnd"/>
      <w:r w:rsidRPr="008D73D9">
        <w:rPr>
          <w:rFonts w:ascii="Times New Roman" w:hAnsi="Times New Roman" w:eastAsia="Times New Roman" w:cs="Times New Roman"/>
          <w:kern w:val="0"/>
          <w:sz w:val="24"/>
          <w:szCs w:val="20"/>
          <w:lang w:val="ro-RO" w:eastAsia="en-GB"/>
          <w14:ligatures w14:val="none"/>
        </w:rPr>
        <w:t xml:space="preserve"> practicate de transportator.</w:t>
      </w:r>
    </w:p>
    <w:p w:rsidRPr="008D73D9" w:rsidR="008D73D9" w:rsidP="008D73D9" w:rsidRDefault="008D73D9" w14:paraId="483D9D0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urma verificărilor s-a constatat că, în perioada 01.01.2015 - 31.12.2019, societatea a solicitat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 necuvenit de la bugetul de stat suma de 4.141.760 lei în baza unui număr de 137.208 cupoane talon (între 75,63%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80,84% în fiecare an din cei </w:t>
      </w:r>
      <w:proofErr w:type="spellStart"/>
      <w:r w:rsidRPr="008D73D9">
        <w:rPr>
          <w:rFonts w:ascii="Times New Roman" w:hAnsi="Times New Roman" w:eastAsia="Times New Roman" w:cs="Times New Roman"/>
          <w:kern w:val="0"/>
          <w:sz w:val="24"/>
          <w:szCs w:val="20"/>
          <w:lang w:val="ro-RO" w:eastAsia="en-GB"/>
          <w14:ligatures w14:val="none"/>
        </w:rPr>
        <w:t>controlaţi</w:t>
      </w:r>
      <w:proofErr w:type="spellEnd"/>
      <w:r w:rsidRPr="008D73D9">
        <w:rPr>
          <w:rFonts w:ascii="Times New Roman" w:hAnsi="Times New Roman" w:eastAsia="Times New Roman" w:cs="Times New Roman"/>
          <w:kern w:val="0"/>
          <w:sz w:val="24"/>
          <w:szCs w:val="20"/>
          <w:lang w:val="ro-RO" w:eastAsia="en-GB"/>
          <w14:ligatures w14:val="none"/>
        </w:rPr>
        <w:t>) care prezintă datele unor dosare de pensie care nu se regăsesc în baza de date a CNPP, respectiv pentru care CNPP nu a tipărit/distribuit cupoane talon.</w:t>
      </w:r>
    </w:p>
    <w:p w:rsidRPr="008D73D9" w:rsidR="008D73D9" w:rsidP="008D73D9" w:rsidRDefault="008D73D9" w14:paraId="7EBE42EC" w14:textId="5AD30DA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Mai mult, urmare a valorificării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primite de la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N</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s-a constatat că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a înscris în deconturile centralizatoare lunare transmise la MTIC, un număr de 2.745 cupoane talon de călătorie ce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care nu au fost transportate, acestea fiind decedate/cu drepturile sistate sau în baza unor cupoane talon care corespund unor dosare de pensie care nu se regăsesc în bazele de date ale Caselor </w:t>
      </w:r>
      <w:proofErr w:type="spellStart"/>
      <w:r w:rsidRPr="008D73D9">
        <w:rPr>
          <w:rFonts w:ascii="Times New Roman" w:hAnsi="Times New Roman" w:eastAsia="Times New Roman" w:cs="Times New Roman"/>
          <w:kern w:val="0"/>
          <w:sz w:val="24"/>
          <w:szCs w:val="20"/>
          <w:lang w:val="ro-RO" w:eastAsia="en-GB"/>
          <w14:ligatures w14:val="none"/>
        </w:rPr>
        <w:t>Judeţene</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N</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cupoane-talon care, în fapt, nu există pentru că nu au fost tipărite/ distribuite de C.N.P.P.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baza cărora societatea a solicitat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 necuvenit de la bugetul de stat suma totală de 123.326 lei (pentru evitarea dublei restituiri a sumelor aferente cupoanelor talon care prezintă mai multe </w:t>
      </w:r>
      <w:proofErr w:type="spellStart"/>
      <w:r w:rsidRPr="008D73D9">
        <w:rPr>
          <w:rFonts w:ascii="Times New Roman" w:hAnsi="Times New Roman" w:eastAsia="Times New Roman" w:cs="Times New Roman"/>
          <w:kern w:val="0"/>
          <w:sz w:val="24"/>
          <w:szCs w:val="20"/>
          <w:lang w:val="ro-RO" w:eastAsia="en-GB"/>
          <w14:ligatures w14:val="none"/>
        </w:rPr>
        <w:t>deficienţe</w:t>
      </w:r>
      <w:proofErr w:type="spellEnd"/>
      <w:r w:rsidRPr="008D73D9">
        <w:rPr>
          <w:rFonts w:ascii="Times New Roman" w:hAnsi="Times New Roman" w:eastAsia="Times New Roman" w:cs="Times New Roman"/>
          <w:kern w:val="0"/>
          <w:sz w:val="24"/>
          <w:szCs w:val="20"/>
          <w:lang w:val="ro-RO" w:eastAsia="en-GB"/>
          <w14:ligatures w14:val="none"/>
        </w:rPr>
        <w:t>, măsura de restituire la bugetul consolidat al statului este doar a sumei de 3.831 lei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dintre suma totală de 123.326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3.831 lei fiind inclusă în suma de 4.141.760 lei, anterior prezentată).</w:t>
      </w:r>
    </w:p>
    <w:p w:rsidRPr="008D73D9" w:rsidR="008D73D9" w:rsidP="008D73D9" w:rsidRDefault="008D73D9" w14:paraId="641A641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 </w:t>
      </w:r>
      <w:proofErr w:type="spellStart"/>
      <w:r w:rsidRPr="008D73D9">
        <w:rPr>
          <w:rFonts w:ascii="Times New Roman" w:hAnsi="Times New Roman" w:eastAsia="Times New Roman" w:cs="Times New Roman"/>
          <w:kern w:val="0"/>
          <w:sz w:val="24"/>
          <w:szCs w:val="20"/>
          <w:lang w:val="ro-RO" w:eastAsia="en-GB"/>
          <w14:ligatures w14:val="none"/>
        </w:rPr>
        <w:t>însăşi</w:t>
      </w:r>
      <w:proofErr w:type="spellEnd"/>
      <w:r w:rsidRPr="008D73D9">
        <w:rPr>
          <w:rFonts w:ascii="Times New Roman" w:hAnsi="Times New Roman" w:eastAsia="Times New Roman" w:cs="Times New Roman"/>
          <w:kern w:val="0"/>
          <w:sz w:val="24"/>
          <w:szCs w:val="20"/>
          <w:lang w:val="ro-RO" w:eastAsia="en-GB"/>
          <w14:ligatures w14:val="none"/>
        </w:rPr>
        <w:t xml:space="preserve"> ponderea însemnată a cupoanelor talon care prezintă datele unor dosare de pensie care nu se regăsesc în baza de date a C.N.P.P., între 75,63%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80,84% în fiecare an din cei </w:t>
      </w:r>
      <w:proofErr w:type="spellStart"/>
      <w:r w:rsidRPr="008D73D9">
        <w:rPr>
          <w:rFonts w:ascii="Times New Roman" w:hAnsi="Times New Roman" w:eastAsia="Times New Roman" w:cs="Times New Roman"/>
          <w:kern w:val="0"/>
          <w:sz w:val="24"/>
          <w:szCs w:val="20"/>
          <w:lang w:val="ro-RO" w:eastAsia="en-GB"/>
          <w14:ligatures w14:val="none"/>
        </w:rPr>
        <w:t>controlaţi</w:t>
      </w:r>
      <w:proofErr w:type="spellEnd"/>
      <w:r w:rsidRPr="008D73D9">
        <w:rPr>
          <w:rFonts w:ascii="Times New Roman" w:hAnsi="Times New Roman" w:eastAsia="Times New Roman" w:cs="Times New Roman"/>
          <w:kern w:val="0"/>
          <w:sz w:val="24"/>
          <w:szCs w:val="20"/>
          <w:lang w:val="ro-RO" w:eastAsia="en-GB"/>
          <w14:ligatures w14:val="none"/>
        </w:rPr>
        <w:t>, conduce la concluzia că, în fapt, persoanele nu au fost transportate iar respectivele cupoane talon nu există, sau dacă există, sunt false, întrucât nu au fost tipărite/distribuite de C.N.P.P.</w:t>
      </w:r>
    </w:p>
    <w:p w:rsidRPr="008D73D9" w:rsidR="008D73D9" w:rsidP="008D73D9" w:rsidRDefault="008D73D9" w14:paraId="637E0EFB" w14:textId="20A706A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Arată pârâții că nu pot fi </w:t>
      </w:r>
      <w:proofErr w:type="spellStart"/>
      <w:r w:rsidRPr="008D73D9">
        <w:rPr>
          <w:rFonts w:ascii="Times New Roman" w:hAnsi="Times New Roman" w:eastAsia="Times New Roman" w:cs="Times New Roman"/>
          <w:kern w:val="0"/>
          <w:sz w:val="24"/>
          <w:szCs w:val="20"/>
          <w:lang w:val="ro-RO" w:eastAsia="en-GB"/>
          <w14:ligatures w14:val="none"/>
        </w:rPr>
        <w:t>reţinute</w:t>
      </w:r>
      <w:proofErr w:type="spellEnd"/>
      <w:r w:rsidRPr="008D73D9">
        <w:rPr>
          <w:rFonts w:ascii="Times New Roman" w:hAnsi="Times New Roman" w:eastAsia="Times New Roman" w:cs="Times New Roman"/>
          <w:kern w:val="0"/>
          <w:sz w:val="24"/>
          <w:szCs w:val="20"/>
          <w:lang w:val="ro-RO" w:eastAsia="en-GB"/>
          <w14:ligatures w14:val="none"/>
        </w:rPr>
        <w:t xml:space="preserve"> nici  argumentele potrivit cărora „lipsa </w:t>
      </w:r>
      <w:proofErr w:type="spellStart"/>
      <w:r w:rsidRPr="008D73D9">
        <w:rPr>
          <w:rFonts w:ascii="Times New Roman" w:hAnsi="Times New Roman" w:eastAsia="Times New Roman" w:cs="Times New Roman"/>
          <w:kern w:val="0"/>
          <w:sz w:val="24"/>
          <w:szCs w:val="20"/>
          <w:lang w:val="ro-RO" w:eastAsia="en-GB"/>
          <w14:ligatures w14:val="none"/>
        </w:rPr>
        <w:t>corespondenţei</w:t>
      </w:r>
      <w:proofErr w:type="spellEnd"/>
      <w:r w:rsidRPr="008D73D9">
        <w:rPr>
          <w:rFonts w:ascii="Times New Roman" w:hAnsi="Times New Roman" w:eastAsia="Times New Roman" w:cs="Times New Roman"/>
          <w:kern w:val="0"/>
          <w:sz w:val="24"/>
          <w:szCs w:val="20"/>
          <w:lang w:val="ro-RO" w:eastAsia="en-GB"/>
          <w14:ligatures w14:val="none"/>
        </w:rPr>
        <w:t xml:space="preserve"> dintre </w:t>
      </w:r>
      <w:proofErr w:type="spellStart"/>
      <w:r w:rsidRPr="008D73D9">
        <w:rPr>
          <w:rFonts w:ascii="Times New Roman" w:hAnsi="Times New Roman" w:eastAsia="Times New Roman" w:cs="Times New Roman"/>
          <w:kern w:val="0"/>
          <w:sz w:val="24"/>
          <w:szCs w:val="20"/>
          <w:lang w:val="ro-RO" w:eastAsia="en-GB"/>
          <w14:ligatures w14:val="none"/>
        </w:rPr>
        <w:t>informaţiile</w:t>
      </w:r>
      <w:proofErr w:type="spellEnd"/>
      <w:r w:rsidRPr="008D73D9">
        <w:rPr>
          <w:rFonts w:ascii="Times New Roman" w:hAnsi="Times New Roman" w:eastAsia="Times New Roman" w:cs="Times New Roman"/>
          <w:kern w:val="0"/>
          <w:sz w:val="24"/>
          <w:szCs w:val="20"/>
          <w:lang w:val="ro-RO" w:eastAsia="en-GB"/>
          <w14:ligatures w14:val="none"/>
        </w:rPr>
        <w:t xml:space="preserve"> tipărite de C.N.P.P. în cupoanele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bazele de date ale acestei </w:t>
      </w:r>
      <w:proofErr w:type="spellStart"/>
      <w:r w:rsidRPr="008D73D9">
        <w:rPr>
          <w:rFonts w:ascii="Times New Roman" w:hAnsi="Times New Roman" w:eastAsia="Times New Roman" w:cs="Times New Roman"/>
          <w:kern w:val="0"/>
          <w:sz w:val="24"/>
          <w:szCs w:val="20"/>
          <w:lang w:val="ro-RO" w:eastAsia="en-GB"/>
          <w14:ligatures w14:val="none"/>
        </w:rPr>
        <w:t>instituţii</w:t>
      </w:r>
      <w:proofErr w:type="spellEnd"/>
      <w:r w:rsidRPr="008D73D9">
        <w:rPr>
          <w:rFonts w:ascii="Times New Roman" w:hAnsi="Times New Roman" w:eastAsia="Times New Roman" w:cs="Times New Roman"/>
          <w:kern w:val="0"/>
          <w:sz w:val="24"/>
          <w:szCs w:val="20"/>
          <w:lang w:val="ro-RO" w:eastAsia="en-GB"/>
          <w14:ligatures w14:val="none"/>
        </w:rPr>
        <w:t xml:space="preserve"> (comunicate organului de control) poate avea multiple cauze (</w:t>
      </w:r>
      <w:r w:rsidRPr="008D73D9">
        <w:rPr>
          <w:rFonts w:ascii="Times New Roman" w:hAnsi="Times New Roman" w:eastAsia="Times New Roman" w:cs="Times New Roman"/>
          <w:i/>
          <w:kern w:val="0"/>
          <w:sz w:val="24"/>
          <w:szCs w:val="20"/>
          <w:lang w:val="ro-RO" w:eastAsia="en-GB"/>
          <w14:ligatures w14:val="none"/>
        </w:rPr>
        <w:t xml:space="preserve">spre ex. caracterul incomplet al </w:t>
      </w:r>
      <w:proofErr w:type="spellStart"/>
      <w:r w:rsidRPr="008D73D9">
        <w:rPr>
          <w:rFonts w:ascii="Times New Roman" w:hAnsi="Times New Roman" w:eastAsia="Times New Roman" w:cs="Times New Roman"/>
          <w:i/>
          <w:kern w:val="0"/>
          <w:sz w:val="24"/>
          <w:szCs w:val="20"/>
          <w:lang w:val="ro-RO" w:eastAsia="en-GB"/>
          <w14:ligatures w14:val="none"/>
        </w:rPr>
        <w:t>informaţiilor</w:t>
      </w:r>
      <w:proofErr w:type="spellEnd"/>
      <w:r w:rsidRPr="008D73D9">
        <w:rPr>
          <w:rFonts w:ascii="Times New Roman" w:hAnsi="Times New Roman" w:eastAsia="Times New Roman" w:cs="Times New Roman"/>
          <w:i/>
          <w:kern w:val="0"/>
          <w:sz w:val="24"/>
          <w:szCs w:val="20"/>
          <w:lang w:val="ro-RO" w:eastAsia="en-GB"/>
          <w14:ligatures w14:val="none"/>
        </w:rPr>
        <w:t xml:space="preserve"> transmise de C.N.P.P. către D.G.R.F.P. </w:t>
      </w:r>
      <w:r>
        <w:rPr>
          <w:rFonts w:ascii="Times New Roman" w:hAnsi="Times New Roman" w:eastAsia="Times New Roman" w:cs="Times New Roman"/>
          <w:i/>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cea mai </w:t>
      </w:r>
      <w:proofErr w:type="spellStart"/>
      <w:r w:rsidRPr="008D73D9">
        <w:rPr>
          <w:rFonts w:ascii="Times New Roman" w:hAnsi="Times New Roman" w:eastAsia="Times New Roman" w:cs="Times New Roman"/>
          <w:kern w:val="0"/>
          <w:sz w:val="24"/>
          <w:szCs w:val="20"/>
          <w:lang w:val="ro-RO" w:eastAsia="en-GB"/>
          <w14:ligatures w14:val="none"/>
        </w:rPr>
        <w:t>puţin</w:t>
      </w:r>
      <w:proofErr w:type="spellEnd"/>
      <w:r w:rsidRPr="008D73D9">
        <w:rPr>
          <w:rFonts w:ascii="Times New Roman" w:hAnsi="Times New Roman" w:eastAsia="Times New Roman" w:cs="Times New Roman"/>
          <w:kern w:val="0"/>
          <w:sz w:val="24"/>
          <w:szCs w:val="20"/>
          <w:lang w:val="ro-RO" w:eastAsia="en-GB"/>
          <w14:ligatures w14:val="none"/>
        </w:rPr>
        <w:t xml:space="preserve"> probabilă fiind caracterul fals al cupoanelor talon (...).”, întrucât nu sunt </w:t>
      </w:r>
      <w:proofErr w:type="spellStart"/>
      <w:r w:rsidRPr="008D73D9">
        <w:rPr>
          <w:rFonts w:ascii="Times New Roman" w:hAnsi="Times New Roman" w:eastAsia="Times New Roman" w:cs="Times New Roman"/>
          <w:kern w:val="0"/>
          <w:sz w:val="24"/>
          <w:szCs w:val="20"/>
          <w:lang w:val="ro-RO" w:eastAsia="en-GB"/>
          <w14:ligatures w14:val="none"/>
        </w:rPr>
        <w:t>susţinute</w:t>
      </w:r>
      <w:proofErr w:type="spellEnd"/>
      <w:r w:rsidRPr="008D73D9">
        <w:rPr>
          <w:rFonts w:ascii="Times New Roman" w:hAnsi="Times New Roman" w:eastAsia="Times New Roman" w:cs="Times New Roman"/>
          <w:kern w:val="0"/>
          <w:sz w:val="24"/>
          <w:szCs w:val="20"/>
          <w:lang w:val="ro-RO" w:eastAsia="en-GB"/>
          <w14:ligatures w14:val="none"/>
        </w:rPr>
        <w:t xml:space="preserve"> cu documente, astfel că motivele invocate de reclamantă rămân la stadiul unor simple </w:t>
      </w:r>
      <w:proofErr w:type="spellStart"/>
      <w:r w:rsidRPr="008D73D9">
        <w:rPr>
          <w:rFonts w:ascii="Times New Roman" w:hAnsi="Times New Roman" w:eastAsia="Times New Roman" w:cs="Times New Roman"/>
          <w:kern w:val="0"/>
          <w:sz w:val="24"/>
          <w:szCs w:val="20"/>
          <w:lang w:val="ro-RO" w:eastAsia="en-GB"/>
          <w14:ligatures w14:val="none"/>
        </w:rPr>
        <w:t>afirmaţii</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611AA77" w14:textId="44A637D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Mai mult decât atât,</w:t>
      </w:r>
      <w:r w:rsidRPr="008D73D9">
        <w:rPr>
          <w:rFonts w:ascii="Times New Roman" w:hAnsi="Times New Roman" w:eastAsia="Times New Roman" w:cs="Times New Roman"/>
          <w:kern w:val="0"/>
          <w:sz w:val="24"/>
          <w:szCs w:val="20"/>
          <w:lang w:val="ro-RO" w:eastAsia="en-GB"/>
          <w14:ligatures w14:val="none"/>
        </w:rPr>
        <w:tab/>
        <w:t xml:space="preserve">prin adresa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/27.01.2022, înregistrată la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sub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/10.02.2022, Casa </w:t>
      </w:r>
      <w:proofErr w:type="spellStart"/>
      <w:r w:rsidRPr="008D73D9">
        <w:rPr>
          <w:rFonts w:ascii="Times New Roman" w:hAnsi="Times New Roman" w:eastAsia="Times New Roman" w:cs="Times New Roman"/>
          <w:kern w:val="0"/>
          <w:sz w:val="24"/>
          <w:szCs w:val="20"/>
          <w:lang w:val="ro-RO" w:eastAsia="en-GB"/>
          <w14:ligatures w14:val="none"/>
        </w:rPr>
        <w:t>Naţională</w:t>
      </w:r>
      <w:proofErr w:type="spellEnd"/>
      <w:r w:rsidRPr="008D73D9">
        <w:rPr>
          <w:rFonts w:ascii="Times New Roman" w:hAnsi="Times New Roman" w:eastAsia="Times New Roman" w:cs="Times New Roman"/>
          <w:kern w:val="0"/>
          <w:sz w:val="24"/>
          <w:szCs w:val="20"/>
          <w:lang w:val="ro-RO" w:eastAsia="en-GB"/>
          <w14:ligatures w14:val="none"/>
        </w:rPr>
        <w:t xml:space="preserve"> de Pensii Publice a transmis </w:t>
      </w:r>
      <w:proofErr w:type="spellStart"/>
      <w:r w:rsidRPr="008D73D9">
        <w:rPr>
          <w:rFonts w:ascii="Times New Roman" w:hAnsi="Times New Roman" w:eastAsia="Times New Roman" w:cs="Times New Roman"/>
          <w:kern w:val="0"/>
          <w:sz w:val="24"/>
          <w:szCs w:val="20"/>
          <w:lang w:val="ro-RO" w:eastAsia="en-GB"/>
          <w14:ligatures w14:val="none"/>
        </w:rPr>
        <w:t>fişierele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conţinând</w:t>
      </w:r>
      <w:proofErr w:type="spellEnd"/>
      <w:r w:rsidRPr="008D73D9">
        <w:rPr>
          <w:rFonts w:ascii="Times New Roman" w:hAnsi="Times New Roman" w:eastAsia="Times New Roman" w:cs="Times New Roman"/>
          <w:kern w:val="0"/>
          <w:sz w:val="24"/>
          <w:szCs w:val="20"/>
          <w:lang w:val="ro-RO" w:eastAsia="en-GB"/>
          <w14:ligatures w14:val="none"/>
        </w:rPr>
        <w:t xml:space="preserve"> „numerele de dosare de pensie (plaja de numere) pentru care au fost tipărite/distribuite cupoane talon, în perioada 2015-2019 pentru fiecare Casă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astfel, rezultă fără echivoc faptul că C.N.P.P. a pus la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w:t>
      </w:r>
      <w:proofErr w:type="spellStart"/>
      <w:r w:rsidRPr="008D73D9">
        <w:rPr>
          <w:rFonts w:ascii="Times New Roman" w:hAnsi="Times New Roman" w:eastAsia="Times New Roman" w:cs="Times New Roman"/>
          <w:kern w:val="0"/>
          <w:sz w:val="24"/>
          <w:szCs w:val="20"/>
          <w:lang w:val="ro-RO" w:eastAsia="en-GB"/>
          <w14:ligatures w14:val="none"/>
        </w:rPr>
        <w:t>informaţiile</w:t>
      </w:r>
      <w:proofErr w:type="spellEnd"/>
      <w:r w:rsidRPr="008D73D9">
        <w:rPr>
          <w:rFonts w:ascii="Times New Roman" w:hAnsi="Times New Roman" w:eastAsia="Times New Roman" w:cs="Times New Roman"/>
          <w:kern w:val="0"/>
          <w:sz w:val="24"/>
          <w:szCs w:val="20"/>
          <w:lang w:val="ro-RO" w:eastAsia="en-GB"/>
          <w14:ligatures w14:val="none"/>
        </w:rPr>
        <w:t xml:space="preserve"> complete, respectiv toate numerele de dosare de pensie pentru care s-au tipărit/distribuit cupoane talon în perioada 2015- 2019, pentru fiecare Casă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w:t>
      </w:r>
    </w:p>
    <w:p w:rsidRPr="008D73D9" w:rsidR="008D73D9" w:rsidP="008D73D9" w:rsidRDefault="008D73D9" w14:paraId="1EC59E07" w14:textId="618035C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Pentru cupoanele prezentate fizic (februarie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martie 2015), care nu au fost regăsite în baza de date a C.N.P.P., respectiv pentru care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a transmis că numerele de dosare de pensie nu se regăsesc în baza de date, organul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a efectuat, prin sondaj, verificări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baza de date FISCNET (baza de date din programul de </w:t>
      </w:r>
      <w:proofErr w:type="spellStart"/>
      <w:r w:rsidRPr="008D73D9">
        <w:rPr>
          <w:rFonts w:ascii="Times New Roman" w:hAnsi="Times New Roman" w:eastAsia="Times New Roman" w:cs="Times New Roman"/>
          <w:kern w:val="0"/>
          <w:sz w:val="24"/>
          <w:szCs w:val="20"/>
          <w:lang w:val="ro-RO" w:eastAsia="en-GB"/>
          <w14:ligatures w14:val="none"/>
        </w:rPr>
        <w:t>evidenţă</w:t>
      </w:r>
      <w:proofErr w:type="spellEnd"/>
      <w:r w:rsidRPr="008D73D9">
        <w:rPr>
          <w:rFonts w:ascii="Times New Roman" w:hAnsi="Times New Roman" w:eastAsia="Times New Roman" w:cs="Times New Roman"/>
          <w:kern w:val="0"/>
          <w:sz w:val="24"/>
          <w:szCs w:val="20"/>
          <w:lang w:val="ro-RO" w:eastAsia="en-GB"/>
          <w14:ligatures w14:val="none"/>
        </w:rPr>
        <w:t xml:space="preserve"> informatizată a persoanei), referitoare la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imprimat pe aceste cupoane talon.</w:t>
      </w:r>
    </w:p>
    <w:p w:rsidRPr="008D73D9" w:rsidR="008D73D9" w:rsidP="008D73D9" w:rsidRDefault="008D73D9" w14:paraId="1E4C43B1" w14:textId="7F50985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Urmare a verificărilor efectuate organul fiscal a  constatat că un număr de 281 cupoane talon (pentru lunile februarie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martie 2015) au imprimate C.N.P.-uri incorecte, respectiv pentru care nu s-a verificat cifra de control (în deconturile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transmise la MTIC/2015 au fost înscrise 422 cupoane talon care corespund acestor dosare de pensie). Au fost constatate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cupoane talon cu numere de dosar diferite, aveau imprimat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C.N.P. (nr. dosar pensie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0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nr. dosar pensie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6).</w:t>
      </w:r>
    </w:p>
    <w:p w:rsidRPr="008D73D9" w:rsidR="008D73D9" w:rsidP="008D73D9" w:rsidRDefault="008D73D9" w14:paraId="6ECDAC4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anexa nr. 24 la R.I.E.F.  au fost prezentate copiile cupoanelor talon care au imprimate C.N.P. eronat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print </w:t>
      </w:r>
      <w:proofErr w:type="spellStart"/>
      <w:r w:rsidRPr="008D73D9">
        <w:rPr>
          <w:rFonts w:ascii="Times New Roman" w:hAnsi="Times New Roman" w:eastAsia="Times New Roman" w:cs="Times New Roman"/>
          <w:kern w:val="0"/>
          <w:sz w:val="24"/>
          <w:szCs w:val="20"/>
          <w:lang w:val="ro-RO" w:eastAsia="en-GB"/>
          <w14:ligatures w14:val="none"/>
        </w:rPr>
        <w:t>screen</w:t>
      </w:r>
      <w:proofErr w:type="spellEnd"/>
      <w:r w:rsidRPr="008D73D9">
        <w:rPr>
          <w:rFonts w:ascii="Times New Roman" w:hAnsi="Times New Roman" w:eastAsia="Times New Roman" w:cs="Times New Roman"/>
          <w:kern w:val="0"/>
          <w:sz w:val="24"/>
          <w:szCs w:val="20"/>
          <w:lang w:val="ro-RO" w:eastAsia="en-GB"/>
          <w14:ligatures w14:val="none"/>
        </w:rPr>
        <w:t xml:space="preserve"> (captură de ecran) cu răspunsurile primite, urmare a interogării în </w:t>
      </w:r>
      <w:proofErr w:type="spellStart"/>
      <w:r w:rsidRPr="008D73D9">
        <w:rPr>
          <w:rFonts w:ascii="Times New Roman" w:hAnsi="Times New Roman" w:eastAsia="Times New Roman" w:cs="Times New Roman"/>
          <w:kern w:val="0"/>
          <w:sz w:val="24"/>
          <w:szCs w:val="20"/>
          <w:lang w:val="ro-RO" w:eastAsia="en-GB"/>
          <w14:ligatures w14:val="none"/>
        </w:rPr>
        <w:t>aplicaţia</w:t>
      </w:r>
      <w:proofErr w:type="spellEnd"/>
      <w:r w:rsidRPr="008D73D9">
        <w:rPr>
          <w:rFonts w:ascii="Times New Roman" w:hAnsi="Times New Roman" w:eastAsia="Times New Roman" w:cs="Times New Roman"/>
          <w:kern w:val="0"/>
          <w:sz w:val="24"/>
          <w:szCs w:val="20"/>
          <w:lang w:val="ro-RO" w:eastAsia="en-GB"/>
          <w14:ligatures w14:val="none"/>
        </w:rPr>
        <w:t xml:space="preserve"> FISCNET.</w:t>
      </w:r>
    </w:p>
    <w:p w:rsidRPr="008D73D9" w:rsidR="008D73D9" w:rsidP="008D73D9" w:rsidRDefault="008D73D9" w14:paraId="6356E480" w14:textId="1CDB6A5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 xml:space="preserve">Pentru dosarele de pensie care nu au fost regăsite în </w:t>
      </w:r>
      <w:proofErr w:type="spellStart"/>
      <w:r w:rsidRPr="008D73D9">
        <w:rPr>
          <w:rFonts w:ascii="Times New Roman" w:hAnsi="Times New Roman" w:eastAsia="Times New Roman" w:cs="Times New Roman"/>
          <w:kern w:val="0"/>
          <w:sz w:val="24"/>
          <w:szCs w:val="20"/>
          <w:lang w:val="ro-RO" w:eastAsia="en-GB"/>
          <w14:ligatures w14:val="none"/>
        </w:rPr>
        <w:t>evidenţa</w:t>
      </w:r>
      <w:proofErr w:type="spellEnd"/>
      <w:r w:rsidRPr="008D73D9">
        <w:rPr>
          <w:rFonts w:ascii="Times New Roman" w:hAnsi="Times New Roman" w:eastAsia="Times New Roman" w:cs="Times New Roman"/>
          <w:kern w:val="0"/>
          <w:sz w:val="24"/>
          <w:szCs w:val="20"/>
          <w:lang w:val="ro-RO" w:eastAsia="en-GB"/>
          <w14:ligatures w14:val="none"/>
        </w:rPr>
        <w:t xml:space="preserve"> C.N.P.P., respectiv a C.J.P.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s-au efectuat, prin sondaj, verificări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baza de date FISCNET</w:t>
      </w:r>
      <w:r w:rsidRPr="008D73D9">
        <w:rPr>
          <w:rFonts w:ascii="Times New Roman" w:hAnsi="Times New Roman" w:eastAsia="Times New Roman" w:cs="Times New Roman"/>
          <w:kern w:val="0"/>
          <w:sz w:val="24"/>
          <w:szCs w:val="20"/>
          <w:lang w:val="ro-RO" w:eastAsia="en-GB"/>
          <w14:ligatures w14:val="none"/>
        </w:rPr>
        <w:tab/>
        <w:t xml:space="preserve">(baza de date din programul de </w:t>
      </w:r>
      <w:proofErr w:type="spellStart"/>
      <w:r w:rsidRPr="008D73D9">
        <w:rPr>
          <w:rFonts w:ascii="Times New Roman" w:hAnsi="Times New Roman" w:eastAsia="Times New Roman" w:cs="Times New Roman"/>
          <w:kern w:val="0"/>
          <w:sz w:val="24"/>
          <w:szCs w:val="20"/>
          <w:lang w:val="ro-RO" w:eastAsia="en-GB"/>
          <w14:ligatures w14:val="none"/>
        </w:rPr>
        <w:t>evidenţă</w:t>
      </w:r>
      <w:proofErr w:type="spellEnd"/>
      <w:r w:rsidRPr="008D73D9">
        <w:rPr>
          <w:rFonts w:ascii="Times New Roman" w:hAnsi="Times New Roman" w:eastAsia="Times New Roman" w:cs="Times New Roman"/>
          <w:kern w:val="0"/>
          <w:sz w:val="24"/>
          <w:szCs w:val="20"/>
          <w:lang w:val="ro-RO" w:eastAsia="en-GB"/>
          <w14:ligatures w14:val="none"/>
        </w:rPr>
        <w:t xml:space="preserve"> informatizată a persoanei), referitoare la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imprimat pe cupoanele talon prezentate fizic (pentru luna februarie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martie 2015).</w:t>
      </w:r>
    </w:p>
    <w:p w:rsidRPr="008D73D9" w:rsidR="008D73D9" w:rsidP="008D73D9" w:rsidRDefault="008D73D9" w14:paraId="1788F212" w14:textId="6083F07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Urmare verificărilor efectuate s-a constatat că pentru un număr de 11 dosare (aferente anului 2015, neregăsite în baza de date a C.J.P.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cupoanele talon au imprimate C.N.P.-uri incorecte (pentru care nu s-a verificat cifra de control).</w:t>
      </w:r>
    </w:p>
    <w:p w:rsidRPr="008D73D9" w:rsidR="008D73D9" w:rsidP="008D73D9" w:rsidRDefault="008D73D9" w14:paraId="7BBB61C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anexa nr. 30 la R.I.E.F. au fost prezentate copiile cupoanelor talon care au imprimate C.N.P. eronat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print </w:t>
      </w:r>
      <w:proofErr w:type="spellStart"/>
      <w:r w:rsidRPr="008D73D9">
        <w:rPr>
          <w:rFonts w:ascii="Times New Roman" w:hAnsi="Times New Roman" w:eastAsia="Times New Roman" w:cs="Times New Roman"/>
          <w:kern w:val="0"/>
          <w:sz w:val="24"/>
          <w:szCs w:val="20"/>
          <w:lang w:val="ro-RO" w:eastAsia="en-GB"/>
          <w14:ligatures w14:val="none"/>
        </w:rPr>
        <w:t>screen</w:t>
      </w:r>
      <w:proofErr w:type="spellEnd"/>
      <w:r w:rsidRPr="008D73D9">
        <w:rPr>
          <w:rFonts w:ascii="Times New Roman" w:hAnsi="Times New Roman" w:eastAsia="Times New Roman" w:cs="Times New Roman"/>
          <w:kern w:val="0"/>
          <w:sz w:val="24"/>
          <w:szCs w:val="20"/>
          <w:lang w:val="ro-RO" w:eastAsia="en-GB"/>
          <w14:ligatures w14:val="none"/>
        </w:rPr>
        <w:t xml:space="preserve"> (captură de ecran) cu răspunsurile primite, urmare a interogării în </w:t>
      </w:r>
      <w:proofErr w:type="spellStart"/>
      <w:r w:rsidRPr="008D73D9">
        <w:rPr>
          <w:rFonts w:ascii="Times New Roman" w:hAnsi="Times New Roman" w:eastAsia="Times New Roman" w:cs="Times New Roman"/>
          <w:kern w:val="0"/>
          <w:sz w:val="24"/>
          <w:szCs w:val="20"/>
          <w:lang w:val="ro-RO" w:eastAsia="en-GB"/>
          <w14:ligatures w14:val="none"/>
        </w:rPr>
        <w:t>aplicaţia</w:t>
      </w:r>
      <w:proofErr w:type="spellEnd"/>
      <w:r w:rsidRPr="008D73D9">
        <w:rPr>
          <w:rFonts w:ascii="Times New Roman" w:hAnsi="Times New Roman" w:eastAsia="Times New Roman" w:cs="Times New Roman"/>
          <w:kern w:val="0"/>
          <w:sz w:val="24"/>
          <w:szCs w:val="20"/>
          <w:lang w:val="ro-RO" w:eastAsia="en-GB"/>
          <w14:ligatures w14:val="none"/>
        </w:rPr>
        <w:t xml:space="preserve"> FISCNET.</w:t>
      </w:r>
    </w:p>
    <w:p w:rsidRPr="008D73D9" w:rsidR="008D73D9" w:rsidP="008D73D9" w:rsidRDefault="008D73D9" w14:paraId="5EA2BC79" w14:textId="2453A64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Urmare a valorificării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primite de la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N</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(verificări suplimentare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de verificarea în baza de date transmisă de C.N.P.P.), pârâții susțin că s-a constatat înscrierea de către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în deconturile centralizatoare lunare transmise la M.T.I.C., a unui număr de 2.745 cupoane talon de călătorie ce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care nu au fost transportate, acestea fiind decedate/cu drepturile sistate sau în baza unor cupoane talon care corespund unor dosare de pensie care nu se regăsesc în bazele de date ale Caselor </w:t>
      </w:r>
      <w:proofErr w:type="spellStart"/>
      <w:r w:rsidRPr="008D73D9">
        <w:rPr>
          <w:rFonts w:ascii="Times New Roman" w:hAnsi="Times New Roman" w:eastAsia="Times New Roman" w:cs="Times New Roman"/>
          <w:kern w:val="0"/>
          <w:sz w:val="24"/>
          <w:szCs w:val="20"/>
          <w:lang w:val="ro-RO" w:eastAsia="en-GB"/>
          <w14:ligatures w14:val="none"/>
        </w:rPr>
        <w:t>Judeţene</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N</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24255C2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Deosebit de faptul că societatea a înscris cupoane talon ce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decedate/cu drepturile sistate suspendate/transferate sau care nu se regăsesc în baza de date ale caselor județene de pensii, urmare a verificării suplimentare, au fost constatate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alte </w:t>
      </w:r>
      <w:proofErr w:type="spellStart"/>
      <w:r w:rsidRPr="008D73D9">
        <w:rPr>
          <w:rFonts w:ascii="Times New Roman" w:hAnsi="Times New Roman" w:eastAsia="Times New Roman" w:cs="Times New Roman"/>
          <w:kern w:val="0"/>
          <w:sz w:val="24"/>
          <w:szCs w:val="20"/>
          <w:lang w:val="ro-RO" w:eastAsia="en-GB"/>
          <w14:ligatures w14:val="none"/>
        </w:rPr>
        <w:t>neconcordanţe</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484E0B9B" w14:textId="4AFF0DB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MS Gothic" w:hAnsi="MS Gothic"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imprimat pe cupoanele talon, prezentate organelor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de către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este diferit de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beneficiarilor drepturilor de pensie din baza de date a caselor județene de pensie; în fapt, numărul dosarelor de pensie tipărite pe aceste cupoane talon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altor persoane (beneficiarii reali ai drepturilor de pensie) decât cele care sunt înscrise pe cupoanele talon prezentate fizic organului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5200A4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MS Gothic" w:hAnsi="MS Gothic"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cupoane talon cu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număr de dosar de pensie aveau imprimate două C.N.P.-uri diferite care, în fapt, nu coincid cu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beneficiarului drepturilor de pensie din baza de date a caselor județene de pensie;</w:t>
      </w:r>
    </w:p>
    <w:p w:rsidRPr="008D73D9" w:rsidR="008D73D9" w:rsidP="008D73D9" w:rsidRDefault="008D73D9" w14:paraId="693839B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MS Gothic" w:hAnsi="MS Gothic"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cupoane talon cu numere de dosar de pensie diferite aveau imprimat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C.N.P., </w:t>
      </w:r>
      <w:proofErr w:type="spellStart"/>
      <w:r w:rsidRPr="008D73D9">
        <w:rPr>
          <w:rFonts w:ascii="Times New Roman" w:hAnsi="Times New Roman" w:eastAsia="Times New Roman" w:cs="Times New Roman"/>
          <w:kern w:val="0"/>
          <w:sz w:val="24"/>
          <w:szCs w:val="20"/>
          <w:lang w:val="ro-RO" w:eastAsia="en-GB"/>
          <w14:ligatures w14:val="none"/>
        </w:rPr>
        <w:t>ş.a</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2D0BD49D" w14:textId="65D3551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La solicitarea </w:t>
      </w:r>
      <w:proofErr w:type="spellStart"/>
      <w:r w:rsidRPr="008D73D9">
        <w:rPr>
          <w:rFonts w:ascii="Times New Roman" w:hAnsi="Times New Roman" w:eastAsia="Times New Roman" w:cs="Times New Roman"/>
          <w:kern w:val="0"/>
          <w:sz w:val="24"/>
          <w:szCs w:val="20"/>
          <w:lang w:val="ro-RO" w:eastAsia="en-GB"/>
          <w14:ligatures w14:val="none"/>
        </w:rPr>
        <w:t>Direcţiei</w:t>
      </w:r>
      <w:proofErr w:type="spellEnd"/>
      <w:r w:rsidRPr="008D73D9">
        <w:rPr>
          <w:rFonts w:ascii="Times New Roman" w:hAnsi="Times New Roman" w:eastAsia="Times New Roman" w:cs="Times New Roman"/>
          <w:kern w:val="0"/>
          <w:sz w:val="24"/>
          <w:szCs w:val="20"/>
          <w:lang w:val="ro-RO" w:eastAsia="en-GB"/>
          <w14:ligatures w14:val="none"/>
        </w:rPr>
        <w:t xml:space="preserve"> Generale Regionale a </w:t>
      </w:r>
      <w:proofErr w:type="spellStart"/>
      <w:r w:rsidRPr="008D73D9">
        <w:rPr>
          <w:rFonts w:ascii="Times New Roman" w:hAnsi="Times New Roman" w:eastAsia="Times New Roman" w:cs="Times New Roman"/>
          <w:kern w:val="0"/>
          <w:sz w:val="24"/>
          <w:szCs w:val="20"/>
          <w:lang w:val="ro-RO" w:eastAsia="en-GB"/>
          <w14:ligatures w14:val="none"/>
        </w:rPr>
        <w:t>Finanţelor</w:t>
      </w:r>
      <w:proofErr w:type="spellEnd"/>
      <w:r w:rsidRPr="008D73D9">
        <w:rPr>
          <w:rFonts w:ascii="Times New Roman" w:hAnsi="Times New Roman" w:eastAsia="Times New Roman" w:cs="Times New Roman"/>
          <w:kern w:val="0"/>
          <w:sz w:val="24"/>
          <w:szCs w:val="20"/>
          <w:lang w:val="ro-RO" w:eastAsia="en-GB"/>
          <w14:ligatures w14:val="none"/>
        </w:rPr>
        <w:t xml:space="preserve"> Publice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Naţională</w:t>
      </w:r>
      <w:proofErr w:type="spellEnd"/>
      <w:r w:rsidRPr="008D73D9">
        <w:rPr>
          <w:rFonts w:ascii="Times New Roman" w:hAnsi="Times New Roman" w:eastAsia="Times New Roman" w:cs="Times New Roman"/>
          <w:kern w:val="0"/>
          <w:sz w:val="24"/>
          <w:szCs w:val="20"/>
          <w:lang w:val="ro-RO" w:eastAsia="en-GB"/>
          <w14:ligatures w14:val="none"/>
        </w:rPr>
        <w:t xml:space="preserve"> de Pensii Publice a transmis </w:t>
      </w:r>
      <w:proofErr w:type="spellStart"/>
      <w:r w:rsidRPr="008D73D9">
        <w:rPr>
          <w:rFonts w:ascii="Times New Roman" w:hAnsi="Times New Roman" w:eastAsia="Times New Roman" w:cs="Times New Roman"/>
          <w:kern w:val="0"/>
          <w:sz w:val="24"/>
          <w:szCs w:val="20"/>
          <w:lang w:val="ro-RO" w:eastAsia="en-GB"/>
          <w14:ligatures w14:val="none"/>
        </w:rPr>
        <w:t>fişierele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conţinând</w:t>
      </w:r>
      <w:proofErr w:type="spellEnd"/>
      <w:r w:rsidRPr="008D73D9">
        <w:rPr>
          <w:rFonts w:ascii="Times New Roman" w:hAnsi="Times New Roman" w:eastAsia="Times New Roman" w:cs="Times New Roman"/>
          <w:kern w:val="0"/>
          <w:sz w:val="24"/>
          <w:szCs w:val="20"/>
          <w:lang w:val="ro-RO" w:eastAsia="en-GB"/>
          <w14:ligatures w14:val="none"/>
        </w:rPr>
        <w:t xml:space="preserve"> numerele de dosare de pensie (plaja de numere) pentru care au fost tipărite/distribuite cupoane talon în perioada 2015-2019 pentru fiecare Casă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fiind transmise, conform </w:t>
      </w:r>
      <w:proofErr w:type="spellStart"/>
      <w:r w:rsidRPr="008D73D9">
        <w:rPr>
          <w:rFonts w:ascii="Times New Roman" w:hAnsi="Times New Roman" w:eastAsia="Times New Roman" w:cs="Times New Roman"/>
          <w:kern w:val="0"/>
          <w:sz w:val="24"/>
          <w:szCs w:val="20"/>
          <w:lang w:val="ro-RO" w:eastAsia="en-GB"/>
          <w14:ligatures w14:val="none"/>
        </w:rPr>
        <w:t>evidenţei</w:t>
      </w:r>
      <w:proofErr w:type="spellEnd"/>
      <w:r w:rsidRPr="008D73D9">
        <w:rPr>
          <w:rFonts w:ascii="Times New Roman" w:hAnsi="Times New Roman" w:eastAsia="Times New Roman" w:cs="Times New Roman"/>
          <w:kern w:val="0"/>
          <w:sz w:val="24"/>
          <w:szCs w:val="20"/>
          <w:lang w:val="ro-RO" w:eastAsia="en-GB"/>
          <w14:ligatures w14:val="none"/>
        </w:rPr>
        <w:t xml:space="preserve"> de la nivel central, </w:t>
      </w:r>
      <w:proofErr w:type="spellStart"/>
      <w:r w:rsidRPr="008D73D9">
        <w:rPr>
          <w:rFonts w:ascii="Times New Roman" w:hAnsi="Times New Roman" w:eastAsia="Times New Roman" w:cs="Times New Roman"/>
          <w:kern w:val="0"/>
          <w:sz w:val="24"/>
          <w:szCs w:val="20"/>
          <w:lang w:val="ro-RO" w:eastAsia="en-GB"/>
          <w14:ligatures w14:val="none"/>
        </w:rPr>
        <w:t>fişiere</w:t>
      </w:r>
      <w:proofErr w:type="spellEnd"/>
      <w:r w:rsidRPr="008D73D9">
        <w:rPr>
          <w:rFonts w:ascii="Times New Roman" w:hAnsi="Times New Roman" w:eastAsia="Times New Roman" w:cs="Times New Roman"/>
          <w:kern w:val="0"/>
          <w:sz w:val="24"/>
          <w:szCs w:val="20"/>
          <w:lang w:val="ro-RO" w:eastAsia="en-GB"/>
          <w14:ligatures w14:val="none"/>
        </w:rPr>
        <w:t xml:space="preserve">, în continuarea adresei precizându-se Codul C.T.P.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Casa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/Casa Teritorială de Pensii căreia îi </w:t>
      </w:r>
      <w:proofErr w:type="spellStart"/>
      <w:r w:rsidRPr="008D73D9">
        <w:rPr>
          <w:rFonts w:ascii="Times New Roman" w:hAnsi="Times New Roman" w:eastAsia="Times New Roman" w:cs="Times New Roman"/>
          <w:kern w:val="0"/>
          <w:sz w:val="24"/>
          <w:szCs w:val="20"/>
          <w:lang w:val="ro-RO" w:eastAsia="en-GB"/>
          <w14:ligatures w14:val="none"/>
        </w:rPr>
        <w:t>aparţine</w:t>
      </w:r>
      <w:proofErr w:type="spellEnd"/>
      <w:r w:rsidRPr="008D73D9">
        <w:rPr>
          <w:rFonts w:ascii="Times New Roman" w:hAnsi="Times New Roman" w:eastAsia="Times New Roman" w:cs="Times New Roman"/>
          <w:kern w:val="0"/>
          <w:sz w:val="24"/>
          <w:szCs w:val="20"/>
          <w:lang w:val="ro-RO" w:eastAsia="en-GB"/>
          <w14:ligatures w14:val="none"/>
        </w:rPr>
        <w:t xml:space="preserve"> această codificare.</w:t>
      </w:r>
    </w:p>
    <w:p w:rsidRPr="008D73D9" w:rsidR="008D73D9" w:rsidP="008D73D9" w:rsidRDefault="008D73D9" w14:paraId="39E853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Ca urmare, C.N.P.P. a pus la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financiară </w:t>
      </w:r>
      <w:proofErr w:type="spellStart"/>
      <w:r w:rsidRPr="008D73D9">
        <w:rPr>
          <w:rFonts w:ascii="Times New Roman" w:hAnsi="Times New Roman" w:eastAsia="Times New Roman" w:cs="Times New Roman"/>
          <w:kern w:val="0"/>
          <w:sz w:val="24"/>
          <w:szCs w:val="20"/>
          <w:lang w:val="ro-RO" w:eastAsia="en-GB"/>
          <w14:ligatures w14:val="none"/>
        </w:rPr>
        <w:t>fişiere</w:t>
      </w:r>
      <w:proofErr w:type="spellEnd"/>
      <w:r w:rsidRPr="008D73D9">
        <w:rPr>
          <w:rFonts w:ascii="Times New Roman" w:hAnsi="Times New Roman" w:eastAsia="Times New Roman" w:cs="Times New Roman"/>
          <w:kern w:val="0"/>
          <w:sz w:val="24"/>
          <w:szCs w:val="20"/>
          <w:lang w:val="ro-RO" w:eastAsia="en-GB"/>
          <w14:ligatures w14:val="none"/>
        </w:rPr>
        <w:t xml:space="preserve"> care cuprind toate numerele de dosare de pensie pentru care s-au tipărit/distribuit cupoane talon în perioada 2015-2019, pentru fiecare Casă </w:t>
      </w:r>
      <w:proofErr w:type="spellStart"/>
      <w:r w:rsidRPr="008D73D9">
        <w:rPr>
          <w:rFonts w:ascii="Times New Roman" w:hAnsi="Times New Roman" w:eastAsia="Times New Roman" w:cs="Times New Roman"/>
          <w:kern w:val="0"/>
          <w:sz w:val="24"/>
          <w:szCs w:val="20"/>
          <w:lang w:val="ro-RO" w:eastAsia="en-GB"/>
          <w14:ligatures w14:val="none"/>
        </w:rPr>
        <w:t>Judeţeană</w:t>
      </w:r>
      <w:proofErr w:type="spellEnd"/>
      <w:r w:rsidRPr="008D73D9">
        <w:rPr>
          <w:rFonts w:ascii="Times New Roman" w:hAnsi="Times New Roman" w:eastAsia="Times New Roman" w:cs="Times New Roman"/>
          <w:kern w:val="0"/>
          <w:sz w:val="24"/>
          <w:szCs w:val="20"/>
          <w:lang w:val="ro-RO" w:eastAsia="en-GB"/>
          <w14:ligatures w14:val="none"/>
        </w:rPr>
        <w:t xml:space="preserve"> de Pensii, inclusiv indicativ CTP,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numele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prenumele beneficiarului (pensionarului).</w:t>
      </w:r>
    </w:p>
    <w:p w:rsidRPr="008D73D9" w:rsidR="008D73D9" w:rsidP="008D73D9" w:rsidRDefault="008D73D9" w14:paraId="20D4F5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Pârâții susțin că pe baza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primite, pentru a verifica dacă există cupoane-talon în care sunt înscrise numere de dosare de pensie pentru care Casa </w:t>
      </w:r>
      <w:proofErr w:type="spellStart"/>
      <w:r w:rsidRPr="008D73D9">
        <w:rPr>
          <w:rFonts w:ascii="Times New Roman" w:hAnsi="Times New Roman" w:eastAsia="Times New Roman" w:cs="Times New Roman"/>
          <w:kern w:val="0"/>
          <w:sz w:val="24"/>
          <w:szCs w:val="20"/>
          <w:lang w:val="ro-RO" w:eastAsia="en-GB"/>
          <w14:ligatures w14:val="none"/>
        </w:rPr>
        <w:t>Naţională</w:t>
      </w:r>
      <w:proofErr w:type="spellEnd"/>
      <w:r w:rsidRPr="008D73D9">
        <w:rPr>
          <w:rFonts w:ascii="Times New Roman" w:hAnsi="Times New Roman" w:eastAsia="Times New Roman" w:cs="Times New Roman"/>
          <w:kern w:val="0"/>
          <w:sz w:val="24"/>
          <w:szCs w:val="20"/>
          <w:lang w:val="ro-RO" w:eastAsia="en-GB"/>
          <w14:ligatures w14:val="none"/>
        </w:rPr>
        <w:t xml:space="preserve"> de Pensii Publice nu a tipărit/distribuit cupoane talon în perioada 2015-2019,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care au fost consemnate în deconturile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lunare transmise la Ministerul Transporturilor Infrastructurii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Comunicaţiilor</w:t>
      </w:r>
      <w:proofErr w:type="spellEnd"/>
      <w:r w:rsidRPr="008D73D9">
        <w:rPr>
          <w:rFonts w:ascii="Times New Roman" w:hAnsi="Times New Roman" w:eastAsia="Times New Roman" w:cs="Times New Roman"/>
          <w:kern w:val="0"/>
          <w:sz w:val="24"/>
          <w:szCs w:val="20"/>
          <w:lang w:val="ro-RO" w:eastAsia="en-GB"/>
          <w14:ligatures w14:val="none"/>
        </w:rPr>
        <w:t xml:space="preserve">, echipa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a procedat la compararea: </w:t>
      </w:r>
    </w:p>
    <w:p w:rsidRPr="008D73D9" w:rsidR="008D73D9" w:rsidP="008D73D9" w:rsidRDefault="008D73D9" w14:paraId="24CEC03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ab/>
        <w:t xml:space="preserve"> datelor din </w:t>
      </w:r>
      <w:proofErr w:type="spellStart"/>
      <w:r w:rsidRPr="008D73D9">
        <w:rPr>
          <w:rFonts w:ascii="Times New Roman" w:hAnsi="Times New Roman" w:eastAsia="Times New Roman" w:cs="Times New Roman"/>
          <w:kern w:val="0"/>
          <w:sz w:val="24"/>
          <w:szCs w:val="20"/>
          <w:lang w:val="ro-RO" w:eastAsia="en-GB"/>
          <w14:ligatures w14:val="none"/>
        </w:rPr>
        <w:t>fişierele</w:t>
      </w:r>
      <w:proofErr w:type="spellEnd"/>
      <w:r w:rsidRPr="008D73D9">
        <w:rPr>
          <w:rFonts w:ascii="Times New Roman" w:hAnsi="Times New Roman" w:eastAsia="Times New Roman" w:cs="Times New Roman"/>
          <w:kern w:val="0"/>
          <w:sz w:val="24"/>
          <w:szCs w:val="20"/>
          <w:lang w:val="ro-RO" w:eastAsia="en-GB"/>
          <w14:ligatures w14:val="none"/>
        </w:rPr>
        <w:t xml:space="preserve"> comunicate de Casa </w:t>
      </w:r>
      <w:proofErr w:type="spellStart"/>
      <w:r w:rsidRPr="008D73D9">
        <w:rPr>
          <w:rFonts w:ascii="Times New Roman" w:hAnsi="Times New Roman" w:eastAsia="Times New Roman" w:cs="Times New Roman"/>
          <w:kern w:val="0"/>
          <w:sz w:val="24"/>
          <w:szCs w:val="20"/>
          <w:lang w:val="ro-RO" w:eastAsia="en-GB"/>
          <w14:ligatures w14:val="none"/>
        </w:rPr>
        <w:t>Naţională</w:t>
      </w:r>
      <w:proofErr w:type="spellEnd"/>
      <w:r w:rsidRPr="008D73D9">
        <w:rPr>
          <w:rFonts w:ascii="Times New Roman" w:hAnsi="Times New Roman" w:eastAsia="Times New Roman" w:cs="Times New Roman"/>
          <w:kern w:val="0"/>
          <w:sz w:val="24"/>
          <w:szCs w:val="20"/>
          <w:lang w:val="ro-RO" w:eastAsia="en-GB"/>
          <w14:ligatures w14:val="none"/>
        </w:rPr>
        <w:t xml:space="preserve"> de Pensii Publice care cuprind </w:t>
      </w:r>
      <w:proofErr w:type="spellStart"/>
      <w:r w:rsidRPr="008D73D9">
        <w:rPr>
          <w:rFonts w:ascii="Times New Roman" w:hAnsi="Times New Roman" w:eastAsia="Times New Roman" w:cs="Times New Roman"/>
          <w:kern w:val="0"/>
          <w:sz w:val="24"/>
          <w:szCs w:val="20"/>
          <w:lang w:val="ro-RO" w:eastAsia="en-GB"/>
          <w14:ligatures w14:val="none"/>
        </w:rPr>
        <w:t>informaţii</w:t>
      </w:r>
      <w:proofErr w:type="spellEnd"/>
      <w:r w:rsidRPr="008D73D9">
        <w:rPr>
          <w:rFonts w:ascii="Times New Roman" w:hAnsi="Times New Roman" w:eastAsia="Times New Roman" w:cs="Times New Roman"/>
          <w:kern w:val="0"/>
          <w:sz w:val="24"/>
          <w:szCs w:val="20"/>
          <w:lang w:val="ro-RO" w:eastAsia="en-GB"/>
          <w14:ligatures w14:val="none"/>
        </w:rPr>
        <w:t xml:space="preserve"> despre indicativul C.T.P., numărul dosarului de pensii, numele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prenumele beneficiarului (pensionarului);</w:t>
      </w:r>
    </w:p>
    <w:p w:rsidRPr="008D73D9" w:rsidR="008D73D9" w:rsidP="008D73D9" w:rsidRDefault="008D73D9" w14:paraId="2AB134B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ab/>
        <w:t xml:space="preserve"> deconturile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întocmite de societate, în perioada 01 ianuarie 2015-31 decembrie 2019, în vederea încasării sumelor de la bugetul general consolidat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care cuprind </w:t>
      </w:r>
      <w:proofErr w:type="spellStart"/>
      <w:r w:rsidRPr="008D73D9">
        <w:rPr>
          <w:rFonts w:ascii="Times New Roman" w:hAnsi="Times New Roman" w:eastAsia="Times New Roman" w:cs="Times New Roman"/>
          <w:kern w:val="0"/>
          <w:sz w:val="24"/>
          <w:szCs w:val="20"/>
          <w:lang w:val="ro-RO" w:eastAsia="en-GB"/>
          <w14:ligatures w14:val="none"/>
        </w:rPr>
        <w:lastRenderedPageBreak/>
        <w:t>informaţii</w:t>
      </w:r>
      <w:proofErr w:type="spellEnd"/>
      <w:r w:rsidRPr="008D73D9">
        <w:rPr>
          <w:rFonts w:ascii="Times New Roman" w:hAnsi="Times New Roman" w:eastAsia="Times New Roman" w:cs="Times New Roman"/>
          <w:kern w:val="0"/>
          <w:sz w:val="24"/>
          <w:szCs w:val="20"/>
          <w:lang w:val="ro-RO" w:eastAsia="en-GB"/>
          <w14:ligatures w14:val="none"/>
        </w:rPr>
        <w:t xml:space="preserve"> referitoare la luna</w:t>
      </w:r>
      <w:r w:rsidRPr="008D73D9">
        <w:rPr>
          <w:rFonts w:ascii="Times New Roman" w:hAnsi="Times New Roman" w:eastAsia="Times New Roman" w:cs="Times New Roman"/>
          <w:kern w:val="0"/>
          <w:sz w:val="24"/>
          <w:szCs w:val="20"/>
          <w:lang w:val="ro-RO" w:eastAsia="en-GB"/>
          <w14:ligatures w14:val="none"/>
        </w:rPr>
        <w:tab/>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anul călătoriei, nr.</w:t>
      </w:r>
      <w:r w:rsidRPr="008D73D9">
        <w:rPr>
          <w:rFonts w:ascii="Times New Roman" w:hAnsi="Times New Roman" w:eastAsia="Times New Roman" w:cs="Times New Roman"/>
          <w:kern w:val="0"/>
          <w:sz w:val="24"/>
          <w:szCs w:val="20"/>
          <w:lang w:val="ro-RO" w:eastAsia="en-GB"/>
          <w14:ligatures w14:val="none"/>
        </w:rPr>
        <w:tab/>
        <w:t>dosar pensie,</w:t>
      </w:r>
      <w:r w:rsidRPr="008D73D9">
        <w:rPr>
          <w:rFonts w:ascii="Times New Roman" w:hAnsi="Times New Roman" w:eastAsia="Times New Roman" w:cs="Times New Roman"/>
          <w:kern w:val="0"/>
          <w:sz w:val="24"/>
          <w:szCs w:val="20"/>
          <w:lang w:val="ro-RO" w:eastAsia="en-GB"/>
          <w14:ligatures w14:val="none"/>
        </w:rPr>
        <w:tab/>
        <w:t xml:space="preserve">km, valoare totală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valoarea cu reducere de 50%</w:t>
      </w:r>
      <w:r w:rsidRPr="008D73D9">
        <w:rPr>
          <w:rFonts w:ascii="Times New Roman" w:hAnsi="Times New Roman" w:eastAsia="Times New Roman" w:cs="Times New Roman"/>
          <w:kern w:val="0"/>
          <w:sz w:val="24"/>
          <w:szCs w:val="20"/>
          <w:lang w:val="ro-RO" w:eastAsia="en-GB"/>
          <w14:ligatures w14:val="none"/>
        </w:rPr>
        <w:tab/>
        <w:t>a biletului.</w:t>
      </w:r>
    </w:p>
    <w:p w:rsidRPr="008D73D9" w:rsidR="008D73D9" w:rsidP="008D73D9" w:rsidRDefault="008D73D9" w14:paraId="6B40C49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Referitor la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reclamantei potrivit căreia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organului de control privitoare la </w:t>
      </w:r>
      <w:proofErr w:type="spellStart"/>
      <w:r w:rsidRPr="008D73D9">
        <w:rPr>
          <w:rFonts w:ascii="Times New Roman" w:hAnsi="Times New Roman" w:eastAsia="Times New Roman" w:cs="Times New Roman"/>
          <w:kern w:val="0"/>
          <w:sz w:val="24"/>
          <w:szCs w:val="20"/>
          <w:lang w:val="ro-RO" w:eastAsia="en-GB"/>
          <w14:ligatures w14:val="none"/>
        </w:rPr>
        <w:t>existenţa</w:t>
      </w:r>
      <w:proofErr w:type="spellEnd"/>
      <w:r w:rsidRPr="008D73D9">
        <w:rPr>
          <w:rFonts w:ascii="Times New Roman" w:hAnsi="Times New Roman" w:eastAsia="Times New Roman" w:cs="Times New Roman"/>
          <w:kern w:val="0"/>
          <w:sz w:val="24"/>
          <w:szCs w:val="20"/>
          <w:lang w:val="ro-RO" w:eastAsia="en-GB"/>
          <w14:ligatures w14:val="none"/>
        </w:rPr>
        <w:t xml:space="preserve"> unor cupoane talon </w:t>
      </w:r>
      <w:proofErr w:type="spellStart"/>
      <w:r w:rsidRPr="008D73D9">
        <w:rPr>
          <w:rFonts w:ascii="Times New Roman" w:hAnsi="Times New Roman" w:eastAsia="Times New Roman" w:cs="Times New Roman"/>
          <w:kern w:val="0"/>
          <w:sz w:val="24"/>
          <w:szCs w:val="20"/>
          <w:lang w:val="ro-RO" w:eastAsia="en-GB"/>
          <w14:ligatures w14:val="none"/>
        </w:rPr>
        <w:t>aparţinând</w:t>
      </w:r>
      <w:proofErr w:type="spellEnd"/>
      <w:r w:rsidRPr="008D73D9">
        <w:rPr>
          <w:rFonts w:ascii="Times New Roman" w:hAnsi="Times New Roman" w:eastAsia="Times New Roman" w:cs="Times New Roman"/>
          <w:kern w:val="0"/>
          <w:sz w:val="24"/>
          <w:szCs w:val="20"/>
          <w:lang w:val="ro-RO" w:eastAsia="en-GB"/>
          <w14:ligatures w14:val="none"/>
        </w:rPr>
        <w:t xml:space="preserve"> unor persoane decedate la data efectuării călătoriei în contextul în care în cuprinsul actelor constate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al </w:t>
      </w:r>
      <w:proofErr w:type="spellStart"/>
      <w:r w:rsidRPr="008D73D9">
        <w:rPr>
          <w:rFonts w:ascii="Times New Roman" w:hAnsi="Times New Roman" w:eastAsia="Times New Roman" w:cs="Times New Roman"/>
          <w:kern w:val="0"/>
          <w:sz w:val="24"/>
          <w:szCs w:val="20"/>
          <w:lang w:val="ro-RO" w:eastAsia="en-GB"/>
          <w14:ligatures w14:val="none"/>
        </w:rPr>
        <w:t>documentaţiei</w:t>
      </w:r>
      <w:proofErr w:type="spellEnd"/>
      <w:r w:rsidRPr="008D73D9">
        <w:rPr>
          <w:rFonts w:ascii="Times New Roman" w:hAnsi="Times New Roman" w:eastAsia="Times New Roman" w:cs="Times New Roman"/>
          <w:kern w:val="0"/>
          <w:sz w:val="24"/>
          <w:szCs w:val="20"/>
          <w:lang w:val="ro-RO" w:eastAsia="en-GB"/>
          <w14:ligatures w14:val="none"/>
        </w:rPr>
        <w:t xml:space="preserve"> ce a stat la baza acestora nu se face nicio dovadă cu privire la faptul că titularii cupoanelor talon în cauză ar fi decedat până la data efectuării călătoriei”, pârâții au arătat că aceste </w:t>
      </w:r>
      <w:proofErr w:type="spellStart"/>
      <w:r w:rsidRPr="008D73D9">
        <w:rPr>
          <w:rFonts w:ascii="Times New Roman" w:hAnsi="Times New Roman" w:eastAsia="Times New Roman" w:cs="Times New Roman"/>
          <w:kern w:val="0"/>
          <w:sz w:val="24"/>
          <w:szCs w:val="20"/>
          <w:lang w:val="ro-RO" w:eastAsia="en-GB"/>
          <w14:ligatures w14:val="none"/>
        </w:rPr>
        <w:t>informaţii</w:t>
      </w:r>
      <w:proofErr w:type="spellEnd"/>
      <w:r w:rsidRPr="008D73D9">
        <w:rPr>
          <w:rFonts w:ascii="Times New Roman" w:hAnsi="Times New Roman" w:eastAsia="Times New Roman" w:cs="Times New Roman"/>
          <w:kern w:val="0"/>
          <w:sz w:val="24"/>
          <w:szCs w:val="20"/>
          <w:lang w:val="ro-RO" w:eastAsia="en-GB"/>
          <w14:ligatures w14:val="none"/>
        </w:rPr>
        <w:t xml:space="preserve"> au fost comunicate serviciului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de către Casele </w:t>
      </w:r>
      <w:proofErr w:type="spellStart"/>
      <w:r w:rsidRPr="008D73D9">
        <w:rPr>
          <w:rFonts w:ascii="Times New Roman" w:hAnsi="Times New Roman" w:eastAsia="Times New Roman" w:cs="Times New Roman"/>
          <w:kern w:val="0"/>
          <w:sz w:val="24"/>
          <w:szCs w:val="20"/>
          <w:lang w:val="ro-RO" w:eastAsia="en-GB"/>
          <w14:ligatures w14:val="none"/>
        </w:rPr>
        <w:t>Judeţene</w:t>
      </w:r>
      <w:proofErr w:type="spellEnd"/>
      <w:r w:rsidRPr="008D73D9">
        <w:rPr>
          <w:rFonts w:ascii="Times New Roman" w:hAnsi="Times New Roman" w:eastAsia="Times New Roman" w:cs="Times New Roman"/>
          <w:kern w:val="0"/>
          <w:sz w:val="24"/>
          <w:szCs w:val="20"/>
          <w:lang w:val="ro-RO" w:eastAsia="en-GB"/>
          <w14:ligatures w14:val="none"/>
        </w:rPr>
        <w:t xml:space="preserve"> de Pensii prin adresele de răspuns transmise.</w:t>
      </w:r>
    </w:p>
    <w:p w:rsidRPr="008D73D9" w:rsidR="008D73D9" w:rsidP="008D73D9" w:rsidRDefault="008D73D9" w14:paraId="2EC2F32E" w14:textId="41BF627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Urmare a </w:t>
      </w:r>
      <w:proofErr w:type="spellStart"/>
      <w:r w:rsidRPr="008D73D9">
        <w:rPr>
          <w:rFonts w:ascii="Times New Roman" w:hAnsi="Times New Roman" w:eastAsia="Times New Roman" w:cs="Times New Roman"/>
          <w:kern w:val="0"/>
          <w:sz w:val="24"/>
          <w:szCs w:val="20"/>
          <w:lang w:val="ro-RO" w:eastAsia="en-GB"/>
          <w14:ligatures w14:val="none"/>
        </w:rPr>
        <w:t>informaţiilor</w:t>
      </w:r>
      <w:proofErr w:type="spellEnd"/>
      <w:r w:rsidRPr="008D73D9">
        <w:rPr>
          <w:rFonts w:ascii="Times New Roman" w:hAnsi="Times New Roman" w:eastAsia="Times New Roman" w:cs="Times New Roman"/>
          <w:kern w:val="0"/>
          <w:sz w:val="24"/>
          <w:szCs w:val="20"/>
          <w:lang w:val="ro-RO" w:eastAsia="en-GB"/>
          <w14:ligatures w14:val="none"/>
        </w:rPr>
        <w:t xml:space="preserve"> primite de la cele trei Case </w:t>
      </w:r>
      <w:proofErr w:type="spellStart"/>
      <w:r w:rsidRPr="008D73D9">
        <w:rPr>
          <w:rFonts w:ascii="Times New Roman" w:hAnsi="Times New Roman" w:eastAsia="Times New Roman" w:cs="Times New Roman"/>
          <w:kern w:val="0"/>
          <w:sz w:val="24"/>
          <w:szCs w:val="20"/>
          <w:lang w:val="ro-RO" w:eastAsia="en-GB"/>
          <w14:ligatures w14:val="none"/>
        </w:rPr>
        <w:t>Judeţene</w:t>
      </w:r>
      <w:proofErr w:type="spellEnd"/>
      <w:r w:rsidRPr="008D73D9">
        <w:rPr>
          <w:rFonts w:ascii="Times New Roman" w:hAnsi="Times New Roman" w:eastAsia="Times New Roman" w:cs="Times New Roman"/>
          <w:kern w:val="0"/>
          <w:sz w:val="24"/>
          <w:szCs w:val="20"/>
          <w:lang w:val="ro-RO" w:eastAsia="en-GB"/>
          <w14:ligatures w14:val="none"/>
        </w:rPr>
        <w:t xml:space="preserve"> de Pensii, au fost întocmite anexele 25, 28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32 la raportul de inspecție în care au fost redate </w:t>
      </w:r>
      <w:proofErr w:type="spellStart"/>
      <w:r w:rsidRPr="008D73D9">
        <w:rPr>
          <w:rFonts w:ascii="Times New Roman" w:hAnsi="Times New Roman" w:eastAsia="Times New Roman" w:cs="Times New Roman"/>
          <w:kern w:val="0"/>
          <w:sz w:val="24"/>
          <w:szCs w:val="20"/>
          <w:lang w:val="ro-RO" w:eastAsia="en-GB"/>
          <w14:ligatures w14:val="none"/>
        </w:rPr>
        <w:t>situaţiile</w:t>
      </w:r>
      <w:proofErr w:type="spellEnd"/>
      <w:r w:rsidRPr="008D73D9">
        <w:rPr>
          <w:rFonts w:ascii="Times New Roman" w:hAnsi="Times New Roman" w:eastAsia="Times New Roman" w:cs="Times New Roman"/>
          <w:kern w:val="0"/>
          <w:sz w:val="24"/>
          <w:szCs w:val="20"/>
          <w:lang w:val="ro-RO" w:eastAsia="en-GB"/>
          <w14:ligatures w14:val="none"/>
        </w:rPr>
        <w:t xml:space="preserve"> detaliate a cupoanelor-talon ce prezentau </w:t>
      </w:r>
      <w:proofErr w:type="spellStart"/>
      <w:r w:rsidRPr="008D73D9">
        <w:rPr>
          <w:rFonts w:ascii="Times New Roman" w:hAnsi="Times New Roman" w:eastAsia="Times New Roman" w:cs="Times New Roman"/>
          <w:kern w:val="0"/>
          <w:sz w:val="24"/>
          <w:szCs w:val="20"/>
          <w:lang w:val="ro-RO" w:eastAsia="en-GB"/>
          <w14:ligatures w14:val="none"/>
        </w:rPr>
        <w:t>deficienţele</w:t>
      </w:r>
      <w:proofErr w:type="spellEnd"/>
      <w:r w:rsidRPr="008D73D9">
        <w:rPr>
          <w:rFonts w:ascii="Times New Roman" w:hAnsi="Times New Roman" w:eastAsia="Times New Roman" w:cs="Times New Roman"/>
          <w:kern w:val="0"/>
          <w:sz w:val="24"/>
          <w:szCs w:val="20"/>
          <w:lang w:val="ro-RO" w:eastAsia="en-GB"/>
          <w14:ligatures w14:val="none"/>
        </w:rPr>
        <w:t xml:space="preserve"> constatate (numere de dosare de pensie care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decedate/cu drepturile sistate sau numere de dosare de pensie care nu se regăsesc în bazele de date ale Caselor </w:t>
      </w:r>
      <w:proofErr w:type="spellStart"/>
      <w:r w:rsidRPr="008D73D9">
        <w:rPr>
          <w:rFonts w:ascii="Times New Roman" w:hAnsi="Times New Roman" w:eastAsia="Times New Roman" w:cs="Times New Roman"/>
          <w:kern w:val="0"/>
          <w:sz w:val="24"/>
          <w:szCs w:val="20"/>
          <w:lang w:val="ro-RO" w:eastAsia="en-GB"/>
          <w14:ligatures w14:val="none"/>
        </w:rPr>
        <w:t>Judeţene</w:t>
      </w:r>
      <w:proofErr w:type="spellEnd"/>
      <w:r w:rsidRPr="008D73D9">
        <w:rPr>
          <w:rFonts w:ascii="Times New Roman" w:hAnsi="Times New Roman" w:eastAsia="Times New Roman" w:cs="Times New Roman"/>
          <w:kern w:val="0"/>
          <w:sz w:val="24"/>
          <w:szCs w:val="20"/>
          <w:lang w:val="ro-RO" w:eastAsia="en-GB"/>
          <w14:ligatures w14:val="none"/>
        </w:rPr>
        <w:t xml:space="preserve"> de Pensii B</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N</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V</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cupoane-talon care, în fapt, nu există pentru că nu au fost tipărite/ distribuite de CNPP).</w:t>
      </w:r>
    </w:p>
    <w:p w:rsidRPr="008D73D9" w:rsidR="008D73D9" w:rsidP="008D73D9" w:rsidRDefault="008D73D9" w14:paraId="07F7FE36" w14:textId="2E24BDA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Referitor la </w:t>
      </w:r>
      <w:proofErr w:type="spellStart"/>
      <w:r w:rsidRPr="008D73D9">
        <w:rPr>
          <w:rFonts w:ascii="Times New Roman" w:hAnsi="Times New Roman" w:eastAsia="Times New Roman" w:cs="Times New Roman"/>
          <w:kern w:val="0"/>
          <w:sz w:val="24"/>
          <w:szCs w:val="20"/>
          <w:lang w:val="ro-RO" w:eastAsia="en-GB"/>
          <w14:ligatures w14:val="none"/>
        </w:rPr>
        <w:t>susţinerile</w:t>
      </w:r>
      <w:proofErr w:type="spellEnd"/>
      <w:r w:rsidRPr="008D73D9">
        <w:rPr>
          <w:rFonts w:ascii="Times New Roman" w:hAnsi="Times New Roman" w:eastAsia="Times New Roman" w:cs="Times New Roman"/>
          <w:kern w:val="0"/>
          <w:sz w:val="24"/>
          <w:szCs w:val="20"/>
          <w:lang w:val="ro-RO" w:eastAsia="en-GB"/>
          <w14:ligatures w14:val="none"/>
        </w:rPr>
        <w:t xml:space="preserve"> reclamantei cu privire la măsura nr.2, privind restituirea sumei de 18.129 lei, arată că măsura a fost stabilită urmare a faptului că, în urma analizării deconturilor </w:t>
      </w:r>
      <w:proofErr w:type="spellStart"/>
      <w:r w:rsidRPr="008D73D9">
        <w:rPr>
          <w:rFonts w:ascii="Times New Roman" w:hAnsi="Times New Roman" w:eastAsia="Times New Roman" w:cs="Times New Roman"/>
          <w:kern w:val="0"/>
          <w:sz w:val="24"/>
          <w:szCs w:val="20"/>
          <w:lang w:val="ro-RO" w:eastAsia="en-GB"/>
          <w14:ligatures w14:val="none"/>
        </w:rPr>
        <w:t>prestaţiilor</w:t>
      </w:r>
      <w:proofErr w:type="spellEnd"/>
      <w:r w:rsidRPr="008D73D9">
        <w:rPr>
          <w:rFonts w:ascii="Times New Roman" w:hAnsi="Times New Roman" w:eastAsia="Times New Roman" w:cs="Times New Roman"/>
          <w:kern w:val="0"/>
          <w:sz w:val="24"/>
          <w:szCs w:val="20"/>
          <w:lang w:val="ro-RO" w:eastAsia="en-GB"/>
          <w14:ligatures w14:val="none"/>
        </w:rPr>
        <w:t xml:space="preserve"> transmise lunar la M.T.I.C., pentru perioada 2015-2019, prezentate de către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la solicitarea organelor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în format </w:t>
      </w:r>
      <w:proofErr w:type="spellStart"/>
      <w:r w:rsidRPr="008D73D9">
        <w:rPr>
          <w:rFonts w:ascii="Times New Roman" w:hAnsi="Times New Roman" w:eastAsia="Times New Roman" w:cs="Times New Roman"/>
          <w:kern w:val="0"/>
          <w:sz w:val="24"/>
          <w:szCs w:val="20"/>
          <w:lang w:val="ro-RO" w:eastAsia="en-GB"/>
          <w14:ligatures w14:val="none"/>
        </w:rPr>
        <w:t>letric</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format electronic (</w:t>
      </w:r>
      <w:proofErr w:type="spellStart"/>
      <w:r w:rsidRPr="008D73D9">
        <w:rPr>
          <w:rFonts w:ascii="Times New Roman" w:hAnsi="Times New Roman" w:eastAsia="Times New Roman" w:cs="Times New Roman"/>
          <w:kern w:val="0"/>
          <w:sz w:val="24"/>
          <w:szCs w:val="20"/>
          <w:lang w:val="ro-RO" w:eastAsia="en-GB"/>
          <w14:ligatures w14:val="none"/>
        </w:rPr>
        <w:t>fişiere</w:t>
      </w:r>
      <w:proofErr w:type="spellEnd"/>
      <w:r w:rsidRPr="008D73D9">
        <w:rPr>
          <w:rFonts w:ascii="Times New Roman" w:hAnsi="Times New Roman" w:eastAsia="Times New Roman" w:cs="Times New Roman"/>
          <w:kern w:val="0"/>
          <w:sz w:val="24"/>
          <w:szCs w:val="20"/>
          <w:lang w:val="ro-RO" w:eastAsia="en-GB"/>
          <w14:ligatures w14:val="none"/>
        </w:rPr>
        <w:t xml:space="preserve"> Excel), s-au constatat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în care pentru o persoană (cu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număr de dosar) s-a solicitat spre decontare mai mult de 6 cupoane-talon/an (au fost solicitate spre decontare între 7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28 cupoane talon/an/persoană), în </w:t>
      </w:r>
      <w:proofErr w:type="spellStart"/>
      <w:r w:rsidRPr="008D73D9">
        <w:rPr>
          <w:rFonts w:ascii="Times New Roman" w:hAnsi="Times New Roman" w:eastAsia="Times New Roman" w:cs="Times New Roman"/>
          <w:kern w:val="0"/>
          <w:sz w:val="24"/>
          <w:szCs w:val="20"/>
          <w:lang w:val="ro-RO" w:eastAsia="en-GB"/>
          <w14:ligatures w14:val="none"/>
        </w:rPr>
        <w:t>condiţiile</w:t>
      </w:r>
      <w:proofErr w:type="spellEnd"/>
      <w:r w:rsidRPr="008D73D9">
        <w:rPr>
          <w:rFonts w:ascii="Times New Roman" w:hAnsi="Times New Roman" w:eastAsia="Times New Roman" w:cs="Times New Roman"/>
          <w:kern w:val="0"/>
          <w:sz w:val="24"/>
          <w:szCs w:val="20"/>
          <w:lang w:val="ro-RO" w:eastAsia="en-GB"/>
          <w14:ligatures w14:val="none"/>
        </w:rPr>
        <w:t xml:space="preserve"> în care pensionarii pot beneficia anual de un maxim de 6 călătorii/persoană cu reducere de 50% din tariful stabilit; </w:t>
      </w:r>
      <w:proofErr w:type="spellStart"/>
      <w:r w:rsidRPr="008D73D9">
        <w:rPr>
          <w:rFonts w:ascii="Times New Roman" w:hAnsi="Times New Roman" w:eastAsia="Times New Roman" w:cs="Times New Roman"/>
          <w:kern w:val="0"/>
          <w:sz w:val="24"/>
          <w:szCs w:val="20"/>
          <w:lang w:val="ro-RO" w:eastAsia="en-GB"/>
          <w14:ligatures w14:val="none"/>
        </w:rPr>
        <w:t>situaţie</w:t>
      </w:r>
      <w:proofErr w:type="spellEnd"/>
      <w:r w:rsidRPr="008D73D9">
        <w:rPr>
          <w:rFonts w:ascii="Times New Roman" w:hAnsi="Times New Roman" w:eastAsia="Times New Roman" w:cs="Times New Roman"/>
          <w:kern w:val="0"/>
          <w:sz w:val="24"/>
          <w:szCs w:val="20"/>
          <w:lang w:val="ro-RO" w:eastAsia="en-GB"/>
          <w14:ligatures w14:val="none"/>
        </w:rPr>
        <w:t xml:space="preserve"> constatată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cazul dosarelor de pensie care nu au fost identificate în baza de date a C.N.P.P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pentru care C.N.P.P. nu a tipărit/distribuit cupoane talon.</w:t>
      </w:r>
    </w:p>
    <w:p w:rsidRPr="008D73D9" w:rsidR="008D73D9" w:rsidP="008D73D9" w:rsidRDefault="008D73D9" w14:paraId="4FE01091" w14:textId="44078A5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acest sens, au fost exemplificate mai multe </w:t>
      </w:r>
      <w:proofErr w:type="spellStart"/>
      <w:r w:rsidRPr="008D73D9">
        <w:rPr>
          <w:rFonts w:ascii="Times New Roman" w:hAnsi="Times New Roman" w:eastAsia="Times New Roman" w:cs="Times New Roman"/>
          <w:kern w:val="0"/>
          <w:sz w:val="24"/>
          <w:szCs w:val="20"/>
          <w:lang w:val="ro-RO" w:eastAsia="en-GB"/>
          <w14:ligatures w14:val="none"/>
        </w:rPr>
        <w:t>situaţii</w:t>
      </w:r>
      <w:proofErr w:type="spellEnd"/>
      <w:r w:rsidRPr="008D73D9">
        <w:rPr>
          <w:rFonts w:ascii="Times New Roman" w:hAnsi="Times New Roman" w:eastAsia="Times New Roman" w:cs="Times New Roman"/>
          <w:kern w:val="0"/>
          <w:sz w:val="24"/>
          <w:szCs w:val="20"/>
          <w:lang w:val="ro-RO" w:eastAsia="en-GB"/>
          <w14:ligatures w14:val="none"/>
        </w:rPr>
        <w:t xml:space="preserve"> (de ex. în anul 2016, pentru persoana cu dosarul de pensie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9, au fost solicitate la decontare 28 cupoane-talon/an), iar determinarea sumei decontate necuvenit de la bugetul general consolidat s-a avut în vedere restituirea valorii doar a cupoanelor talon considerate a fi utilizate suplimentar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de cele 6 cupoane utilizate în mod legal/an (anexele nr. 34.1 - 34.5 la R.I.E.F.).</w:t>
      </w:r>
    </w:p>
    <w:p w:rsidRPr="008D73D9" w:rsidR="008D73D9" w:rsidP="008D73D9" w:rsidRDefault="008D73D9" w14:paraId="61E8784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Pentru evitarea dublei restituiri a sumelor aferente cupoanelor talon care prezintă mai multe </w:t>
      </w:r>
      <w:proofErr w:type="spellStart"/>
      <w:r w:rsidRPr="008D73D9">
        <w:rPr>
          <w:rFonts w:ascii="Times New Roman" w:hAnsi="Times New Roman" w:eastAsia="Times New Roman" w:cs="Times New Roman"/>
          <w:kern w:val="0"/>
          <w:sz w:val="24"/>
          <w:szCs w:val="20"/>
          <w:lang w:val="ro-RO" w:eastAsia="en-GB"/>
          <w14:ligatures w14:val="none"/>
        </w:rPr>
        <w:t>deficienţe</w:t>
      </w:r>
      <w:proofErr w:type="spellEnd"/>
      <w:r w:rsidRPr="008D73D9">
        <w:rPr>
          <w:rFonts w:ascii="Times New Roman" w:hAnsi="Times New Roman" w:eastAsia="Times New Roman" w:cs="Times New Roman"/>
          <w:kern w:val="0"/>
          <w:sz w:val="24"/>
          <w:szCs w:val="20"/>
          <w:lang w:val="ro-RO" w:eastAsia="en-GB"/>
          <w14:ligatures w14:val="none"/>
        </w:rPr>
        <w:t xml:space="preserve">, organul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a dispus prin raportul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obligatorie încheiată la finalizarea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măsura de restituire la bugetul consolidat al statului doar a sumei de 18.129 lei,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de 185.762 lei (dintre suma totală de 203.891 lei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18.129 lei) face parte din suma de 4.141.760 lei încasată nejustificat în baza unui număr de 137.208 cupoane talon care prezintă datele unor dosare de pensie ce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care nu au fost transportate, cupoane-talon care în fapt nu există pentru că nu au fost tipărite/distribuite de CNPP (</w:t>
      </w:r>
      <w:proofErr w:type="spellStart"/>
      <w:r w:rsidRPr="008D73D9">
        <w:rPr>
          <w:rFonts w:ascii="Times New Roman" w:hAnsi="Times New Roman" w:eastAsia="Times New Roman" w:cs="Times New Roman"/>
          <w:kern w:val="0"/>
          <w:sz w:val="24"/>
          <w:szCs w:val="20"/>
          <w:lang w:val="ro-RO" w:eastAsia="en-GB"/>
          <w14:ligatures w14:val="none"/>
        </w:rPr>
        <w:t>deficienţe</w:t>
      </w:r>
      <w:proofErr w:type="spellEnd"/>
      <w:r w:rsidRPr="008D73D9">
        <w:rPr>
          <w:rFonts w:ascii="Times New Roman" w:hAnsi="Times New Roman" w:eastAsia="Times New Roman" w:cs="Times New Roman"/>
          <w:kern w:val="0"/>
          <w:sz w:val="24"/>
          <w:szCs w:val="20"/>
          <w:lang w:val="ro-RO" w:eastAsia="en-GB"/>
          <w14:ligatures w14:val="none"/>
        </w:rPr>
        <w:t xml:space="preserve"> prezentate la pct.2.3.5.1 din RIEF, anexa nr.16, pentru care a fost dispusă măsura de restituire nr.1).</w:t>
      </w:r>
    </w:p>
    <w:p w:rsidRPr="008D73D9" w:rsidR="008D73D9" w:rsidP="008D73D9" w:rsidRDefault="008D73D9" w14:paraId="2E5BCB7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Aşadar</w:t>
      </w:r>
      <w:proofErr w:type="spellEnd"/>
      <w:r w:rsidRPr="008D73D9">
        <w:rPr>
          <w:rFonts w:ascii="Times New Roman" w:hAnsi="Times New Roman" w:eastAsia="Times New Roman" w:cs="Times New Roman"/>
          <w:kern w:val="0"/>
          <w:sz w:val="24"/>
          <w:szCs w:val="20"/>
          <w:lang w:val="ro-RO" w:eastAsia="en-GB"/>
          <w14:ligatures w14:val="none"/>
        </w:rPr>
        <w:t xml:space="preserve">, doar pentru cupoanele talon care nu au fost tipărite/distribuite de către CNPP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pentru care societatea nu a putut face dovada efectuării transportului (societatea nu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documente justificative care să ateste legalitatea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realitatea sumelor încasate pentru partea de 50% de la persoanele beneficiare de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nu a prezentat cupoanele talon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nici nu a făcut nici dovada că a </w:t>
      </w:r>
      <w:proofErr w:type="spellStart"/>
      <w:r w:rsidRPr="008D73D9">
        <w:rPr>
          <w:rFonts w:ascii="Times New Roman" w:hAnsi="Times New Roman" w:eastAsia="Times New Roman" w:cs="Times New Roman"/>
          <w:kern w:val="0"/>
          <w:sz w:val="24"/>
          <w:szCs w:val="20"/>
          <w:lang w:val="ro-RO" w:eastAsia="en-GB"/>
          <w14:ligatures w14:val="none"/>
        </w:rPr>
        <w:t>deţinut</w:t>
      </w:r>
      <w:proofErr w:type="spellEnd"/>
      <w:r w:rsidRPr="008D73D9">
        <w:rPr>
          <w:rFonts w:ascii="Times New Roman" w:hAnsi="Times New Roman" w:eastAsia="Times New Roman" w:cs="Times New Roman"/>
          <w:kern w:val="0"/>
          <w:sz w:val="24"/>
          <w:szCs w:val="20"/>
          <w:lang w:val="ro-RO" w:eastAsia="en-GB"/>
          <w14:ligatures w14:val="none"/>
        </w:rPr>
        <w:t xml:space="preserve"> astfel de documente) a fost dispusă măsura restituirii a valorii tuturor cupoanelor solicitate la decontare (185.762 lei), pentru celelalte cupoane talon, care prezentau doar ca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deficienţă</w:t>
      </w:r>
      <w:proofErr w:type="spellEnd"/>
      <w:r w:rsidRPr="008D73D9">
        <w:rPr>
          <w:rFonts w:ascii="Times New Roman" w:hAnsi="Times New Roman" w:eastAsia="Times New Roman" w:cs="Times New Roman"/>
          <w:kern w:val="0"/>
          <w:sz w:val="24"/>
          <w:szCs w:val="20"/>
          <w:lang w:val="ro-RO" w:eastAsia="en-GB"/>
          <w14:ligatures w14:val="none"/>
        </w:rPr>
        <w:t xml:space="preserve"> „solicitare spre decontare mai mult de 6 cupoane talon/an/persoană”, organul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a avut în vedere restituirea valorii doar a cupoanelor talon considerate a fi utilizate suplimentar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de cele 6 cupoane utilizate în mod legal/an (18.129 lei).</w:t>
      </w:r>
    </w:p>
    <w:p w:rsidRPr="008D73D9" w:rsidR="008D73D9" w:rsidP="008D73D9" w:rsidRDefault="008D73D9" w14:paraId="129A1FA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Referitor la </w:t>
      </w:r>
      <w:proofErr w:type="spellStart"/>
      <w:r w:rsidRPr="008D73D9">
        <w:rPr>
          <w:rFonts w:ascii="Times New Roman" w:hAnsi="Times New Roman" w:eastAsia="Times New Roman" w:cs="Times New Roman"/>
          <w:kern w:val="0"/>
          <w:sz w:val="24"/>
          <w:szCs w:val="20"/>
          <w:lang w:val="ro-RO" w:eastAsia="en-GB"/>
          <w14:ligatures w14:val="none"/>
        </w:rPr>
        <w:t>susţinerile</w:t>
      </w:r>
      <w:proofErr w:type="spellEnd"/>
      <w:r w:rsidRPr="008D73D9">
        <w:rPr>
          <w:rFonts w:ascii="Times New Roman" w:hAnsi="Times New Roman" w:eastAsia="Times New Roman" w:cs="Times New Roman"/>
          <w:kern w:val="0"/>
          <w:sz w:val="24"/>
          <w:szCs w:val="20"/>
          <w:lang w:val="ro-RO" w:eastAsia="en-GB"/>
          <w14:ligatures w14:val="none"/>
        </w:rPr>
        <w:t xml:space="preserve"> reclamantei în scopul demonstrării </w:t>
      </w:r>
      <w:proofErr w:type="spellStart"/>
      <w:r w:rsidRPr="008D73D9">
        <w:rPr>
          <w:rFonts w:ascii="Times New Roman" w:hAnsi="Times New Roman" w:eastAsia="Times New Roman" w:cs="Times New Roman"/>
          <w:kern w:val="0"/>
          <w:sz w:val="24"/>
          <w:szCs w:val="20"/>
          <w:lang w:val="ro-RO" w:eastAsia="en-GB"/>
          <w14:ligatures w14:val="none"/>
        </w:rPr>
        <w:t>nelegalităţii</w:t>
      </w:r>
      <w:proofErr w:type="spellEnd"/>
      <w:r w:rsidRPr="008D73D9">
        <w:rPr>
          <w:rFonts w:ascii="Times New Roman" w:hAnsi="Times New Roman" w:eastAsia="Times New Roman" w:cs="Times New Roman"/>
          <w:kern w:val="0"/>
          <w:sz w:val="24"/>
          <w:szCs w:val="20"/>
          <w:lang w:val="ro-RO" w:eastAsia="en-GB"/>
          <w14:ligatures w14:val="none"/>
        </w:rPr>
        <w:t xml:space="preserve"> măsurii nr. 3, privind restituirea sumei de 1.247.993 lei (la care se adaugă dobânzi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penalităţi</w:t>
      </w:r>
      <w:proofErr w:type="spellEnd"/>
      <w:r w:rsidRPr="008D73D9">
        <w:rPr>
          <w:rFonts w:ascii="Times New Roman" w:hAnsi="Times New Roman" w:eastAsia="Times New Roman" w:cs="Times New Roman"/>
          <w:kern w:val="0"/>
          <w:sz w:val="24"/>
          <w:szCs w:val="20"/>
          <w:lang w:val="ro-RO" w:eastAsia="en-GB"/>
          <w14:ligatures w14:val="none"/>
        </w:rPr>
        <w:t xml:space="preserve"> de întârziere în valoare de 624.117 lei) au arătat că până la data încheierii </w:t>
      </w:r>
      <w:proofErr w:type="spellStart"/>
      <w:r w:rsidRPr="008D73D9">
        <w:rPr>
          <w:rFonts w:ascii="Times New Roman" w:hAnsi="Times New Roman" w:eastAsia="Times New Roman" w:cs="Times New Roman"/>
          <w:kern w:val="0"/>
          <w:sz w:val="24"/>
          <w:szCs w:val="20"/>
          <w:lang w:val="ro-RO" w:eastAsia="en-GB"/>
          <w14:ligatures w14:val="none"/>
        </w:rPr>
        <w:t>inspecţiei</w:t>
      </w:r>
      <w:proofErr w:type="spellEnd"/>
      <w:r w:rsidRPr="008D73D9">
        <w:rPr>
          <w:rFonts w:ascii="Times New Roman" w:hAnsi="Times New Roman" w:eastAsia="Times New Roman" w:cs="Times New Roman"/>
          <w:kern w:val="0"/>
          <w:sz w:val="24"/>
          <w:szCs w:val="20"/>
          <w:lang w:val="ro-RO" w:eastAsia="en-GB"/>
          <w14:ligatures w14:val="none"/>
        </w:rPr>
        <w:t xml:space="preserve">, operatorul de transport nu a prezentat un număr de 165.860 cupoane-talon (88,66% din totalul de 187.071 cupoane </w:t>
      </w:r>
      <w:r w:rsidRPr="008D73D9">
        <w:rPr>
          <w:rFonts w:ascii="Times New Roman" w:hAnsi="Times New Roman" w:eastAsia="Times New Roman" w:cs="Times New Roman"/>
          <w:kern w:val="0"/>
          <w:sz w:val="24"/>
          <w:szCs w:val="20"/>
          <w:lang w:val="ro-RO" w:eastAsia="en-GB"/>
          <w14:ligatures w14:val="none"/>
        </w:rPr>
        <w:lastRenderedPageBreak/>
        <w:t xml:space="preserve">talon) înscrise în deconturile centralizatoare transmise de societate lunar la Ministerul Transporturilor, Infrastructurii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Comunicaţiilor</w:t>
      </w:r>
      <w:proofErr w:type="spellEnd"/>
      <w:r w:rsidRPr="008D73D9">
        <w:rPr>
          <w:rFonts w:ascii="Times New Roman" w:hAnsi="Times New Roman" w:eastAsia="Times New Roman" w:cs="Times New Roman"/>
          <w:kern w:val="0"/>
          <w:sz w:val="24"/>
          <w:szCs w:val="20"/>
          <w:lang w:val="ro-RO" w:eastAsia="en-GB"/>
          <w14:ligatures w14:val="none"/>
        </w:rPr>
        <w:t xml:space="preserve"> pentru perioada 01.01.2015 - 31.12.2019, pentru care a solicitat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 necuvenit de la bugetul general consolidat, prin M.T.I.C., suma totală de 4.810.108 lei, motivând în scris că nu le mai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3DBD07B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Operatorul de transport nu a făcut nici dovada că a </w:t>
      </w:r>
      <w:proofErr w:type="spellStart"/>
      <w:r w:rsidRPr="008D73D9">
        <w:rPr>
          <w:rFonts w:ascii="Times New Roman" w:hAnsi="Times New Roman" w:eastAsia="Times New Roman" w:cs="Times New Roman"/>
          <w:kern w:val="0"/>
          <w:sz w:val="24"/>
          <w:szCs w:val="20"/>
          <w:lang w:val="ro-RO" w:eastAsia="en-GB"/>
          <w14:ligatures w14:val="none"/>
        </w:rPr>
        <w:t>deţinut</w:t>
      </w:r>
      <w:proofErr w:type="spellEnd"/>
      <w:r w:rsidRPr="008D73D9">
        <w:rPr>
          <w:rFonts w:ascii="Times New Roman" w:hAnsi="Times New Roman" w:eastAsia="Times New Roman" w:cs="Times New Roman"/>
          <w:kern w:val="0"/>
          <w:sz w:val="24"/>
          <w:szCs w:val="20"/>
          <w:lang w:val="ro-RO" w:eastAsia="en-GB"/>
          <w14:ligatures w14:val="none"/>
        </w:rPr>
        <w:t xml:space="preserve"> aceste documente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având în vedere faptul că:</w:t>
      </w:r>
    </w:p>
    <w:p w:rsidRPr="008D73D9" w:rsidR="008D73D9" w:rsidP="008D73D9" w:rsidRDefault="008D73D9" w14:paraId="17DD93E2" w14:textId="0E1DEB0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nu a fost prezentată nicio </w:t>
      </w:r>
      <w:proofErr w:type="spellStart"/>
      <w:r w:rsidRPr="008D73D9">
        <w:rPr>
          <w:rFonts w:ascii="Times New Roman" w:hAnsi="Times New Roman" w:eastAsia="Times New Roman" w:cs="Times New Roman"/>
          <w:kern w:val="0"/>
          <w:sz w:val="24"/>
          <w:szCs w:val="20"/>
          <w:lang w:val="ro-RO" w:eastAsia="en-GB"/>
          <w14:ligatures w14:val="none"/>
        </w:rPr>
        <w:t>evidenţă</w:t>
      </w:r>
      <w:proofErr w:type="spellEnd"/>
      <w:r w:rsidRPr="008D73D9">
        <w:rPr>
          <w:rFonts w:ascii="Times New Roman" w:hAnsi="Times New Roman" w:eastAsia="Times New Roman" w:cs="Times New Roman"/>
          <w:kern w:val="0"/>
          <w:sz w:val="24"/>
          <w:szCs w:val="20"/>
          <w:lang w:val="ro-RO" w:eastAsia="en-GB"/>
          <w14:ligatures w14:val="none"/>
        </w:rPr>
        <w:t xml:space="preserve"> din care să rezulte că aceste cupoane talon </w:t>
      </w:r>
      <w:proofErr w:type="spellStart"/>
      <w:r w:rsidRPr="008D73D9">
        <w:rPr>
          <w:rFonts w:ascii="Times New Roman" w:hAnsi="Times New Roman" w:eastAsia="Times New Roman" w:cs="Times New Roman"/>
          <w:kern w:val="0"/>
          <w:sz w:val="24"/>
          <w:szCs w:val="20"/>
          <w:lang w:val="ro-RO" w:eastAsia="en-GB"/>
          <w14:ligatures w14:val="none"/>
        </w:rPr>
        <w:t>aparţin</w:t>
      </w:r>
      <w:proofErr w:type="spellEnd"/>
      <w:r w:rsidRPr="008D73D9">
        <w:rPr>
          <w:rFonts w:ascii="Times New Roman" w:hAnsi="Times New Roman" w:eastAsia="Times New Roman" w:cs="Times New Roman"/>
          <w:kern w:val="0"/>
          <w:sz w:val="24"/>
          <w:szCs w:val="20"/>
          <w:lang w:val="ro-RO" w:eastAsia="en-GB"/>
          <w14:ligatures w14:val="none"/>
        </w:rPr>
        <w:t xml:space="preserve"> unor persoane transportate de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w:t>
      </w:r>
    </w:p>
    <w:p w:rsidRPr="008D73D9" w:rsidR="008D73D9" w:rsidP="008D73D9" w:rsidRDefault="008D73D9" w14:paraId="2A7EF28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nu a fost prezentată nicio </w:t>
      </w:r>
      <w:proofErr w:type="spellStart"/>
      <w:r w:rsidRPr="008D73D9">
        <w:rPr>
          <w:rFonts w:ascii="Times New Roman" w:hAnsi="Times New Roman" w:eastAsia="Times New Roman" w:cs="Times New Roman"/>
          <w:kern w:val="0"/>
          <w:sz w:val="24"/>
          <w:szCs w:val="20"/>
          <w:lang w:val="ro-RO" w:eastAsia="en-GB"/>
          <w14:ligatures w14:val="none"/>
        </w:rPr>
        <w:t>evidenţă</w:t>
      </w:r>
      <w:proofErr w:type="spellEnd"/>
      <w:r w:rsidRPr="008D73D9">
        <w:rPr>
          <w:rFonts w:ascii="Times New Roman" w:hAnsi="Times New Roman" w:eastAsia="Times New Roman" w:cs="Times New Roman"/>
          <w:kern w:val="0"/>
          <w:sz w:val="24"/>
          <w:szCs w:val="20"/>
          <w:lang w:val="ro-RO" w:eastAsia="en-GB"/>
          <w14:ligatures w14:val="none"/>
        </w:rPr>
        <w:t xml:space="preserve"> internă privind cupoanele-talon primite de la </w:t>
      </w:r>
      <w:proofErr w:type="spellStart"/>
      <w:r w:rsidRPr="008D73D9">
        <w:rPr>
          <w:rFonts w:ascii="Times New Roman" w:hAnsi="Times New Roman" w:eastAsia="Times New Roman" w:cs="Times New Roman"/>
          <w:kern w:val="0"/>
          <w:sz w:val="24"/>
          <w:szCs w:val="20"/>
          <w:lang w:val="ro-RO" w:eastAsia="en-GB"/>
          <w14:ligatures w14:val="none"/>
        </w:rPr>
        <w:t>şoferi</w:t>
      </w:r>
      <w:proofErr w:type="spellEnd"/>
      <w:r w:rsidRPr="008D73D9">
        <w:rPr>
          <w:rFonts w:ascii="Times New Roman" w:hAnsi="Times New Roman" w:eastAsia="Times New Roman" w:cs="Times New Roman"/>
          <w:kern w:val="0"/>
          <w:sz w:val="24"/>
          <w:szCs w:val="20"/>
          <w:lang w:val="ro-RO" w:eastAsia="en-GB"/>
          <w14:ligatures w14:val="none"/>
        </w:rPr>
        <w:t>, respectiv documente interne din care să reiasă numărul persoanelor transportate, data primirii cupoanelor-talon, numărul cupoanelor colectate, cursa aferentă (traseul) si valoarea acestora;</w:t>
      </w:r>
    </w:p>
    <w:p w:rsidRPr="008D73D9" w:rsidR="008D73D9" w:rsidP="008D73D9" w:rsidRDefault="008D73D9" w14:paraId="632A41E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pârâții au concluzionat că, în fapt, operatorul de transport nu poate demonstra efectuarea transportului pensionarilor beneficiari de </w:t>
      </w:r>
      <w:proofErr w:type="spellStart"/>
      <w:r w:rsidRPr="008D73D9">
        <w:rPr>
          <w:rFonts w:ascii="Times New Roman" w:hAnsi="Times New Roman" w:eastAsia="Times New Roman" w:cs="Times New Roman"/>
          <w:kern w:val="0"/>
          <w:sz w:val="24"/>
          <w:szCs w:val="20"/>
          <w:lang w:val="ro-RO" w:eastAsia="en-GB"/>
          <w14:ligatures w14:val="none"/>
        </w:rPr>
        <w:t>facilităţile</w:t>
      </w:r>
      <w:proofErr w:type="spellEnd"/>
      <w:r w:rsidRPr="008D73D9">
        <w:rPr>
          <w:rFonts w:ascii="Times New Roman" w:hAnsi="Times New Roman" w:eastAsia="Times New Roman" w:cs="Times New Roman"/>
          <w:kern w:val="0"/>
          <w:sz w:val="24"/>
          <w:szCs w:val="20"/>
          <w:lang w:val="ro-RO" w:eastAsia="en-GB"/>
          <w14:ligatures w14:val="none"/>
        </w:rPr>
        <w:t xml:space="preserve"> în baza Legii nr. 147/2000 (reducere de 50% din tarif, pe bază de cupoane-talon).</w:t>
      </w:r>
    </w:p>
    <w:p w:rsidRPr="008D73D9" w:rsidR="008D73D9" w:rsidP="008D73D9" w:rsidRDefault="008D73D9" w14:paraId="672F7BE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ceea ce </w:t>
      </w:r>
      <w:proofErr w:type="spellStart"/>
      <w:r w:rsidRPr="008D73D9">
        <w:rPr>
          <w:rFonts w:ascii="Times New Roman" w:hAnsi="Times New Roman" w:eastAsia="Times New Roman" w:cs="Times New Roman"/>
          <w:kern w:val="0"/>
          <w:sz w:val="24"/>
          <w:szCs w:val="20"/>
          <w:lang w:val="ro-RO" w:eastAsia="en-GB"/>
          <w14:ligatures w14:val="none"/>
        </w:rPr>
        <w:t>priveşte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susţinerile</w:t>
      </w:r>
      <w:proofErr w:type="spellEnd"/>
      <w:r w:rsidRPr="008D73D9">
        <w:rPr>
          <w:rFonts w:ascii="Times New Roman" w:hAnsi="Times New Roman" w:eastAsia="Times New Roman" w:cs="Times New Roman"/>
          <w:kern w:val="0"/>
          <w:sz w:val="24"/>
          <w:szCs w:val="20"/>
          <w:lang w:val="ro-RO" w:eastAsia="en-GB"/>
          <w14:ligatures w14:val="none"/>
        </w:rPr>
        <w:t xml:space="preserve"> operatorului economic referitoare la motivele neprezentării cupoanelor talon, pârâții au pretins că  acestea nu pot fi </w:t>
      </w:r>
      <w:proofErr w:type="spellStart"/>
      <w:r w:rsidRPr="008D73D9">
        <w:rPr>
          <w:rFonts w:ascii="Times New Roman" w:hAnsi="Times New Roman" w:eastAsia="Times New Roman" w:cs="Times New Roman"/>
          <w:kern w:val="0"/>
          <w:sz w:val="24"/>
          <w:szCs w:val="20"/>
          <w:lang w:val="ro-RO" w:eastAsia="en-GB"/>
          <w14:ligatures w14:val="none"/>
        </w:rPr>
        <w:t>reţinute</w:t>
      </w:r>
      <w:proofErr w:type="spellEnd"/>
      <w:r w:rsidRPr="008D73D9">
        <w:rPr>
          <w:rFonts w:ascii="Times New Roman" w:hAnsi="Times New Roman" w:eastAsia="Times New Roman" w:cs="Times New Roman"/>
          <w:kern w:val="0"/>
          <w:sz w:val="24"/>
          <w:szCs w:val="20"/>
          <w:lang w:val="ro-RO" w:eastAsia="en-GB"/>
          <w14:ligatures w14:val="none"/>
        </w:rPr>
        <w:t xml:space="preserve"> ca întemeiate întrucât nu sunt în </w:t>
      </w:r>
      <w:proofErr w:type="spellStart"/>
      <w:r w:rsidRPr="008D73D9">
        <w:rPr>
          <w:rFonts w:ascii="Times New Roman" w:hAnsi="Times New Roman" w:eastAsia="Times New Roman" w:cs="Times New Roman"/>
          <w:kern w:val="0"/>
          <w:sz w:val="24"/>
          <w:szCs w:val="20"/>
          <w:lang w:val="ro-RO" w:eastAsia="en-GB"/>
          <w14:ligatures w14:val="none"/>
        </w:rPr>
        <w:t>concordanţă</w:t>
      </w:r>
      <w:proofErr w:type="spellEnd"/>
      <w:r w:rsidRPr="008D73D9">
        <w:rPr>
          <w:rFonts w:ascii="Times New Roman" w:hAnsi="Times New Roman" w:eastAsia="Times New Roman" w:cs="Times New Roman"/>
          <w:kern w:val="0"/>
          <w:sz w:val="24"/>
          <w:szCs w:val="20"/>
          <w:lang w:val="ro-RO" w:eastAsia="en-GB"/>
          <w14:ligatures w14:val="none"/>
        </w:rPr>
        <w:t xml:space="preserve"> cu prevederile legale aplicabile cu privire la păstrarea documentelor financiar-contabile, respectiv Legea </w:t>
      </w:r>
      <w:proofErr w:type="spellStart"/>
      <w:r w:rsidRPr="008D73D9">
        <w:rPr>
          <w:rFonts w:ascii="Times New Roman" w:hAnsi="Times New Roman" w:eastAsia="Times New Roman" w:cs="Times New Roman"/>
          <w:kern w:val="0"/>
          <w:sz w:val="24"/>
          <w:szCs w:val="20"/>
          <w:lang w:val="ro-RO" w:eastAsia="en-GB"/>
          <w14:ligatures w14:val="none"/>
        </w:rPr>
        <w:t>contabilităţii</w:t>
      </w:r>
      <w:proofErr w:type="spellEnd"/>
      <w:r w:rsidRPr="008D73D9">
        <w:rPr>
          <w:rFonts w:ascii="Times New Roman" w:hAnsi="Times New Roman" w:eastAsia="Times New Roman" w:cs="Times New Roman"/>
          <w:kern w:val="0"/>
          <w:sz w:val="24"/>
          <w:szCs w:val="20"/>
          <w:lang w:val="ro-RO" w:eastAsia="en-GB"/>
          <w14:ligatures w14:val="none"/>
        </w:rPr>
        <w:t xml:space="preserve"> nr. 82/1991, republicată, cu modificările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completările ulterioare, OMEF nr. 3512/2008 aplicabil până la data de 31.12.2015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OMFP nr. 2634/2015 aplicabil începând cu data de 01.01.2016.</w:t>
      </w:r>
    </w:p>
    <w:p w:rsidRPr="008D73D9" w:rsidR="008D73D9" w:rsidP="008D73D9" w:rsidRDefault="008D73D9" w14:paraId="23B2561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D73D9">
        <w:rPr>
          <w:rFonts w:ascii="Times New Roman" w:hAnsi="Times New Roman" w:eastAsia="Times New Roman" w:cs="Times New Roman"/>
          <w:kern w:val="0"/>
          <w:sz w:val="24"/>
          <w:szCs w:val="20"/>
          <w:lang w:val="ro-RO" w:eastAsia="en-GB"/>
          <w14:ligatures w14:val="none"/>
        </w:rPr>
        <w:t>Afirmaţia</w:t>
      </w:r>
      <w:proofErr w:type="spellEnd"/>
      <w:r w:rsidRPr="008D73D9">
        <w:rPr>
          <w:rFonts w:ascii="Times New Roman" w:hAnsi="Times New Roman" w:eastAsia="Times New Roman" w:cs="Times New Roman"/>
          <w:kern w:val="0"/>
          <w:sz w:val="24"/>
          <w:szCs w:val="20"/>
          <w:lang w:val="ro-RO" w:eastAsia="en-GB"/>
          <w14:ligatures w14:val="none"/>
        </w:rPr>
        <w:t xml:space="preserve"> reclamantei că avea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de a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doar cupoanele talon aferente anilor 2020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2021, nu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cupoanele anterioare anului 2020 </w:t>
      </w:r>
      <w:proofErr w:type="spellStart"/>
      <w:r w:rsidRPr="008D73D9">
        <w:rPr>
          <w:rFonts w:ascii="Times New Roman" w:hAnsi="Times New Roman" w:eastAsia="Times New Roman" w:cs="Times New Roman"/>
          <w:kern w:val="0"/>
          <w:sz w:val="24"/>
          <w:szCs w:val="20"/>
          <w:lang w:val="ro-RO" w:eastAsia="en-GB"/>
          <w14:ligatures w14:val="none"/>
        </w:rPr>
        <w:t>aşa</w:t>
      </w:r>
      <w:proofErr w:type="spellEnd"/>
      <w:r w:rsidRPr="008D73D9">
        <w:rPr>
          <w:rFonts w:ascii="Times New Roman" w:hAnsi="Times New Roman" w:eastAsia="Times New Roman" w:cs="Times New Roman"/>
          <w:kern w:val="0"/>
          <w:sz w:val="24"/>
          <w:szCs w:val="20"/>
          <w:lang w:val="ro-RO" w:eastAsia="en-GB"/>
          <w14:ligatures w14:val="none"/>
        </w:rPr>
        <w:t xml:space="preserve"> cum au fost solicitate de organul de control pentru perioada 01.01.2015-31.12.2019 a fost considerată incorectă deoarece operatorul de transport a fost notificat că va face obiectul unei </w:t>
      </w:r>
      <w:proofErr w:type="spellStart"/>
      <w:r w:rsidRPr="008D73D9">
        <w:rPr>
          <w:rFonts w:ascii="Times New Roman" w:hAnsi="Times New Roman" w:eastAsia="Times New Roman" w:cs="Times New Roman"/>
          <w:kern w:val="0"/>
          <w:sz w:val="24"/>
          <w:szCs w:val="20"/>
          <w:lang w:val="ro-RO" w:eastAsia="en-GB"/>
          <w14:ligatures w14:val="none"/>
        </w:rPr>
        <w:t>acţiuni</w:t>
      </w:r>
      <w:proofErr w:type="spellEnd"/>
      <w:r w:rsidRPr="008D73D9">
        <w:rPr>
          <w:rFonts w:ascii="Times New Roman" w:hAnsi="Times New Roman" w:eastAsia="Times New Roman" w:cs="Times New Roman"/>
          <w:kern w:val="0"/>
          <w:sz w:val="24"/>
          <w:szCs w:val="20"/>
          <w:lang w:val="ro-RO" w:eastAsia="en-GB"/>
          <w14:ligatures w14:val="none"/>
        </w:rPr>
        <w:t xml:space="preserve">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pentru perioada 2015-2019, fiindu-i precizate obiectivele. </w:t>
      </w:r>
    </w:p>
    <w:p w:rsidRPr="008D73D9" w:rsidR="008D73D9" w:rsidP="008D73D9" w:rsidRDefault="008D73D9" w14:paraId="0B9CA6A4" w14:textId="362E519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Totodată, prin </w:t>
      </w:r>
      <w:proofErr w:type="spellStart"/>
      <w:r w:rsidRPr="008D73D9">
        <w:rPr>
          <w:rFonts w:ascii="Times New Roman" w:hAnsi="Times New Roman" w:eastAsia="Times New Roman" w:cs="Times New Roman"/>
          <w:kern w:val="0"/>
          <w:sz w:val="24"/>
          <w:szCs w:val="20"/>
          <w:lang w:val="ro-RO" w:eastAsia="en-GB"/>
          <w14:ligatures w14:val="none"/>
        </w:rPr>
        <w:t>Invitaţia</w:t>
      </w:r>
      <w:proofErr w:type="spellEnd"/>
      <w:r w:rsidRPr="008D73D9">
        <w:rPr>
          <w:rFonts w:ascii="Times New Roman" w:hAnsi="Times New Roman" w:eastAsia="Times New Roman" w:cs="Times New Roman"/>
          <w:kern w:val="0"/>
          <w:sz w:val="24"/>
          <w:szCs w:val="20"/>
          <w:lang w:val="ro-RO" w:eastAsia="en-GB"/>
          <w14:ligatures w14:val="none"/>
        </w:rPr>
        <w:t xml:space="preserve"> înregistrată sub nr. </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/10.11.2021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comunicată în data de 11.11.2021 prin remitere sub semnătură, organul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 financiară a </w:t>
      </w:r>
      <w:proofErr w:type="spellStart"/>
      <w:r w:rsidRPr="008D73D9">
        <w:rPr>
          <w:rFonts w:ascii="Times New Roman" w:hAnsi="Times New Roman" w:eastAsia="Times New Roman" w:cs="Times New Roman"/>
          <w:kern w:val="0"/>
          <w:sz w:val="24"/>
          <w:szCs w:val="20"/>
          <w:lang w:val="ro-RO" w:eastAsia="en-GB"/>
          <w14:ligatures w14:val="none"/>
        </w:rPr>
        <w:t>resolicitat</w:t>
      </w:r>
      <w:proofErr w:type="spellEnd"/>
      <w:r w:rsidRPr="008D73D9">
        <w:rPr>
          <w:rFonts w:ascii="Times New Roman" w:hAnsi="Times New Roman" w:eastAsia="Times New Roman" w:cs="Times New Roman"/>
          <w:kern w:val="0"/>
          <w:sz w:val="24"/>
          <w:szCs w:val="20"/>
          <w:lang w:val="ro-RO" w:eastAsia="en-GB"/>
          <w14:ligatures w14:val="none"/>
        </w:rPr>
        <w:t xml:space="preserve"> administratorului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prezentarea, până la data de 17.11.2021, a cupoanelor talon de călătorie ale pensionarilor, pentru luna ianuarie 2015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perioadele aprilie-decembrie 2015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01.01.2016 - 31.12.2019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toate celelalte documentele justificative, prevăzute de Legea 147/2000, pentru fundamentarea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acordarea sumelor solicitate de la bugetul general consolidat.</w:t>
      </w:r>
    </w:p>
    <w:p w:rsidRPr="008D73D9" w:rsidR="008D73D9" w:rsidP="008D73D9" w:rsidRDefault="008D73D9" w14:paraId="13B19A9A" w14:textId="0C29C97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w:t>
      </w:r>
      <w:proofErr w:type="spellStart"/>
      <w:r w:rsidRPr="008D73D9">
        <w:rPr>
          <w:rFonts w:ascii="Times New Roman" w:hAnsi="Times New Roman" w:eastAsia="Times New Roman" w:cs="Times New Roman"/>
          <w:kern w:val="0"/>
          <w:sz w:val="24"/>
          <w:szCs w:val="20"/>
          <w:lang w:val="ro-RO" w:eastAsia="en-GB"/>
          <w14:ligatures w14:val="none"/>
        </w:rPr>
        <w:t>condiţiile</w:t>
      </w:r>
      <w:proofErr w:type="spellEnd"/>
      <w:r w:rsidRPr="008D73D9">
        <w:rPr>
          <w:rFonts w:ascii="Times New Roman" w:hAnsi="Times New Roman" w:eastAsia="Times New Roman" w:cs="Times New Roman"/>
          <w:kern w:val="0"/>
          <w:sz w:val="24"/>
          <w:szCs w:val="20"/>
          <w:lang w:val="ro-RO" w:eastAsia="en-GB"/>
          <w14:ligatures w14:val="none"/>
        </w:rPr>
        <w:t xml:space="preserve"> în care s-ar </w:t>
      </w:r>
      <w:proofErr w:type="spellStart"/>
      <w:r w:rsidRPr="008D73D9">
        <w:rPr>
          <w:rFonts w:ascii="Times New Roman" w:hAnsi="Times New Roman" w:eastAsia="Times New Roman" w:cs="Times New Roman"/>
          <w:kern w:val="0"/>
          <w:sz w:val="24"/>
          <w:szCs w:val="20"/>
          <w:lang w:val="ro-RO" w:eastAsia="en-GB"/>
          <w14:ligatures w14:val="none"/>
        </w:rPr>
        <w:t>însuşi</w:t>
      </w:r>
      <w:proofErr w:type="spellEnd"/>
      <w:r w:rsidRPr="008D73D9">
        <w:rPr>
          <w:rFonts w:ascii="Times New Roman" w:hAnsi="Times New Roman" w:eastAsia="Times New Roman" w:cs="Times New Roman"/>
          <w:kern w:val="0"/>
          <w:sz w:val="24"/>
          <w:szCs w:val="20"/>
          <w:lang w:val="ro-RO" w:eastAsia="en-GB"/>
          <w14:ligatures w14:val="none"/>
        </w:rPr>
        <w:t xml:space="preserve"> interpretarea reclamantei conform căreia „termenul legal pentru păstrarea cupoanelor talon este de 1 an calendaristic care urmează anului în care a avut călătoria”, societatea ar fi avut </w:t>
      </w:r>
      <w:proofErr w:type="spellStart"/>
      <w:r w:rsidRPr="008D73D9">
        <w:rPr>
          <w:rFonts w:ascii="Times New Roman" w:hAnsi="Times New Roman" w:eastAsia="Times New Roman" w:cs="Times New Roman"/>
          <w:kern w:val="0"/>
          <w:sz w:val="24"/>
          <w:szCs w:val="20"/>
          <w:lang w:val="ro-RO" w:eastAsia="en-GB"/>
          <w14:ligatures w14:val="none"/>
        </w:rPr>
        <w:t>obligaţia</w:t>
      </w:r>
      <w:proofErr w:type="spellEnd"/>
      <w:r w:rsidRPr="008D73D9">
        <w:rPr>
          <w:rFonts w:ascii="Times New Roman" w:hAnsi="Times New Roman" w:eastAsia="Times New Roman" w:cs="Times New Roman"/>
          <w:kern w:val="0"/>
          <w:sz w:val="24"/>
          <w:szCs w:val="20"/>
          <w:lang w:val="ro-RO" w:eastAsia="en-GB"/>
          <w14:ligatures w14:val="none"/>
        </w:rPr>
        <w:t xml:space="preserve"> de a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cupoanele talon măcar pentru anul 2019, or, s-a constatat că, pentru anul 2019, din totalul de 39.522 cupoane talon înscrise în deconturile lunare centralizatoare transmise la M.T.I.C.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 baza cărora a fost solicitată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încasată de la bugetul de stat suma de 1.134.112 lei,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nu a prezentat 23.564 cupoane-talon în baza cărora a fost solicitată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încasată de la bugetul de stat suma de 707.013 lei.</w:t>
      </w:r>
    </w:p>
    <w:p w:rsidRPr="008D73D9" w:rsidR="008D73D9" w:rsidP="008D73D9" w:rsidRDefault="008D73D9" w14:paraId="1F84C23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Referitor la </w:t>
      </w:r>
      <w:proofErr w:type="spellStart"/>
      <w:r w:rsidRPr="008D73D9">
        <w:rPr>
          <w:rFonts w:ascii="Times New Roman" w:hAnsi="Times New Roman" w:eastAsia="Times New Roman" w:cs="Times New Roman"/>
          <w:kern w:val="0"/>
          <w:sz w:val="24"/>
          <w:szCs w:val="20"/>
          <w:lang w:val="ro-RO" w:eastAsia="en-GB"/>
          <w14:ligatures w14:val="none"/>
        </w:rPr>
        <w:t>susţinerile</w:t>
      </w:r>
      <w:proofErr w:type="spellEnd"/>
      <w:r w:rsidRPr="008D73D9">
        <w:rPr>
          <w:rFonts w:ascii="Times New Roman" w:hAnsi="Times New Roman" w:eastAsia="Times New Roman" w:cs="Times New Roman"/>
          <w:kern w:val="0"/>
          <w:sz w:val="24"/>
          <w:szCs w:val="20"/>
          <w:lang w:val="ro-RO" w:eastAsia="en-GB"/>
          <w14:ligatures w14:val="none"/>
        </w:rPr>
        <w:t xml:space="preserve"> reclamantei potrivit cărora „Organul de control a refuzat să primească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să verifice biletele de călătorie emise de subscrisa. Subscrisa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toate biletele de călătorie eliberate pentru contravaloarea a 50%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călătoriei achitat de beneficiarii Legii nr.147/2000”,  pârâții au pretins că sunt neîntemeiate.</w:t>
      </w:r>
    </w:p>
    <w:p w:rsidRPr="008D73D9" w:rsidR="008D73D9" w:rsidP="008D73D9" w:rsidRDefault="008D73D9" w14:paraId="431A86C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Pârâții au învederat că reclamanta nu a pus la </w:t>
      </w:r>
      <w:proofErr w:type="spellStart"/>
      <w:r w:rsidRPr="008D73D9">
        <w:rPr>
          <w:rFonts w:ascii="Times New Roman" w:hAnsi="Times New Roman" w:eastAsia="Times New Roman" w:cs="Times New Roman"/>
          <w:kern w:val="0"/>
          <w:sz w:val="24"/>
          <w:szCs w:val="20"/>
          <w:lang w:val="ro-RO" w:eastAsia="en-GB"/>
          <w14:ligatures w14:val="none"/>
        </w:rPr>
        <w:t>dispoziţia</w:t>
      </w:r>
      <w:proofErr w:type="spellEnd"/>
      <w:r w:rsidRPr="008D73D9">
        <w:rPr>
          <w:rFonts w:ascii="Times New Roman" w:hAnsi="Times New Roman" w:eastAsia="Times New Roman" w:cs="Times New Roman"/>
          <w:kern w:val="0"/>
          <w:sz w:val="24"/>
          <w:szCs w:val="20"/>
          <w:lang w:val="ro-RO" w:eastAsia="en-GB"/>
          <w14:ligatures w14:val="none"/>
        </w:rPr>
        <w:t xml:space="preserve"> echipei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documentele solicitate, motivând, prin Nota explicativă din data de 07.12.2021, următoarele :</w:t>
      </w:r>
    </w:p>
    <w:p w:rsidRPr="008D73D9" w:rsidR="008D73D9" w:rsidP="008D73D9" w:rsidRDefault="008D73D9" w14:paraId="6BB143E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referitor la întocmirea </w:t>
      </w:r>
      <w:proofErr w:type="spellStart"/>
      <w:r w:rsidRPr="008D73D9">
        <w:rPr>
          <w:rFonts w:ascii="Times New Roman" w:hAnsi="Times New Roman" w:eastAsia="Times New Roman" w:cs="Times New Roman"/>
          <w:kern w:val="0"/>
          <w:sz w:val="24"/>
          <w:szCs w:val="20"/>
          <w:lang w:val="ro-RO" w:eastAsia="en-GB"/>
          <w14:ligatures w14:val="none"/>
        </w:rPr>
        <w:t>situaţiilor</w:t>
      </w:r>
      <w:proofErr w:type="spellEnd"/>
      <w:r w:rsidRPr="008D73D9">
        <w:rPr>
          <w:rFonts w:ascii="Times New Roman" w:hAnsi="Times New Roman" w:eastAsia="Times New Roman" w:cs="Times New Roman"/>
          <w:kern w:val="0"/>
          <w:sz w:val="24"/>
          <w:szCs w:val="20"/>
          <w:lang w:val="ro-RO" w:eastAsia="en-GB"/>
          <w14:ligatures w14:val="none"/>
        </w:rPr>
        <w:t xml:space="preserve"> privind încasările (borderoul biletelor vândute), cu </w:t>
      </w:r>
      <w:proofErr w:type="spellStart"/>
      <w:r w:rsidRPr="008D73D9">
        <w:rPr>
          <w:rFonts w:ascii="Times New Roman" w:hAnsi="Times New Roman" w:eastAsia="Times New Roman" w:cs="Times New Roman"/>
          <w:kern w:val="0"/>
          <w:sz w:val="24"/>
          <w:szCs w:val="20"/>
          <w:lang w:val="ro-RO" w:eastAsia="en-GB"/>
          <w14:ligatures w14:val="none"/>
        </w:rPr>
        <w:t>evidenţierea</w:t>
      </w:r>
      <w:proofErr w:type="spellEnd"/>
      <w:r w:rsidRPr="008D73D9">
        <w:rPr>
          <w:rFonts w:ascii="Times New Roman" w:hAnsi="Times New Roman" w:eastAsia="Times New Roman" w:cs="Times New Roman"/>
          <w:kern w:val="0"/>
          <w:sz w:val="24"/>
          <w:szCs w:val="20"/>
          <w:lang w:val="ro-RO" w:eastAsia="en-GB"/>
          <w14:ligatures w14:val="none"/>
        </w:rPr>
        <w:t xml:space="preserve"> distinctă a încasărilor din vânzarea biletelor de călătorie cu reducere de 50% din tariful stabilit, pentru perioada 01.01.2015-31.12.2019, administratorul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precizează că: "Societatea înregistrează valoarea încasărilor total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nu a </w:t>
      </w:r>
      <w:proofErr w:type="spellStart"/>
      <w:r w:rsidRPr="008D73D9">
        <w:rPr>
          <w:rFonts w:ascii="Times New Roman" w:hAnsi="Times New Roman" w:eastAsia="Times New Roman" w:cs="Times New Roman"/>
          <w:kern w:val="0"/>
          <w:sz w:val="24"/>
          <w:szCs w:val="20"/>
          <w:lang w:val="ro-RO" w:eastAsia="en-GB"/>
          <w14:ligatures w14:val="none"/>
        </w:rPr>
        <w:t>ţinut</w:t>
      </w:r>
      <w:proofErr w:type="spellEnd"/>
      <w:r w:rsidRPr="008D73D9">
        <w:rPr>
          <w:rFonts w:ascii="Times New Roman" w:hAnsi="Times New Roman" w:eastAsia="Times New Roman" w:cs="Times New Roman"/>
          <w:kern w:val="0"/>
          <w:sz w:val="24"/>
          <w:szCs w:val="20"/>
          <w:lang w:val="ro-RO" w:eastAsia="en-GB"/>
          <w14:ligatures w14:val="none"/>
        </w:rPr>
        <w:t xml:space="preserve"> o </w:t>
      </w:r>
      <w:proofErr w:type="spellStart"/>
      <w:r w:rsidRPr="008D73D9">
        <w:rPr>
          <w:rFonts w:ascii="Times New Roman" w:hAnsi="Times New Roman" w:eastAsia="Times New Roman" w:cs="Times New Roman"/>
          <w:kern w:val="0"/>
          <w:sz w:val="24"/>
          <w:szCs w:val="20"/>
          <w:lang w:val="ro-RO" w:eastAsia="en-GB"/>
          <w14:ligatures w14:val="none"/>
        </w:rPr>
        <w:t>evidenţă</w:t>
      </w:r>
      <w:proofErr w:type="spellEnd"/>
      <w:r w:rsidRPr="008D73D9">
        <w:rPr>
          <w:rFonts w:ascii="Times New Roman" w:hAnsi="Times New Roman" w:eastAsia="Times New Roman" w:cs="Times New Roman"/>
          <w:kern w:val="0"/>
          <w:sz w:val="24"/>
          <w:szCs w:val="20"/>
          <w:lang w:val="ro-RO" w:eastAsia="en-GB"/>
          <w14:ligatures w14:val="none"/>
        </w:rPr>
        <w:t xml:space="preserve"> separată”.</w:t>
      </w:r>
    </w:p>
    <w:p w:rsidRPr="008D73D9" w:rsidR="008D73D9" w:rsidP="008D73D9" w:rsidRDefault="008D73D9" w14:paraId="0A85E27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referitor la Matca biletelor de călătorie utilizate pentru călătoriile pensionarilor cu reducere de 50% din tariful stabilit, pentru perioada 01.01.2015-31.12.2019 administratorul </w:t>
      </w:r>
      <w:proofErr w:type="spellStart"/>
      <w:r w:rsidRPr="008D73D9">
        <w:rPr>
          <w:rFonts w:ascii="Times New Roman" w:hAnsi="Times New Roman" w:eastAsia="Times New Roman" w:cs="Times New Roman"/>
          <w:kern w:val="0"/>
          <w:sz w:val="24"/>
          <w:szCs w:val="20"/>
          <w:lang w:val="ro-RO" w:eastAsia="en-GB"/>
          <w14:ligatures w14:val="none"/>
        </w:rPr>
        <w:lastRenderedPageBreak/>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precizează că: ”(...)societatea a tipărit </w:t>
      </w:r>
      <w:proofErr w:type="spellStart"/>
      <w:r w:rsidRPr="008D73D9">
        <w:rPr>
          <w:rFonts w:ascii="Times New Roman" w:hAnsi="Times New Roman" w:eastAsia="Times New Roman" w:cs="Times New Roman"/>
          <w:kern w:val="0"/>
          <w:sz w:val="24"/>
          <w:szCs w:val="20"/>
          <w:lang w:val="ro-RO" w:eastAsia="en-GB"/>
          <w14:ligatures w14:val="none"/>
        </w:rPr>
        <w:t>legitimaţii</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numai cu 100%, iar la urcare </w:t>
      </w:r>
      <w:proofErr w:type="spellStart"/>
      <w:r w:rsidRPr="008D73D9">
        <w:rPr>
          <w:rFonts w:ascii="Times New Roman" w:hAnsi="Times New Roman" w:eastAsia="Times New Roman" w:cs="Times New Roman"/>
          <w:kern w:val="0"/>
          <w:sz w:val="24"/>
          <w:szCs w:val="20"/>
          <w:lang w:val="ro-RO" w:eastAsia="en-GB"/>
          <w14:ligatures w14:val="none"/>
        </w:rPr>
        <w:t>şoferul</w:t>
      </w:r>
      <w:proofErr w:type="spellEnd"/>
      <w:r w:rsidRPr="008D73D9">
        <w:rPr>
          <w:rFonts w:ascii="Times New Roman" w:hAnsi="Times New Roman" w:eastAsia="Times New Roman" w:cs="Times New Roman"/>
          <w:kern w:val="0"/>
          <w:sz w:val="24"/>
          <w:szCs w:val="20"/>
          <w:lang w:val="ro-RO" w:eastAsia="en-GB"/>
          <w14:ligatures w14:val="none"/>
        </w:rPr>
        <w:t xml:space="preserve"> tăia pensionarului bilet din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bloc de bilete, de valoarea banilor </w:t>
      </w:r>
      <w:proofErr w:type="spellStart"/>
      <w:r w:rsidRPr="008D73D9">
        <w:rPr>
          <w:rFonts w:ascii="Times New Roman" w:hAnsi="Times New Roman" w:eastAsia="Times New Roman" w:cs="Times New Roman"/>
          <w:kern w:val="0"/>
          <w:sz w:val="24"/>
          <w:szCs w:val="20"/>
          <w:lang w:val="ro-RO" w:eastAsia="en-GB"/>
          <w14:ligatures w14:val="none"/>
        </w:rPr>
        <w:t>primiţi</w:t>
      </w:r>
      <w:proofErr w:type="spellEnd"/>
      <w:r w:rsidRPr="008D73D9">
        <w:rPr>
          <w:rFonts w:ascii="Times New Roman" w:hAnsi="Times New Roman" w:eastAsia="Times New Roman" w:cs="Times New Roman"/>
          <w:kern w:val="0"/>
          <w:sz w:val="24"/>
          <w:szCs w:val="20"/>
          <w:lang w:val="ro-RO" w:eastAsia="en-GB"/>
          <w14:ligatures w14:val="none"/>
        </w:rPr>
        <w:t xml:space="preserve"> de la pensionar”;</w:t>
      </w:r>
    </w:p>
    <w:p w:rsidRPr="008D73D9" w:rsidR="008D73D9" w:rsidP="008D73D9" w:rsidRDefault="008D73D9" w14:paraId="4D4C921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referitor la atribuirea plajelor de numere separate pentru </w:t>
      </w:r>
      <w:proofErr w:type="spellStart"/>
      <w:r w:rsidRPr="008D73D9">
        <w:rPr>
          <w:rFonts w:ascii="Times New Roman" w:hAnsi="Times New Roman" w:eastAsia="Times New Roman" w:cs="Times New Roman"/>
          <w:kern w:val="0"/>
          <w:sz w:val="24"/>
          <w:szCs w:val="20"/>
          <w:lang w:val="ro-RO" w:eastAsia="en-GB"/>
          <w14:ligatures w14:val="none"/>
        </w:rPr>
        <w:t>legitimaţiile</w:t>
      </w:r>
      <w:proofErr w:type="spellEnd"/>
      <w:r w:rsidRPr="008D73D9">
        <w:rPr>
          <w:rFonts w:ascii="Times New Roman" w:hAnsi="Times New Roman" w:eastAsia="Times New Roman" w:cs="Times New Roman"/>
          <w:kern w:val="0"/>
          <w:sz w:val="24"/>
          <w:szCs w:val="20"/>
          <w:lang w:val="ro-RO" w:eastAsia="en-GB"/>
          <w14:ligatures w14:val="none"/>
        </w:rPr>
        <w:t xml:space="preserve"> de călătorie cu 50% reducere, administratorul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precizează că: „au fost atribuite numai biletelor de călătorie cu 100%, iar bilete cu reducere nu au fost tipărite”.</w:t>
      </w:r>
    </w:p>
    <w:p w:rsidRPr="008D73D9" w:rsidR="008D73D9" w:rsidP="008D73D9" w:rsidRDefault="008D73D9" w14:paraId="0D8E61EB" w14:textId="45929D0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Mai mult, veniturile înregistrate din vânzarea de bilete (cu TVA), în perioada 2015-2019 de către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au fost în valoare doar de 2.474.094 lei, în </w:t>
      </w:r>
      <w:proofErr w:type="spellStart"/>
      <w:r w:rsidRPr="008D73D9">
        <w:rPr>
          <w:rFonts w:ascii="Times New Roman" w:hAnsi="Times New Roman" w:eastAsia="Times New Roman" w:cs="Times New Roman"/>
          <w:kern w:val="0"/>
          <w:sz w:val="24"/>
          <w:szCs w:val="20"/>
          <w:lang w:val="ro-RO" w:eastAsia="en-GB"/>
          <w14:ligatures w14:val="none"/>
        </w:rPr>
        <w:t>condiţiile</w:t>
      </w:r>
      <w:proofErr w:type="spellEnd"/>
      <w:r w:rsidRPr="008D73D9">
        <w:rPr>
          <w:rFonts w:ascii="Times New Roman" w:hAnsi="Times New Roman" w:eastAsia="Times New Roman" w:cs="Times New Roman"/>
          <w:kern w:val="0"/>
          <w:sz w:val="24"/>
          <w:szCs w:val="20"/>
          <w:lang w:val="ro-RO" w:eastAsia="en-GB"/>
          <w14:ligatures w14:val="none"/>
        </w:rPr>
        <w:t xml:space="preserve"> în care suma solicitată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încasată, în baza deconturilor transmise la M.T.I.C., a fost de 5.411.713 lei. Arată pârâții că pentru valoarea fiecărui cupon talon solicitat spre decontare, în </w:t>
      </w:r>
      <w:proofErr w:type="spellStart"/>
      <w:r w:rsidRPr="008D73D9">
        <w:rPr>
          <w:rFonts w:ascii="Times New Roman" w:hAnsi="Times New Roman" w:eastAsia="Times New Roman" w:cs="Times New Roman"/>
          <w:kern w:val="0"/>
          <w:sz w:val="24"/>
          <w:szCs w:val="20"/>
          <w:lang w:val="ro-RO" w:eastAsia="en-GB"/>
          <w14:ligatures w14:val="none"/>
        </w:rPr>
        <w:t>evidenţa</w:t>
      </w:r>
      <w:proofErr w:type="spellEnd"/>
      <w:r w:rsidRPr="008D73D9">
        <w:rPr>
          <w:rFonts w:ascii="Times New Roman" w:hAnsi="Times New Roman" w:eastAsia="Times New Roman" w:cs="Times New Roman"/>
          <w:kern w:val="0"/>
          <w:sz w:val="24"/>
          <w:szCs w:val="20"/>
          <w:lang w:val="ro-RO" w:eastAsia="en-GB"/>
          <w14:ligatures w14:val="none"/>
        </w:rPr>
        <w:t xml:space="preserve"> contabilă trebuia să se regăsească, în contrapartidă, valoarea unui bilet de călătorie reprezentând valoare încasată de la pensionar (în sumă egală cu valoarea cuponului talon), context în care au evidențiat că societatea nu avea cum să încaseze sume mai mici din vânzarea biletelor de călătorie </w:t>
      </w:r>
      <w:proofErr w:type="spellStart"/>
      <w:r w:rsidRPr="008D73D9">
        <w:rPr>
          <w:rFonts w:ascii="Times New Roman" w:hAnsi="Times New Roman" w:eastAsia="Times New Roman" w:cs="Times New Roman"/>
          <w:kern w:val="0"/>
          <w:sz w:val="24"/>
          <w:szCs w:val="20"/>
          <w:lang w:val="ro-RO" w:eastAsia="en-GB"/>
          <w14:ligatures w14:val="none"/>
        </w:rPr>
        <w:t>faţă</w:t>
      </w:r>
      <w:proofErr w:type="spellEnd"/>
      <w:r w:rsidRPr="008D73D9">
        <w:rPr>
          <w:rFonts w:ascii="Times New Roman" w:hAnsi="Times New Roman" w:eastAsia="Times New Roman" w:cs="Times New Roman"/>
          <w:kern w:val="0"/>
          <w:sz w:val="24"/>
          <w:szCs w:val="20"/>
          <w:lang w:val="ro-RO" w:eastAsia="en-GB"/>
          <w14:ligatures w14:val="none"/>
        </w:rPr>
        <w:t xml:space="preserve"> de sumele solicitate de la bugetul de stat, prin M.T.I.C., suma neputând fi nici măcar egală, deoarece ar rezulta că veniturile ar fi fost realizate doar din prestări servicii către beneficiarii </w:t>
      </w:r>
      <w:proofErr w:type="spellStart"/>
      <w:r w:rsidRPr="008D73D9">
        <w:rPr>
          <w:rFonts w:ascii="Times New Roman" w:hAnsi="Times New Roman" w:eastAsia="Times New Roman" w:cs="Times New Roman"/>
          <w:kern w:val="0"/>
          <w:sz w:val="24"/>
          <w:szCs w:val="20"/>
          <w:lang w:val="ro-RO" w:eastAsia="en-GB"/>
          <w14:ligatures w14:val="none"/>
        </w:rPr>
        <w:t>facilităţilor</w:t>
      </w:r>
      <w:proofErr w:type="spellEnd"/>
      <w:r w:rsidRPr="008D73D9">
        <w:rPr>
          <w:rFonts w:ascii="Times New Roman" w:hAnsi="Times New Roman" w:eastAsia="Times New Roman" w:cs="Times New Roman"/>
          <w:kern w:val="0"/>
          <w:sz w:val="24"/>
          <w:szCs w:val="20"/>
          <w:lang w:val="ro-RO" w:eastAsia="en-GB"/>
          <w14:ligatures w14:val="none"/>
        </w:rPr>
        <w:t xml:space="preserve"> prevăzute de Legea nr.147/2000 (altfel spus, ar rezulta că, pe întreaga perioadă verificată societatea ar fi transportat numai pensionari, iar pentru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de 2.937.619 lei (5.411.713-2.474.094 lei) aceasta nu a emis bilete de călătorie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/sau nu le-a înregistrat în </w:t>
      </w:r>
      <w:proofErr w:type="spellStart"/>
      <w:r w:rsidRPr="008D73D9">
        <w:rPr>
          <w:rFonts w:ascii="Times New Roman" w:hAnsi="Times New Roman" w:eastAsia="Times New Roman" w:cs="Times New Roman"/>
          <w:kern w:val="0"/>
          <w:sz w:val="24"/>
          <w:szCs w:val="20"/>
          <w:lang w:val="ro-RO" w:eastAsia="en-GB"/>
          <w14:ligatures w14:val="none"/>
        </w:rPr>
        <w:t>evidenţa</w:t>
      </w:r>
      <w:proofErr w:type="spellEnd"/>
      <w:r w:rsidRPr="008D73D9">
        <w:rPr>
          <w:rFonts w:ascii="Times New Roman" w:hAnsi="Times New Roman" w:eastAsia="Times New Roman" w:cs="Times New Roman"/>
          <w:kern w:val="0"/>
          <w:sz w:val="24"/>
          <w:szCs w:val="20"/>
          <w:lang w:val="ro-RO" w:eastAsia="en-GB"/>
          <w14:ligatures w14:val="none"/>
        </w:rPr>
        <w:t xml:space="preserve"> contabilă).</w:t>
      </w:r>
    </w:p>
    <w:p w:rsidRPr="008D73D9" w:rsidR="008D73D9" w:rsidP="008D73D9" w:rsidRDefault="008D73D9" w14:paraId="2A4F1FC2" w14:textId="1482ABC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Echipa de </w:t>
      </w:r>
      <w:proofErr w:type="spellStart"/>
      <w:r w:rsidRPr="008D73D9">
        <w:rPr>
          <w:rFonts w:ascii="Times New Roman" w:hAnsi="Times New Roman" w:eastAsia="Times New Roman" w:cs="Times New Roman"/>
          <w:kern w:val="0"/>
          <w:sz w:val="24"/>
          <w:szCs w:val="20"/>
          <w:lang w:val="ro-RO" w:eastAsia="en-GB"/>
          <w14:ligatures w14:val="none"/>
        </w:rPr>
        <w:t>inspecţie</w:t>
      </w:r>
      <w:proofErr w:type="spellEnd"/>
      <w:r w:rsidRPr="008D73D9">
        <w:rPr>
          <w:rFonts w:ascii="Times New Roman" w:hAnsi="Times New Roman" w:eastAsia="Times New Roman" w:cs="Times New Roman"/>
          <w:kern w:val="0"/>
          <w:sz w:val="24"/>
          <w:szCs w:val="20"/>
          <w:lang w:val="ro-RO" w:eastAsia="en-GB"/>
          <w14:ligatures w14:val="none"/>
        </w:rPr>
        <w:t xml:space="preserve"> a solicitat administratorului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clarificări cu privire la această </w:t>
      </w:r>
      <w:proofErr w:type="spellStart"/>
      <w:r w:rsidRPr="008D73D9">
        <w:rPr>
          <w:rFonts w:ascii="Times New Roman" w:hAnsi="Times New Roman" w:eastAsia="Times New Roman" w:cs="Times New Roman"/>
          <w:kern w:val="0"/>
          <w:sz w:val="24"/>
          <w:szCs w:val="20"/>
          <w:lang w:val="ro-RO" w:eastAsia="en-GB"/>
          <w14:ligatures w14:val="none"/>
        </w:rPr>
        <w:t>situaţie</w:t>
      </w:r>
      <w:proofErr w:type="spellEnd"/>
      <w:r w:rsidRPr="008D73D9">
        <w:rPr>
          <w:rFonts w:ascii="Times New Roman" w:hAnsi="Times New Roman" w:eastAsia="Times New Roman" w:cs="Times New Roman"/>
          <w:kern w:val="0"/>
          <w:sz w:val="24"/>
          <w:szCs w:val="20"/>
          <w:lang w:val="ro-RO" w:eastAsia="en-GB"/>
          <w14:ligatures w14:val="none"/>
        </w:rPr>
        <w:t xml:space="preserve">, iar acesta, prin Nota explicativă din data de 25.11.2021, motivează astfel: „ (...) au fost emise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bilete de călătorie cu </w:t>
      </w:r>
      <w:proofErr w:type="spellStart"/>
      <w:r w:rsidRPr="008D73D9">
        <w:rPr>
          <w:rFonts w:ascii="Times New Roman" w:hAnsi="Times New Roman" w:eastAsia="Times New Roman" w:cs="Times New Roman"/>
          <w:kern w:val="0"/>
          <w:sz w:val="24"/>
          <w:szCs w:val="20"/>
          <w:lang w:val="ro-RO" w:eastAsia="en-GB"/>
          <w14:ligatures w14:val="none"/>
        </w:rPr>
        <w:t>preţ</w:t>
      </w:r>
      <w:proofErr w:type="spellEnd"/>
      <w:r w:rsidRPr="008D73D9">
        <w:rPr>
          <w:rFonts w:ascii="Times New Roman" w:hAnsi="Times New Roman" w:eastAsia="Times New Roman" w:cs="Times New Roman"/>
          <w:kern w:val="0"/>
          <w:sz w:val="24"/>
          <w:szCs w:val="20"/>
          <w:lang w:val="ro-RO" w:eastAsia="en-GB"/>
          <w14:ligatures w14:val="none"/>
        </w:rPr>
        <w:t xml:space="preserve"> redus dar pe cei care nu aveau bani i-am transportat cu biletele-talon speciale de călătorie care le aveau.", iar prin Nota explicativă din 07.12.2021 motivează faptul că: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dintre încasări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ceea ce am primit de la Ministerul Transporturilor constă în faptul că am transportat pensionari cu </w:t>
      </w:r>
      <w:proofErr w:type="spellStart"/>
      <w:r w:rsidRPr="008D73D9">
        <w:rPr>
          <w:rFonts w:ascii="Times New Roman" w:hAnsi="Times New Roman" w:eastAsia="Times New Roman" w:cs="Times New Roman"/>
          <w:kern w:val="0"/>
          <w:sz w:val="24"/>
          <w:szCs w:val="20"/>
          <w:lang w:val="ro-RO" w:eastAsia="en-GB"/>
          <w14:ligatures w14:val="none"/>
        </w:rPr>
        <w:t>legitimaţiile</w:t>
      </w:r>
      <w:proofErr w:type="spellEnd"/>
      <w:r w:rsidRPr="008D73D9">
        <w:rPr>
          <w:rFonts w:ascii="Times New Roman" w:hAnsi="Times New Roman" w:eastAsia="Times New Roman" w:cs="Times New Roman"/>
          <w:kern w:val="0"/>
          <w:sz w:val="24"/>
          <w:szCs w:val="20"/>
          <w:lang w:val="ro-RO" w:eastAsia="en-GB"/>
          <w14:ligatures w14:val="none"/>
        </w:rPr>
        <w:t xml:space="preserve"> lor de călătorie, fără a încasa bani, deoarece </w:t>
      </w:r>
      <w:proofErr w:type="spellStart"/>
      <w:r w:rsidRPr="008D73D9">
        <w:rPr>
          <w:rFonts w:ascii="Times New Roman" w:hAnsi="Times New Roman" w:eastAsia="Times New Roman" w:cs="Times New Roman"/>
          <w:kern w:val="0"/>
          <w:sz w:val="24"/>
          <w:szCs w:val="20"/>
          <w:lang w:val="ro-RO" w:eastAsia="en-GB"/>
          <w14:ligatures w14:val="none"/>
        </w:rPr>
        <w:t>susţineau</w:t>
      </w:r>
      <w:proofErr w:type="spellEnd"/>
      <w:r w:rsidRPr="008D73D9">
        <w:rPr>
          <w:rFonts w:ascii="Times New Roman" w:hAnsi="Times New Roman" w:eastAsia="Times New Roman" w:cs="Times New Roman"/>
          <w:kern w:val="0"/>
          <w:sz w:val="24"/>
          <w:szCs w:val="20"/>
          <w:lang w:val="ro-RO" w:eastAsia="en-GB"/>
          <w14:ligatures w14:val="none"/>
        </w:rPr>
        <w:t xml:space="preserve"> că nu au bani. ”</w:t>
      </w:r>
    </w:p>
    <w:p w:rsidRPr="008D73D9" w:rsidR="008D73D9" w:rsidP="008D73D9" w:rsidRDefault="008D73D9" w14:paraId="38820F7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Or, în aceste </w:t>
      </w:r>
      <w:proofErr w:type="spellStart"/>
      <w:r w:rsidRPr="008D73D9">
        <w:rPr>
          <w:rFonts w:ascii="Times New Roman" w:hAnsi="Times New Roman" w:eastAsia="Times New Roman" w:cs="Times New Roman"/>
          <w:kern w:val="0"/>
          <w:sz w:val="24"/>
          <w:szCs w:val="20"/>
          <w:lang w:val="ro-RO" w:eastAsia="en-GB"/>
          <w14:ligatures w14:val="none"/>
        </w:rPr>
        <w:t>condiţii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contestatarei că, „subscrisa </w:t>
      </w:r>
      <w:proofErr w:type="spellStart"/>
      <w:r w:rsidRPr="008D73D9">
        <w:rPr>
          <w:rFonts w:ascii="Times New Roman" w:hAnsi="Times New Roman" w:eastAsia="Times New Roman" w:cs="Times New Roman"/>
          <w:kern w:val="0"/>
          <w:sz w:val="24"/>
          <w:szCs w:val="20"/>
          <w:lang w:val="ro-RO" w:eastAsia="en-GB"/>
          <w14:ligatures w14:val="none"/>
        </w:rPr>
        <w:t>deţine</w:t>
      </w:r>
      <w:proofErr w:type="spellEnd"/>
      <w:r w:rsidRPr="008D73D9">
        <w:rPr>
          <w:rFonts w:ascii="Times New Roman" w:hAnsi="Times New Roman" w:eastAsia="Times New Roman" w:cs="Times New Roman"/>
          <w:kern w:val="0"/>
          <w:sz w:val="24"/>
          <w:szCs w:val="20"/>
          <w:lang w:val="ro-RO" w:eastAsia="en-GB"/>
          <w14:ligatures w14:val="none"/>
        </w:rPr>
        <w:t xml:space="preserve"> toate biletele de călătorie eliberate pentru contravaloarea a 50% din </w:t>
      </w:r>
      <w:proofErr w:type="spellStart"/>
      <w:r w:rsidRPr="008D73D9">
        <w:rPr>
          <w:rFonts w:ascii="Times New Roman" w:hAnsi="Times New Roman" w:eastAsia="Times New Roman" w:cs="Times New Roman"/>
          <w:kern w:val="0"/>
          <w:sz w:val="24"/>
          <w:szCs w:val="20"/>
          <w:lang w:val="ro-RO" w:eastAsia="en-GB"/>
          <w14:ligatures w14:val="none"/>
        </w:rPr>
        <w:t>preţul</w:t>
      </w:r>
      <w:proofErr w:type="spellEnd"/>
      <w:r w:rsidRPr="008D73D9">
        <w:rPr>
          <w:rFonts w:ascii="Times New Roman" w:hAnsi="Times New Roman" w:eastAsia="Times New Roman" w:cs="Times New Roman"/>
          <w:kern w:val="0"/>
          <w:sz w:val="24"/>
          <w:szCs w:val="20"/>
          <w:lang w:val="ro-RO" w:eastAsia="en-GB"/>
          <w14:ligatures w14:val="none"/>
        </w:rPr>
        <w:t xml:space="preserve"> călătoriei achitat de beneficiarii Legii nr. 147/2000” este infirmată, în primul rând de valoarea veniturilor înregistrate în contabilitate, iar în al doilea rând chiar de administratorul </w:t>
      </w:r>
      <w:proofErr w:type="spellStart"/>
      <w:r w:rsidRPr="008D73D9">
        <w:rPr>
          <w:rFonts w:ascii="Times New Roman" w:hAnsi="Times New Roman" w:eastAsia="Times New Roman" w:cs="Times New Roman"/>
          <w:kern w:val="0"/>
          <w:sz w:val="24"/>
          <w:szCs w:val="20"/>
          <w:lang w:val="ro-RO" w:eastAsia="en-GB"/>
          <w14:ligatures w14:val="none"/>
        </w:rPr>
        <w:t>societăţii</w:t>
      </w:r>
      <w:proofErr w:type="spellEnd"/>
      <w:r w:rsidRPr="008D73D9">
        <w:rPr>
          <w:rFonts w:ascii="Times New Roman" w:hAnsi="Times New Roman" w:eastAsia="Times New Roman" w:cs="Times New Roman"/>
          <w:kern w:val="0"/>
          <w:sz w:val="24"/>
          <w:szCs w:val="20"/>
          <w:lang w:val="ro-RO" w:eastAsia="en-GB"/>
          <w14:ligatures w14:val="none"/>
        </w:rPr>
        <w:t xml:space="preserve">, care prin notele explicative date a confirmat că nu a tipărit bilete cu reducere de 50%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că au fost </w:t>
      </w:r>
      <w:proofErr w:type="spellStart"/>
      <w:r w:rsidRPr="008D73D9">
        <w:rPr>
          <w:rFonts w:ascii="Times New Roman" w:hAnsi="Times New Roman" w:eastAsia="Times New Roman" w:cs="Times New Roman"/>
          <w:kern w:val="0"/>
          <w:sz w:val="24"/>
          <w:szCs w:val="20"/>
          <w:lang w:val="ro-RO" w:eastAsia="en-GB"/>
          <w14:ligatures w14:val="none"/>
        </w:rPr>
        <w:t>transportaţi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pensionari doar în baza cupoanelor talon, fără a se încasa </w:t>
      </w:r>
      <w:proofErr w:type="spellStart"/>
      <w:r w:rsidRPr="008D73D9">
        <w:rPr>
          <w:rFonts w:ascii="Times New Roman" w:hAnsi="Times New Roman" w:eastAsia="Times New Roman" w:cs="Times New Roman"/>
          <w:kern w:val="0"/>
          <w:sz w:val="24"/>
          <w:szCs w:val="20"/>
          <w:lang w:val="ro-RO" w:eastAsia="en-GB"/>
          <w14:ligatures w14:val="none"/>
        </w:rPr>
        <w:t>diferenţa</w:t>
      </w:r>
      <w:proofErr w:type="spellEnd"/>
      <w:r w:rsidRPr="008D73D9">
        <w:rPr>
          <w:rFonts w:ascii="Times New Roman" w:hAnsi="Times New Roman" w:eastAsia="Times New Roman" w:cs="Times New Roman"/>
          <w:kern w:val="0"/>
          <w:sz w:val="24"/>
          <w:szCs w:val="20"/>
          <w:lang w:val="ro-RO" w:eastAsia="en-GB"/>
          <w14:ligatures w14:val="none"/>
        </w:rPr>
        <w:t xml:space="preserve"> de tarif de 50%.</w:t>
      </w:r>
    </w:p>
    <w:p w:rsidRPr="008D73D9" w:rsidR="008D73D9" w:rsidP="008D73D9" w:rsidRDefault="008D73D9" w14:paraId="70985F0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In concluzie, au solicitat să se constate legalitatea măsurilor dispuse cu privire la restituirea sumelor decontate necuvenit de către societatea reclamantă și caracterul nefundat al criticilor de nelegalitate.</w:t>
      </w:r>
    </w:p>
    <w:p w:rsidRPr="008D73D9" w:rsidR="008D73D9" w:rsidP="008D73D9" w:rsidRDefault="008D73D9" w14:paraId="2083B4F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Referitor la plata cheltuielilor de judecată, au arătat că, potrivit prevederilor art. 453 alin. 1 din Cod procedura civilă, partea care a pierdut procesul poate fi obligată să suporte cheltuielile ocazionate de proces, însă prin aceasta trebuie ca partea care a pierdut procesul să se afle în culpa procesuală sau, prin atitudinea sa în cursul derulării procesului, să fi determinat aceste cheltuieli.</w:t>
      </w:r>
    </w:p>
    <w:p w:rsidRPr="008D73D9" w:rsidR="008D73D9" w:rsidP="008D73D9" w:rsidRDefault="008D73D9" w14:paraId="77C14A0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Raportat la motivele de fapt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de drept expuse  pârâții au solicitat să se </w:t>
      </w:r>
      <w:proofErr w:type="spellStart"/>
      <w:r w:rsidRPr="008D73D9">
        <w:rPr>
          <w:rFonts w:ascii="Times New Roman" w:hAnsi="Times New Roman" w:eastAsia="Times New Roman" w:cs="Times New Roman"/>
          <w:kern w:val="0"/>
          <w:sz w:val="24"/>
          <w:szCs w:val="20"/>
          <w:lang w:val="ro-RO" w:eastAsia="en-GB"/>
          <w14:ligatures w14:val="none"/>
        </w:rPr>
        <w:t>reţină</w:t>
      </w:r>
      <w:proofErr w:type="spellEnd"/>
      <w:r w:rsidRPr="008D73D9">
        <w:rPr>
          <w:rFonts w:ascii="Times New Roman" w:hAnsi="Times New Roman" w:eastAsia="Times New Roman" w:cs="Times New Roman"/>
          <w:kern w:val="0"/>
          <w:sz w:val="24"/>
          <w:szCs w:val="20"/>
          <w:lang w:val="ro-RO" w:eastAsia="en-GB"/>
          <w14:ligatures w14:val="none"/>
        </w:rPr>
        <w:t xml:space="preserve"> lipsa vreunei culpe procesuale a organului fiscal în prezenta cauză, cererea reclamantei de acordare a cheltuielilor de judecată fiind neîntemeiată.</w:t>
      </w:r>
    </w:p>
    <w:p w:rsidRPr="008D73D9" w:rsidR="008D73D9" w:rsidP="008D73D9" w:rsidRDefault="008D73D9" w14:paraId="4D40FB0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50EA2BE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8D73D9">
        <w:rPr>
          <w:rFonts w:ascii="Times New Roman" w:hAnsi="Times New Roman" w:eastAsia="Times New Roman" w:cs="Times New Roman"/>
          <w:b/>
          <w:kern w:val="0"/>
          <w:sz w:val="24"/>
          <w:szCs w:val="20"/>
          <w:lang w:val="ro-RO" w:eastAsia="en-GB"/>
          <w14:ligatures w14:val="none"/>
        </w:rPr>
        <w:t>IV. Mijloace de probă administrate în proces</w:t>
      </w:r>
    </w:p>
    <w:p w:rsidRPr="008D73D9" w:rsidR="008D73D9" w:rsidP="008D73D9" w:rsidRDefault="008D73D9" w14:paraId="42A3354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Părților le-a fost încuviințată administrarea probei cu înscrisuri.</w:t>
      </w:r>
    </w:p>
    <w:p w:rsidRPr="008D73D9" w:rsidR="008D73D9" w:rsidP="008D73D9" w:rsidRDefault="008D73D9" w14:paraId="0A3ECD8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265EFEB2"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8D73D9">
        <w:rPr>
          <w:rFonts w:ascii="Times New Roman" w:hAnsi="Times New Roman" w:eastAsia="Times New Roman" w:cs="Times New Roman"/>
          <w:b/>
          <w:kern w:val="0"/>
          <w:sz w:val="24"/>
          <w:szCs w:val="20"/>
          <w:lang w:val="ro-RO" w:eastAsia="en-GB"/>
          <w14:ligatures w14:val="none"/>
        </w:rPr>
        <w:t xml:space="preserve">V. Argumentarea </w:t>
      </w:r>
      <w:proofErr w:type="spellStart"/>
      <w:r w:rsidRPr="008D73D9">
        <w:rPr>
          <w:rFonts w:ascii="Times New Roman" w:hAnsi="Times New Roman" w:eastAsia="Times New Roman" w:cs="Times New Roman"/>
          <w:b/>
          <w:kern w:val="0"/>
          <w:sz w:val="24"/>
          <w:szCs w:val="20"/>
          <w:lang w:val="ro-RO" w:eastAsia="en-GB"/>
          <w14:ligatures w14:val="none"/>
        </w:rPr>
        <w:t>soluţiei</w:t>
      </w:r>
      <w:proofErr w:type="spellEnd"/>
      <w:r w:rsidRPr="008D73D9">
        <w:rPr>
          <w:rFonts w:ascii="Times New Roman" w:hAnsi="Times New Roman" w:eastAsia="Times New Roman" w:cs="Times New Roman"/>
          <w:b/>
          <w:kern w:val="0"/>
          <w:sz w:val="24"/>
          <w:szCs w:val="20"/>
          <w:lang w:val="ro-RO" w:eastAsia="en-GB"/>
          <w14:ligatures w14:val="none"/>
        </w:rPr>
        <w:t xml:space="preserve"> </w:t>
      </w:r>
      <w:proofErr w:type="spellStart"/>
      <w:r w:rsidRPr="008D73D9">
        <w:rPr>
          <w:rFonts w:ascii="Times New Roman" w:hAnsi="Times New Roman" w:eastAsia="Times New Roman" w:cs="Times New Roman"/>
          <w:b/>
          <w:kern w:val="0"/>
          <w:sz w:val="24"/>
          <w:szCs w:val="20"/>
          <w:lang w:val="ro-RO" w:eastAsia="en-GB"/>
          <w14:ligatures w14:val="none"/>
        </w:rPr>
        <w:t>pronunţate</w:t>
      </w:r>
      <w:proofErr w:type="spellEnd"/>
    </w:p>
    <w:p w:rsidRPr="008D73D9" w:rsidR="008D73D9" w:rsidP="008D73D9" w:rsidRDefault="008D73D9" w14:paraId="255DBFEB" w14:textId="02FB2740">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 Societatea reclamantă a invocat prin cererea de chemare în judecată 4 motive de nelegalitate în raport de dispoziția obligatorie nr.</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/17.05.2022 emisă de către pârâta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1898584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ab/>
        <w:t xml:space="preserve">Prin primul motiv de nelegalitate reclamanta a invocat necompetența organelor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în efectuarea controlului ce a stat la baza emiterii dispoziției contestate, pretinzând faptul că nu face parte din categoria entităților cărora le sunt acordate  sume de la bugetul de stat pentru subvenționarea unor produse sau susținerea unor activități, competența respectării de către operatorii de transport a metodologiei de decontare de la bugetul de stat a diverselor facilități de transport acordate anumitor categorii sociale aparținând doar instituțiilor care acordă aceste facilități (art.31 din HG 2403/2004). Această critică de nelegalitate are caracter nefondat întrucât are la bază interpretarea eronată a dispozițiilor legale invocate.</w:t>
      </w:r>
    </w:p>
    <w:p w:rsidRPr="008D73D9" w:rsidR="008D73D9" w:rsidP="008D73D9" w:rsidRDefault="008D73D9" w14:paraId="277EDD8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Reclamanta are calitatea de operator de transport persoane pe bază de licență, iar datorită activității prestate a solicitat decontarea de la bugetul de stat a sumelor de bani aferente părții de tarif subvenționat pentru diferite categorii sociale, precum pensionarii, veteranii de război și văduvele acestora, etc.</w:t>
      </w:r>
    </w:p>
    <w:p w:rsidRPr="008D73D9" w:rsidR="008D73D9" w:rsidP="008D73D9" w:rsidRDefault="008D73D9" w14:paraId="4905600E" w14:textId="5E65D6E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Decontarea acestor sume în cazul pensionarilor s-a realizat în perioada 01.01.2015-31.12.2019 potrivit metodologiei aprobate prin HG 2403/2004, respectiv cap.VI și Anexa 4, care impunea operatorului de transport obligația de a depune deconturi lunare centralizatoare (art.29), acesta răspunzând de realitatea, oportunitatea și de exactitatea datelor prezentate la decontare (art.30). În mod obligatoriu procedura de decontare impunea indicarea numărului dosarului de pensie, a kilometrilor, a valorii tarifului cu TVA și valoarea cu reducere 50% a biletului (Anexa 4), fără ca în concret să fie verificate documentele justificative. Trimiterea făcută de către reclamantă la prevederile art.31 din HG 2403/2004 nu este de natură a înlătura competența organului fiscal pârât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în efectuarea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Norma legală face referire la verificarea deconturilor întocmite potrivit Anexei 4, în condițiile în care documentele justificative se arhivează la operatorul de transport, potrivit art.28 din HG 2403/2004 și art.25 din Legea 82/1991, aspect ce relevă că ministerul de resort nu verifică în procedura de decontare realitatea și conformitatea documentelor justificative ce au stat la baza întocmirii deconturilor lunare centralizatoare. Curtea are în vedere faptul că prin norma de punere în aplicare legiuitorul a urmărit ca operatorul de transport să își asume răspunderea exclusivă a datelor centralizate și comunicate în vederea decontării părții de tarif subvenționate de la bugetul de stat, aspect ce rezultă din interpretarea coroborată și logică a prevederilor art.30 și art. 31 din HG 2403/2004. Argumentele referitoare la subrogarea Ministerului Transporturilor în drepturile pasagerului transportat, parte în contractul de transport încheiat cu operatorul de transport, nu prezintă nicio relevanță în ceea ce privește determinarea competenței unei autorități sau instituții publice în efectuare unui control posterior cu privire la realitatea și obiectivitatea sumelor solicitate a fi decontate de la bugetul de stat, deoarece această competență trebuie să fie prevăzută de lege. Or, în situația apărării invocate de reclamantă, Curtea nu identifică nicio dispoziție legală care să permită Ministerului Transporturilor să efectueze un control posterior, după aprobarea deconturilor întocmite de către operatorul de transport, verificarea deconturilor neimplicând obligația ministerului, prin Direcția Generală Economică și Buget, de a verifica documentele primare pe baza cărora au fost întocmite aceste deconturi. Practica judiciară, depusă ca Anexa 4 la cererea de chemare în judecată, constă într-o decizie singulară ce nu are aptitudinea de a reliefa existența unei practici unitare la nivel național, mai mult, din considerentele deciziei nerezultând analiza vreunor dispoziții legale care să valideze critica de nelegalitate formulată de reclamantă, din contră, reieșind că au fost avute în vedere dispoziții legale fără aplicabilitate în cauza pendinte (</w:t>
      </w:r>
      <w:r w:rsidRPr="008D73D9">
        <w:rPr>
          <w:rFonts w:ascii="Times New Roman" w:hAnsi="Times New Roman" w:eastAsia="Times New Roman" w:cs="Times New Roman"/>
          <w:i/>
          <w:kern w:val="0"/>
          <w:sz w:val="24"/>
          <w:szCs w:val="20"/>
          <w:lang w:val="ro-RO" w:eastAsia="en-GB"/>
          <w14:ligatures w14:val="none"/>
        </w:rPr>
        <w:t>interpretarea art.10 alin.1 din HG 680/2007, ce se referă la metodologia de acordare a drepturilor la transport interurban gratuit persoanelor cu handicap, fără legătură cu metodologia de decontare a unei părți de tarif în cazul pensionarilor</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6E42D505"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În cursul cercetării judecătorești reclamanta a solicitat administrarea probei cu înscrisuri în condițiile art.254 alin.2 </w:t>
      </w:r>
      <w:proofErr w:type="spellStart"/>
      <w:r w:rsidRPr="008D73D9">
        <w:rPr>
          <w:rFonts w:ascii="Times New Roman" w:hAnsi="Times New Roman" w:eastAsia="Times New Roman" w:cs="Times New Roman"/>
          <w:kern w:val="0"/>
          <w:sz w:val="24"/>
          <w:szCs w:val="20"/>
          <w:lang w:val="ro-RO" w:eastAsia="en-GB"/>
          <w14:ligatures w14:val="none"/>
        </w:rPr>
        <w:t>C.pr.civ</w:t>
      </w:r>
      <w:proofErr w:type="spellEnd"/>
      <w:r w:rsidRPr="008D73D9">
        <w:rPr>
          <w:rFonts w:ascii="Times New Roman" w:hAnsi="Times New Roman" w:eastAsia="Times New Roman" w:cs="Times New Roman"/>
          <w:kern w:val="0"/>
          <w:sz w:val="24"/>
          <w:szCs w:val="20"/>
          <w:lang w:val="ro-RO" w:eastAsia="en-GB"/>
          <w14:ligatures w14:val="none"/>
        </w:rPr>
        <w:t xml:space="preserve">., context în care a invocat obligația operatorului de transport de a comunica către agenția județeană a Autorității Rutiere Române, în fiecare zi de vineri, </w:t>
      </w:r>
      <w:proofErr w:type="spellStart"/>
      <w:r w:rsidRPr="008D73D9">
        <w:rPr>
          <w:rFonts w:ascii="Times New Roman" w:hAnsi="Times New Roman" w:eastAsia="Times New Roman" w:cs="Times New Roman"/>
          <w:kern w:val="0"/>
          <w:sz w:val="24"/>
          <w:szCs w:val="20"/>
          <w:lang w:val="ro-RO" w:eastAsia="en-GB"/>
          <w14:ligatures w14:val="none"/>
        </w:rPr>
        <w:t>situaţia</w:t>
      </w:r>
      <w:proofErr w:type="spellEnd"/>
      <w:r w:rsidRPr="008D73D9">
        <w:rPr>
          <w:rFonts w:ascii="Times New Roman" w:hAnsi="Times New Roman" w:eastAsia="Times New Roman" w:cs="Times New Roman"/>
          <w:kern w:val="0"/>
          <w:sz w:val="24"/>
          <w:szCs w:val="20"/>
          <w:lang w:val="ro-RO" w:eastAsia="en-GB"/>
          <w14:ligatures w14:val="none"/>
        </w:rPr>
        <w:t xml:space="preserve"> persoanelor cu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rutier potrivit legii, transportate în săptămâna </w:t>
      </w:r>
      <w:r w:rsidRPr="008D73D9">
        <w:rPr>
          <w:rFonts w:ascii="Times New Roman" w:hAnsi="Times New Roman" w:eastAsia="Times New Roman" w:cs="Times New Roman"/>
          <w:kern w:val="0"/>
          <w:sz w:val="24"/>
          <w:szCs w:val="20"/>
          <w:lang w:val="ro-RO" w:eastAsia="en-GB"/>
          <w14:ligatures w14:val="none"/>
        </w:rPr>
        <w:lastRenderedPageBreak/>
        <w:t xml:space="preserve">precedentă, în formatul solicitat de aceasta, </w:t>
      </w:r>
      <w:proofErr w:type="spellStart"/>
      <w:r w:rsidRPr="008D73D9">
        <w:rPr>
          <w:rFonts w:ascii="Times New Roman" w:hAnsi="Times New Roman" w:eastAsia="Times New Roman" w:cs="Times New Roman"/>
          <w:kern w:val="0"/>
          <w:sz w:val="24"/>
          <w:szCs w:val="20"/>
          <w:lang w:val="ro-RO" w:eastAsia="en-GB"/>
          <w14:ligatures w14:val="none"/>
        </w:rPr>
        <w:t>afişat</w:t>
      </w:r>
      <w:proofErr w:type="spellEnd"/>
      <w:r w:rsidRPr="008D73D9">
        <w:rPr>
          <w:rFonts w:ascii="Times New Roman" w:hAnsi="Times New Roman" w:eastAsia="Times New Roman" w:cs="Times New Roman"/>
          <w:kern w:val="0"/>
          <w:sz w:val="24"/>
          <w:szCs w:val="20"/>
          <w:lang w:val="ro-RO" w:eastAsia="en-GB"/>
          <w14:ligatures w14:val="none"/>
        </w:rPr>
        <w:t xml:space="preserve"> pe site-ul propriu, conform art.134 </w:t>
      </w:r>
      <w:proofErr w:type="spellStart"/>
      <w:r w:rsidRPr="008D73D9">
        <w:rPr>
          <w:rFonts w:ascii="Times New Roman" w:hAnsi="Times New Roman" w:eastAsia="Times New Roman" w:cs="Times New Roman"/>
          <w:kern w:val="0"/>
          <w:sz w:val="24"/>
          <w:szCs w:val="20"/>
          <w:lang w:val="ro-RO" w:eastAsia="en-GB"/>
          <w14:ligatures w14:val="none"/>
        </w:rPr>
        <w:t>lit.s</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pct.IX</w:t>
      </w:r>
      <w:proofErr w:type="spellEnd"/>
      <w:r w:rsidRPr="008D73D9">
        <w:rPr>
          <w:rFonts w:ascii="Times New Roman" w:hAnsi="Times New Roman" w:eastAsia="Times New Roman" w:cs="Times New Roman"/>
          <w:kern w:val="0"/>
          <w:sz w:val="24"/>
          <w:szCs w:val="20"/>
          <w:lang w:val="ro-RO" w:eastAsia="en-GB"/>
          <w14:ligatures w14:val="none"/>
        </w:rPr>
        <w:t xml:space="preserve"> din Ordinul nr.980/2011 al Ministerului Transporturilor și Infrastructurii, pretinzând că aceasta instituie în concret o formă de control cu privire la activitatea de transport a unor categorii de persoane care beneficiază de gratuitatea sau subvenționarea unei părți de tariful de călătorie.</w:t>
      </w:r>
    </w:p>
    <w:p w:rsidRPr="008D73D9" w:rsidR="008D73D9" w:rsidP="008D73D9" w:rsidRDefault="008D73D9" w14:paraId="14F31C2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Dispoziția legală invocată instituie doar în sarcina operatorului de transport obligația săptămânală de a comunica într-un format prestabilit numărul persoanelor cu facilități la transportul rutier transportate, fără a reglementa o competență legală a Autorității Rutiere Române  sau a Ministerului Transportului de a efectua un control al documentelor justificative primare (cupoanele talon și biletele de călătorie cu tarif redus) ce au stat la baza cererilor reclamantei de decontare a diferenței de tarif.</w:t>
      </w:r>
    </w:p>
    <w:p w:rsidRPr="008D73D9" w:rsidR="008D73D9" w:rsidP="008D73D9" w:rsidRDefault="008D73D9" w14:paraId="4D8BB70B"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Nefondate sunt și criticile reclamantei cu privire la necompetența materială a organului fiscal care a efectuat activitatea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w:t>
      </w:r>
    </w:p>
    <w:p w:rsidRPr="008D73D9" w:rsidR="008D73D9" w:rsidP="008D73D9" w:rsidRDefault="008D73D9" w14:paraId="03FA07A7" w14:textId="01DC38EC">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Curtea evidențiază faptul că reclamanta, deși invocă necompetența materială 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argumentele sunt străine de acest aspect, deoarece se susține faptul că societatea nu face parte din categoria entităților cărora le sunt alocate sume de la bugetul de stat pentru subvenționarea unor produse sau susținerea unor activități. În acest context se vor analiza ambele aspecte, referitoare la competența organului fiscal și a calității reclamantei de subiect al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w:t>
      </w:r>
    </w:p>
    <w:p w:rsidRPr="008D73D9" w:rsidR="008D73D9" w:rsidP="008D73D9" w:rsidRDefault="008D73D9" w14:paraId="2A043F4D"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7FFD3832"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Statul de drept implică înființarea, organizarea și funcționarea autorităților și instituțiilor sale potrivit legii, principiu reglementat la nivel constituțional prin art.1 alin.3 și 5 și art.117 alin.1 din Constituția României. Prin competenta organelor administrației publice se înțelege totalitatea atribuțiilor stabilite prin norme juridice care conferă drepturi si obligații pentru a îndeplini, in nume propriu, si in realizarea puterii publice, o anumita activitate administrativă. Așadar, necompetența materială a unei autorități sau instituții publice intervine exclusiv atunci când nu există un cadru legal care să stabilească în sarcina sa aptitudinea legală de a înfăptui activități executive prin acte cu valoare juridica si, pe de alta parte, capacitatea de a face atât acte juridice, cât si operațiuni materiale-tehnice recunoscute de lege unui organ al administrației de stat, în limitele stabilite, în vederea realizării activității sale si a sarcinilor ce-i revin.</w:t>
      </w:r>
    </w:p>
    <w:p w:rsidRPr="008D73D9" w:rsidR="008D73D9" w:rsidP="008D73D9" w:rsidRDefault="008D73D9" w14:paraId="3061E474" w14:textId="72C0FDBC">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Prin urmare, în cauză nu se poate reține necompetența materială 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structură subordonată Ministerului Finanțelor, care </w:t>
      </w:r>
      <w:r w:rsidRPr="008D73D9">
        <w:rPr>
          <w:rFonts w:ascii="Times New Roman" w:hAnsi="Times New Roman" w:eastAsia="Times New Roman" w:cs="Times New Roman"/>
          <w:kern w:val="0"/>
          <w:sz w:val="24"/>
          <w:szCs w:val="20"/>
          <w:lang w:val="ro-RO" w:eastAsia="en-GB"/>
          <w14:ligatures w14:val="none"/>
        </w:rPr>
        <w:tab/>
        <w:t xml:space="preserve">în exercitarea sarcinilor stabilite prin OUG 94/2011 are competența realizării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Actul normativ </w:t>
      </w:r>
      <w:proofErr w:type="spellStart"/>
      <w:r w:rsidRPr="008D73D9">
        <w:rPr>
          <w:rFonts w:ascii="Times New Roman" w:hAnsi="Times New Roman" w:eastAsia="Times New Roman" w:cs="Times New Roman"/>
          <w:kern w:val="0"/>
          <w:sz w:val="24"/>
          <w:szCs w:val="20"/>
          <w:lang w:val="ro-RO" w:eastAsia="en-GB"/>
          <w14:ligatures w14:val="none"/>
        </w:rPr>
        <w:t>precitat</w:t>
      </w:r>
      <w:proofErr w:type="spellEnd"/>
      <w:r w:rsidRPr="008D73D9">
        <w:rPr>
          <w:rFonts w:ascii="Times New Roman" w:hAnsi="Times New Roman" w:eastAsia="Times New Roman" w:cs="Times New Roman"/>
          <w:kern w:val="0"/>
          <w:sz w:val="24"/>
          <w:szCs w:val="20"/>
          <w:lang w:val="ro-RO" w:eastAsia="en-GB"/>
          <w14:ligatures w14:val="none"/>
        </w:rPr>
        <w:t xml:space="preserve"> constituie cadrul legal de exercitare a competenței de către organul fiscal, conform art.2 alin.1 și art.5 alin.1, inspecția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la societatea reclamantă fiind efectuată cu respectarea competenței materiale a organului fiscal, reglementată prin lege.</w:t>
      </w:r>
    </w:p>
    <w:p w:rsidRPr="008D73D9" w:rsidR="008D73D9" w:rsidP="008D73D9" w:rsidRDefault="008D73D9" w14:paraId="36860D95"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4FC3E5FE"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r>
      <w:r w:rsidRPr="008D73D9">
        <w:rPr>
          <w:rFonts w:ascii="Times New Roman" w:hAnsi="Times New Roman" w:eastAsia="Times New Roman" w:cs="Times New Roman"/>
          <w:kern w:val="0"/>
          <w:sz w:val="24"/>
          <w:szCs w:val="20"/>
          <w:u w:val="single"/>
          <w:lang w:val="ro-RO" w:eastAsia="en-GB"/>
          <w14:ligatures w14:val="none"/>
        </w:rPr>
        <w:t xml:space="preserve">În privința calității societății reclamante de a fi operator economic </w:t>
      </w:r>
      <w:r w:rsidRPr="008D73D9">
        <w:rPr>
          <w:rFonts w:ascii="Times New Roman" w:hAnsi="Times New Roman" w:eastAsia="Times New Roman" w:cs="Times New Roman"/>
          <w:kern w:val="0"/>
          <w:sz w:val="24"/>
          <w:szCs w:val="20"/>
          <w:lang w:val="ro-RO" w:eastAsia="en-GB"/>
          <w14:ligatures w14:val="none"/>
        </w:rPr>
        <w:t xml:space="preserve">ce poate fi supus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 reglementate de OUG 94/2011, Curtea constată că reclamantă îndeplinește această condiție, criticile acesteia fiind nefondate.</w:t>
      </w:r>
    </w:p>
    <w:p w:rsidRPr="008D73D9" w:rsidR="008D73D9" w:rsidP="008D73D9" w:rsidRDefault="008D73D9" w14:paraId="295B2B7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Pentru efectuarea activității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în temeiul OUG nr. 94/2011 prezintă relevanță sursa finanțării, destinația exactă a sumei, mecanismul concret de plată și responsabilitățile legiferate pentru accesarea fondului.</w:t>
      </w:r>
    </w:p>
    <w:p w:rsidRPr="008D73D9" w:rsidR="008D73D9" w:rsidP="008D73D9" w:rsidRDefault="008D73D9" w14:paraId="299E9D0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acest sens sunt prevederile art. 3 pct.4 din OUG 94/2011, potrivit cărora </w:t>
      </w:r>
      <w:proofErr w:type="spellStart"/>
      <w:r w:rsidRPr="008D73D9">
        <w:rPr>
          <w:rFonts w:ascii="Times New Roman" w:hAnsi="Times New Roman" w:eastAsia="Times New Roman" w:cs="Times New Roman"/>
          <w:kern w:val="0"/>
          <w:sz w:val="24"/>
          <w:szCs w:val="20"/>
          <w:lang w:val="ro-RO" w:eastAsia="en-GB"/>
          <w14:ligatures w14:val="none"/>
        </w:rPr>
        <w:t>inspecţia</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reprezintă „activitatea de control prin care se verifică (…) fundamentarea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justificarea sumelor acordate de la bugetul general consolidat pentru </w:t>
      </w:r>
      <w:proofErr w:type="spellStart"/>
      <w:r w:rsidRPr="008D73D9">
        <w:rPr>
          <w:rFonts w:ascii="Times New Roman" w:hAnsi="Times New Roman" w:eastAsia="Times New Roman" w:cs="Times New Roman"/>
          <w:kern w:val="0"/>
          <w:sz w:val="24"/>
          <w:szCs w:val="20"/>
          <w:lang w:val="ro-RO" w:eastAsia="en-GB"/>
          <w14:ligatures w14:val="none"/>
        </w:rPr>
        <w:t>subvenţionarea</w:t>
      </w:r>
      <w:proofErr w:type="spellEnd"/>
      <w:r w:rsidRPr="008D73D9">
        <w:rPr>
          <w:rFonts w:ascii="Times New Roman" w:hAnsi="Times New Roman" w:eastAsia="Times New Roman" w:cs="Times New Roman"/>
          <w:kern w:val="0"/>
          <w:sz w:val="24"/>
          <w:szCs w:val="20"/>
          <w:lang w:val="ro-RO" w:eastAsia="en-GB"/>
          <w14:ligatures w14:val="none"/>
        </w:rPr>
        <w:t xml:space="preserve"> unor produse sau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unor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 xml:space="preserve">, stabilind erori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deficienţe</w:t>
      </w:r>
      <w:proofErr w:type="spellEnd"/>
      <w:r w:rsidRPr="008D73D9">
        <w:rPr>
          <w:rFonts w:ascii="Times New Roman" w:hAnsi="Times New Roman" w:eastAsia="Times New Roman" w:cs="Times New Roman"/>
          <w:kern w:val="0"/>
          <w:sz w:val="24"/>
          <w:szCs w:val="20"/>
          <w:lang w:val="ro-RO" w:eastAsia="en-GB"/>
          <w14:ligatures w14:val="none"/>
        </w:rPr>
        <w:t xml:space="preserve"> în activitatea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pentru a le remedia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 le evita în viitor, precum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stabilirea </w:t>
      </w:r>
      <w:proofErr w:type="spellStart"/>
      <w:r w:rsidRPr="008D73D9">
        <w:rPr>
          <w:rFonts w:ascii="Times New Roman" w:hAnsi="Times New Roman" w:eastAsia="Times New Roman" w:cs="Times New Roman"/>
          <w:kern w:val="0"/>
          <w:sz w:val="24"/>
          <w:szCs w:val="20"/>
          <w:lang w:val="ro-RO" w:eastAsia="en-GB"/>
          <w14:ligatures w14:val="none"/>
        </w:rPr>
        <w:t>obligaţiilor</w:t>
      </w:r>
      <w:proofErr w:type="spellEnd"/>
      <w:r w:rsidRPr="008D73D9">
        <w:rPr>
          <w:rFonts w:ascii="Times New Roman" w:hAnsi="Times New Roman" w:eastAsia="Times New Roman" w:cs="Times New Roman"/>
          <w:kern w:val="0"/>
          <w:sz w:val="24"/>
          <w:szCs w:val="20"/>
          <w:lang w:val="ro-RO" w:eastAsia="en-GB"/>
          <w14:ligatures w14:val="none"/>
        </w:rPr>
        <w:t xml:space="preserve"> către bugetul general consolidat, cu </w:t>
      </w:r>
      <w:proofErr w:type="spellStart"/>
      <w:r w:rsidRPr="008D73D9">
        <w:rPr>
          <w:rFonts w:ascii="Times New Roman" w:hAnsi="Times New Roman" w:eastAsia="Times New Roman" w:cs="Times New Roman"/>
          <w:kern w:val="0"/>
          <w:sz w:val="24"/>
          <w:szCs w:val="20"/>
          <w:lang w:val="ro-RO" w:eastAsia="en-GB"/>
          <w14:ligatures w14:val="none"/>
        </w:rPr>
        <w:t>excepţia</w:t>
      </w:r>
      <w:proofErr w:type="spellEnd"/>
      <w:r w:rsidRPr="008D73D9">
        <w:rPr>
          <w:rFonts w:ascii="Times New Roman" w:hAnsi="Times New Roman" w:eastAsia="Times New Roman" w:cs="Times New Roman"/>
          <w:kern w:val="0"/>
          <w:sz w:val="24"/>
          <w:szCs w:val="20"/>
          <w:lang w:val="ro-RO" w:eastAsia="en-GB"/>
          <w14:ligatures w14:val="none"/>
        </w:rPr>
        <w:t xml:space="preserve"> celor fiscale” iar, </w:t>
      </w:r>
      <w:proofErr w:type="spellStart"/>
      <w:r w:rsidRPr="008D73D9">
        <w:rPr>
          <w:rFonts w:ascii="Times New Roman" w:hAnsi="Times New Roman" w:eastAsia="Times New Roman" w:cs="Times New Roman"/>
          <w:kern w:val="0"/>
          <w:sz w:val="24"/>
          <w:szCs w:val="20"/>
          <w:lang w:val="ro-RO" w:eastAsia="en-GB"/>
          <w14:ligatures w14:val="none"/>
        </w:rPr>
        <w:t>noţiunea</w:t>
      </w:r>
      <w:proofErr w:type="spellEnd"/>
      <w:r w:rsidRPr="008D73D9">
        <w:rPr>
          <w:rFonts w:ascii="Times New Roman" w:hAnsi="Times New Roman" w:eastAsia="Times New Roman" w:cs="Times New Roman"/>
          <w:kern w:val="0"/>
          <w:sz w:val="24"/>
          <w:szCs w:val="20"/>
          <w:lang w:val="ro-RO" w:eastAsia="en-GB"/>
          <w14:ligatures w14:val="none"/>
        </w:rPr>
        <w:t xml:space="preserve"> de „operator economic” care poate fi subiect al verificărilor este definită de </w:t>
      </w:r>
      <w:proofErr w:type="spellStart"/>
      <w:r w:rsidRPr="008D73D9">
        <w:rPr>
          <w:rFonts w:ascii="Times New Roman" w:hAnsi="Times New Roman" w:eastAsia="Times New Roman" w:cs="Times New Roman"/>
          <w:kern w:val="0"/>
          <w:sz w:val="24"/>
          <w:szCs w:val="20"/>
          <w:lang w:val="ro-RO" w:eastAsia="en-GB"/>
          <w14:ligatures w14:val="none"/>
        </w:rPr>
        <w:t>acelaşi</w:t>
      </w:r>
      <w:proofErr w:type="spellEnd"/>
      <w:r w:rsidRPr="008D73D9">
        <w:rPr>
          <w:rFonts w:ascii="Times New Roman" w:hAnsi="Times New Roman" w:eastAsia="Times New Roman" w:cs="Times New Roman"/>
          <w:kern w:val="0"/>
          <w:sz w:val="24"/>
          <w:szCs w:val="20"/>
          <w:lang w:val="ro-RO" w:eastAsia="en-GB"/>
          <w14:ligatures w14:val="none"/>
        </w:rPr>
        <w:t xml:space="preserve"> articol cu caracter generic și incluzând la lit. f) „</w:t>
      </w:r>
      <w:proofErr w:type="spellStart"/>
      <w:r w:rsidRPr="008D73D9">
        <w:rPr>
          <w:rFonts w:ascii="Times New Roman" w:hAnsi="Times New Roman" w:eastAsia="Times New Roman" w:cs="Times New Roman"/>
          <w:kern w:val="0"/>
          <w:sz w:val="24"/>
          <w:szCs w:val="20"/>
          <w:lang w:val="ro-RO" w:eastAsia="en-GB"/>
          <w14:ligatures w14:val="none"/>
        </w:rPr>
        <w:t>alţi</w:t>
      </w:r>
      <w:proofErr w:type="spellEnd"/>
      <w:r w:rsidRPr="008D73D9">
        <w:rPr>
          <w:rFonts w:ascii="Times New Roman" w:hAnsi="Times New Roman" w:eastAsia="Times New Roman" w:cs="Times New Roman"/>
          <w:kern w:val="0"/>
          <w:sz w:val="24"/>
          <w:szCs w:val="20"/>
          <w:lang w:val="ro-RO" w:eastAsia="en-GB"/>
          <w14:ligatures w14:val="none"/>
        </w:rPr>
        <w:t xml:space="preserve"> operatori economici, indiferent de forma de proprietate, pentru fundamentarea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justificarea sumelor acordate de la bugetul general consolidat.”</w:t>
      </w:r>
    </w:p>
    <w:p w:rsidRPr="008D73D9" w:rsidR="008D73D9" w:rsidP="008D73D9" w:rsidRDefault="008D73D9" w14:paraId="44FA6BC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Noțiunea de „sume acordate de la bugetul general consolidat” reprezintă, așa cum explicit statuează legiuitorul la art. 3 pct. 6 din OUG nr. 94/2011, o denumire generică ce include, doar cu titlu exemplificativ, și nu limitativ, „</w:t>
      </w:r>
      <w:proofErr w:type="spellStart"/>
      <w:r w:rsidRPr="008D73D9">
        <w:rPr>
          <w:rFonts w:ascii="Times New Roman" w:hAnsi="Times New Roman" w:eastAsia="Times New Roman" w:cs="Times New Roman"/>
          <w:kern w:val="0"/>
          <w:sz w:val="24"/>
          <w:szCs w:val="20"/>
          <w:lang w:val="ro-RO" w:eastAsia="en-GB"/>
          <w14:ligatures w14:val="none"/>
        </w:rPr>
        <w:t>subvenţii</w:t>
      </w:r>
      <w:proofErr w:type="spellEnd"/>
      <w:r w:rsidRPr="008D73D9">
        <w:rPr>
          <w:rFonts w:ascii="Times New Roman" w:hAnsi="Times New Roman" w:eastAsia="Times New Roman" w:cs="Times New Roman"/>
          <w:kern w:val="0"/>
          <w:sz w:val="24"/>
          <w:szCs w:val="20"/>
          <w:lang w:val="ro-RO" w:eastAsia="en-GB"/>
          <w14:ligatures w14:val="none"/>
        </w:rPr>
        <w:t xml:space="preserve">, transferuri, </w:t>
      </w:r>
      <w:proofErr w:type="spellStart"/>
      <w:r w:rsidRPr="008D73D9">
        <w:rPr>
          <w:rFonts w:ascii="Times New Roman" w:hAnsi="Times New Roman" w:eastAsia="Times New Roman" w:cs="Times New Roman"/>
          <w:kern w:val="0"/>
          <w:sz w:val="24"/>
          <w:szCs w:val="20"/>
          <w:lang w:val="ro-RO" w:eastAsia="en-GB"/>
          <w14:ligatures w14:val="none"/>
        </w:rPr>
        <w:t>alocaţii</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şi</w:t>
      </w:r>
      <w:proofErr w:type="spellEnd"/>
      <w:r w:rsidRPr="008D73D9">
        <w:rPr>
          <w:rFonts w:ascii="Times New Roman" w:hAnsi="Times New Roman" w:eastAsia="Times New Roman" w:cs="Times New Roman"/>
          <w:kern w:val="0"/>
          <w:sz w:val="24"/>
          <w:szCs w:val="20"/>
          <w:lang w:val="ro-RO" w:eastAsia="en-GB"/>
          <w14:ligatures w14:val="none"/>
        </w:rPr>
        <w:t xml:space="preserve"> alte sume asimilate acestora, pentru </w:t>
      </w:r>
      <w:proofErr w:type="spellStart"/>
      <w:r w:rsidRPr="008D73D9">
        <w:rPr>
          <w:rFonts w:ascii="Times New Roman" w:hAnsi="Times New Roman" w:eastAsia="Times New Roman" w:cs="Times New Roman"/>
          <w:kern w:val="0"/>
          <w:sz w:val="24"/>
          <w:szCs w:val="20"/>
          <w:lang w:val="ro-RO" w:eastAsia="en-GB"/>
          <w14:ligatures w14:val="none"/>
        </w:rPr>
        <w:t>subvenţionarea</w:t>
      </w:r>
      <w:proofErr w:type="spellEnd"/>
      <w:r w:rsidRPr="008D73D9">
        <w:rPr>
          <w:rFonts w:ascii="Times New Roman" w:hAnsi="Times New Roman" w:eastAsia="Times New Roman" w:cs="Times New Roman"/>
          <w:kern w:val="0"/>
          <w:sz w:val="24"/>
          <w:szCs w:val="20"/>
          <w:lang w:val="ro-RO" w:eastAsia="en-GB"/>
          <w14:ligatures w14:val="none"/>
        </w:rPr>
        <w:t xml:space="preserve"> unor produse sau </w:t>
      </w:r>
      <w:proofErr w:type="spellStart"/>
      <w:r w:rsidRPr="008D73D9">
        <w:rPr>
          <w:rFonts w:ascii="Times New Roman" w:hAnsi="Times New Roman" w:eastAsia="Times New Roman" w:cs="Times New Roman"/>
          <w:kern w:val="0"/>
          <w:sz w:val="24"/>
          <w:szCs w:val="20"/>
          <w:lang w:val="ro-RO" w:eastAsia="en-GB"/>
          <w14:ligatures w14:val="none"/>
        </w:rPr>
        <w:t>susţinerea</w:t>
      </w:r>
      <w:proofErr w:type="spellEnd"/>
      <w:r w:rsidRPr="008D73D9">
        <w:rPr>
          <w:rFonts w:ascii="Times New Roman" w:hAnsi="Times New Roman" w:eastAsia="Times New Roman" w:cs="Times New Roman"/>
          <w:kern w:val="0"/>
          <w:sz w:val="24"/>
          <w:szCs w:val="20"/>
          <w:lang w:val="ro-RO" w:eastAsia="en-GB"/>
          <w14:ligatures w14:val="none"/>
        </w:rPr>
        <w:t xml:space="preserve"> unor </w:t>
      </w:r>
      <w:proofErr w:type="spellStart"/>
      <w:r w:rsidRPr="008D73D9">
        <w:rPr>
          <w:rFonts w:ascii="Times New Roman" w:hAnsi="Times New Roman" w:eastAsia="Times New Roman" w:cs="Times New Roman"/>
          <w:kern w:val="0"/>
          <w:sz w:val="24"/>
          <w:szCs w:val="20"/>
          <w:lang w:val="ro-RO" w:eastAsia="en-GB"/>
          <w14:ligatures w14:val="none"/>
        </w:rPr>
        <w:t>activităţi</w:t>
      </w:r>
      <w:proofErr w:type="spellEnd"/>
      <w:r w:rsidRPr="008D73D9">
        <w:rPr>
          <w:rFonts w:ascii="Times New Roman" w:hAnsi="Times New Roman" w:eastAsia="Times New Roman" w:cs="Times New Roman"/>
          <w:kern w:val="0"/>
          <w:sz w:val="24"/>
          <w:szCs w:val="20"/>
          <w:lang w:val="ro-RO" w:eastAsia="en-GB"/>
          <w14:ligatures w14:val="none"/>
        </w:rPr>
        <w:t>” astfel încât argumentele reclamantei, fundamentate pe o interpretare semantică restrictivă a normei legale, sunt contrare însăși dispoziției legale.</w:t>
      </w:r>
    </w:p>
    <w:p w:rsidRPr="008D73D9" w:rsidR="008D73D9" w:rsidP="008D73D9" w:rsidRDefault="008D73D9" w14:paraId="5606B75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Textele legale anterior indicate nu pot fi interpretate restrictiv, ele </w:t>
      </w:r>
      <w:proofErr w:type="spellStart"/>
      <w:r w:rsidRPr="008D73D9">
        <w:rPr>
          <w:rFonts w:ascii="Times New Roman" w:hAnsi="Times New Roman" w:eastAsia="Times New Roman" w:cs="Times New Roman"/>
          <w:kern w:val="0"/>
          <w:sz w:val="24"/>
          <w:szCs w:val="20"/>
          <w:lang w:val="ro-RO" w:eastAsia="en-GB"/>
          <w14:ligatures w14:val="none"/>
        </w:rPr>
        <w:t>nereferindu-se</w:t>
      </w:r>
      <w:proofErr w:type="spellEnd"/>
      <w:r w:rsidRPr="008D73D9">
        <w:rPr>
          <w:rFonts w:ascii="Times New Roman" w:hAnsi="Times New Roman" w:eastAsia="Times New Roman" w:cs="Times New Roman"/>
          <w:kern w:val="0"/>
          <w:sz w:val="24"/>
          <w:szCs w:val="20"/>
          <w:lang w:val="ro-RO" w:eastAsia="en-GB"/>
          <w14:ligatures w14:val="none"/>
        </w:rPr>
        <w:t xml:space="preserve"> exclusiv doar la situația beneficiarilor direcți ai unor sume alocate de la bugetul general consolidat, ci, tocmai pentru a atinge obiectivele pentru care a fost creată, date fiind dispozițiile art. 2 din OUG 94/2011, inspecția economică include și persoanele care sunt beneficiari indirecți ai acestora, respectiv cei care se bucură în final de alocări în schimbul unui serviciu prestat. </w:t>
      </w:r>
    </w:p>
    <w:p w:rsidRPr="008D73D9" w:rsidR="008D73D9" w:rsidP="008D73D9" w:rsidRDefault="008D73D9" w14:paraId="5AB582D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Sursa patrimonială a facilităților reclamate este, în mod cert, bugetul de stat, prin intermediul Ministerului Transporturilor, așa cum reiese din Legea nr. 147/2000 și Normele sale de aplicare. Natura juridică a sumelor decontate reclamantei este aceea a unor facilități acordate de stat pentru călătoriile efectuate de către pensionari, parte a politicii sale sociale susținute de la bugetul de stat.</w:t>
      </w:r>
    </w:p>
    <w:p w:rsidRPr="008D73D9" w:rsidR="008D73D9" w:rsidP="008D73D9" w:rsidRDefault="008D73D9" w14:paraId="0068547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Așadar, contrar raționamentului prezentat de reclamantă, beneficiarul facilităților nu este doar pensionarul, ci și operatorul de transport, care beneficiază de decontarea parțială a tarifului de călătorie din partea statului, iar acesta, prin organele sale, are posibilitatea legală de a verifica în condițiile legii, corectitudinea și legalitatea sumelor decontate de la bugetul de stat. </w:t>
      </w:r>
    </w:p>
    <w:p w:rsidRPr="008D73D9" w:rsidR="008D73D9" w:rsidP="008D73D9" w:rsidRDefault="008D73D9" w14:paraId="3D7CDFC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Conform art. 2 alin. 2 din HG nr. 2403/2004, operatorul care a efectuat transportul (nu pensionarul) este cel care recuperează de la stat diferența dintre tariful stabilit pentru călătorie și suma efectiv încasată de la pensionari. În acest scop, operatorului de transport i s-au stabilit prin HG nr. 2403/2004 următoarele obligații: tipărirea legitimației de călătorie cu reducere de 50%- art. 7; eliberarea legitimației de călătorie contra prezentării cuponului talon și al achitării diferenței de preț- art. 17; certificarea corectitudinii înscrierilor făcute de pensionari pe cuponul talon- art. 19; eliberarea legitimațiilor de transport, reținând cuponul talon și legitimarea pensionarilor când aceștia se urcă pe parcurs- art. 23; legitimarea pensionarilor cu prezentarea actului de identitate și a talonului special- art. 26; arhivarea cupoanelor talon pe perioada unui an calendaristic care urmează anului în care a avut loc călătoria- art. 28; întocmirea decontului lunar centralizator după modelul tabelar din anexa 4- art. 29; transmiterea deconturilor lunare la Ministerul Transporturilor cu asumarea răspunderii aferente realității, oportunității, exactității datelor înscrise în acestea-art. 30 și 31.</w:t>
      </w:r>
    </w:p>
    <w:p w:rsidRPr="008D73D9" w:rsidR="008D73D9" w:rsidP="008D73D9" w:rsidRDefault="008D73D9" w14:paraId="7AA09B0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Reiese așadar că operatorul de transport nu are doar obligația de a asigura transportul, ci, potrivit ar. 30 din HG nr. 2403/2004, are obligații în privința dovedirii realității și exactității datelor prezentate în vederea accesării bugetului de stat, împrejurare care îi conferă calitatea de operator economic, în sensul art.3 pct.5 </w:t>
      </w:r>
      <w:proofErr w:type="spellStart"/>
      <w:r w:rsidRPr="008D73D9">
        <w:rPr>
          <w:rFonts w:ascii="Times New Roman" w:hAnsi="Times New Roman" w:eastAsia="Times New Roman" w:cs="Times New Roman"/>
          <w:kern w:val="0"/>
          <w:sz w:val="24"/>
          <w:szCs w:val="20"/>
          <w:lang w:val="ro-RO" w:eastAsia="en-GB"/>
          <w14:ligatures w14:val="none"/>
        </w:rPr>
        <w:t>lit.f</w:t>
      </w:r>
      <w:proofErr w:type="spellEnd"/>
      <w:r w:rsidRPr="008D73D9">
        <w:rPr>
          <w:rFonts w:ascii="Times New Roman" w:hAnsi="Times New Roman" w:eastAsia="Times New Roman" w:cs="Times New Roman"/>
          <w:kern w:val="0"/>
          <w:sz w:val="24"/>
          <w:szCs w:val="20"/>
          <w:lang w:val="ro-RO" w:eastAsia="en-GB"/>
          <w14:ligatures w14:val="none"/>
        </w:rPr>
        <w:t xml:space="preserve">) din OUG 94/2011, ce poate fi suspus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w:t>
      </w:r>
    </w:p>
    <w:p w:rsidRPr="008D73D9" w:rsidR="008D73D9" w:rsidP="008D73D9" w:rsidRDefault="008D73D9" w14:paraId="7E6807F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Rațiunea controlului exercitat în baza OUG nr. 94/2011 este aceea de a verifica dacă fondurile bugetare au fost sau nu utilizate conform destinației legale. Or, atât timp cât reclamanta a solicitat de la bugetul de stat alocarea unor sume drept plată a unor servicii de transport persoane, pe baza unor deconturi justificative, este firesc să poată fi supusă unui control ex post care să verifice chiar justețea întocmirii acestora și realitatea serviciului prestat. Practica recentă și constantă a ÎCCJ-SCAF  confirmă modalitatea de interpretare a dispozițiilor legale (decizia nr. 1766/2020, decizia nr. 3207/2020 și decizia nr. 6254/2020 ale Secției Contencios Administrativ și Fiscal).</w:t>
      </w:r>
    </w:p>
    <w:p w:rsidRPr="008D73D9" w:rsidR="008D73D9" w:rsidP="008D73D9" w:rsidRDefault="008D73D9" w14:paraId="7806D0B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r>
    </w:p>
    <w:p w:rsidRPr="008D73D9" w:rsidR="008D73D9" w:rsidP="008D73D9" w:rsidRDefault="008D73D9" w14:paraId="3882070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Celelalte 3 critici principale de nelegalitate invocate de către societatea reclamantă, deși sunt în legătură cu sumele stabilite a fi restituite în urma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 vizează aspecte procedurale ce țin de justificarea sumelor solicitate la decontare în perioada ianuarie 2015-decembrie 2019, motiv pentru care Curtea le va analiza grupat.</w:t>
      </w:r>
    </w:p>
    <w:p w:rsidRPr="008D73D9" w:rsidR="008D73D9" w:rsidP="008D73D9" w:rsidRDefault="008D73D9" w14:paraId="6F54457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ab/>
        <w:t xml:space="preserve">Înainte de analiza criticilor și argumentelor prezentate de reclamantă se impune a se clarifica faptul că inspecția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reprezintă un control  ex post, prin care se verifică documentele primare justificative care au stat la baza deconturilor lunare întocmite de operatorul economic în condițiile art.29  din HG 2403/2004. Acest control nu se poate confunda cu procedura verificării conformității decontului lunar, întocmit potrivit Anexei 4, exercitat de către Ministerul Transporturilor în condițiile art.31 din HG 2403/2004. Această distincție se impune a fi precizată deoarece reclamanta a formulat apărări în legătură cu procedura de decontare  a părții de tarif subvenționat de la buget, considerând, evident fără fundament legal, că aprobarea decontului și decontarea sumelor exonerează operatorul economic de orice răspundere, aceasta revenind Ministerului Transportului sau altor autorități ale statului. Contrar apărărilor formulate, astfel cum deja s-a explicitat, decontarea părții de tarif subvenționate se realizează fără a se analiza documentele justificative primare, ministerul de resort având posibilitatea legală de a verifica doar datele înscrise în decont, respectiv numărul dosarului de pensie și corectitudinea sumelor calculate matematic de către operatorul de transport, decontarea părții de tarif având la bază în principal răspunderea operatorului economic pentru realitatea și exactitatea datelor prezentate la decontare, astfel cum stipulează art.30 din HG 2403/2004. Răspunderea ministerului de resort și a funcționarilor săi pentru neîndeplinirea obligației de verificare a corectitudinii datelor înscrise în decont (</w:t>
      </w:r>
      <w:r w:rsidRPr="008D73D9">
        <w:rPr>
          <w:rFonts w:ascii="Times New Roman" w:hAnsi="Times New Roman" w:eastAsia="Times New Roman" w:cs="Times New Roman"/>
          <w:i/>
          <w:kern w:val="0"/>
          <w:sz w:val="24"/>
          <w:szCs w:val="20"/>
          <w:lang w:val="ro-RO" w:eastAsia="en-GB"/>
          <w14:ligatures w14:val="none"/>
        </w:rPr>
        <w:t>în privința existenței dosarului de pensie pentru care s-a invocat utilizarea taloanelor de călătorie</w:t>
      </w:r>
      <w:r w:rsidRPr="008D73D9">
        <w:rPr>
          <w:rFonts w:ascii="Times New Roman" w:hAnsi="Times New Roman" w:eastAsia="Times New Roman" w:cs="Times New Roman"/>
          <w:kern w:val="0"/>
          <w:sz w:val="24"/>
          <w:szCs w:val="20"/>
          <w:lang w:val="ro-RO" w:eastAsia="en-GB"/>
          <w14:ligatures w14:val="none"/>
        </w:rPr>
        <w:t>) nu formează obiectul cauzei și nu constituie cauză de exonerare a răspunderii operatorului economic pentru sumele solicitate de la bugetul de stat având în vedere răspunderea exclusivă a operatorului de transport pentru corectitudinea datelor înscrise în decont.</w:t>
      </w:r>
    </w:p>
    <w:p w:rsidRPr="008D73D9" w:rsidR="008D73D9" w:rsidP="008D73D9" w:rsidRDefault="008D73D9" w14:paraId="0EFA1A1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Constituie documente justificative primare, care stau la baza întocmirii evidențelor contabile ale societății reclamante și a deconturilor lunare înaintate la M.T.I.C.:</w:t>
      </w:r>
    </w:p>
    <w:p w:rsidRPr="008D73D9" w:rsidR="008D73D9" w:rsidP="008D73D9" w:rsidRDefault="008D73D9" w14:paraId="2BC688E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cuponul talon special de călătorie cu cele 6 cupoane talon și 6 cupoane anexă (art.4 alin.2 și art.9 din HG 2403/2004), eliberate pensionarului anual de către Casa Națională de Pensii și Asigurări Sociale sau celelalte sisteme de asigurări sociale;</w:t>
      </w:r>
    </w:p>
    <w:p w:rsidRPr="008D73D9" w:rsidR="008D73D9" w:rsidP="008D73D9" w:rsidRDefault="008D73D9" w14:paraId="7A7E6BB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biletul de călătorie tipărit de operatorul de transport, care are formatul și datele potrivit reglementărilor specifice ale acestuia (</w:t>
      </w:r>
      <w:r w:rsidRPr="008D73D9">
        <w:rPr>
          <w:rFonts w:ascii="Times New Roman" w:hAnsi="Times New Roman" w:eastAsia="Times New Roman" w:cs="Times New Roman"/>
          <w:i/>
          <w:kern w:val="0"/>
          <w:sz w:val="24"/>
          <w:szCs w:val="20"/>
          <w:lang w:val="ro-RO" w:eastAsia="en-GB"/>
          <w14:ligatures w14:val="none"/>
        </w:rPr>
        <w:t>legitimația de călătorie, art.7 din HG 2403/2004 și Ordinul nr.475/2003 al M.F.P.</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5EF64F7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Cele 2 documente justificative primare stau la baza evidenței (înregistrărilor) contabile și trebuie să fie prezentate organului fiscal, fie că exercită o inspecție fiscală, fie o activitate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Legiuitorul a reglementat distinct însă perioada de arhivare și păstrare, respectiv pe perioada unui an calendaristic care urmează anului în care a avut loc călătoria, în situația cupoanelor talon (art.28 din HG 2403/2004), și timp de 10 ani în situația legitimațiilor (biletelor) de călătorie, cu începere de la data încheierii </w:t>
      </w:r>
      <w:proofErr w:type="spellStart"/>
      <w:r w:rsidRPr="008D73D9">
        <w:rPr>
          <w:rFonts w:ascii="Times New Roman" w:hAnsi="Times New Roman" w:eastAsia="Times New Roman" w:cs="Times New Roman"/>
          <w:kern w:val="0"/>
          <w:sz w:val="24"/>
          <w:szCs w:val="20"/>
          <w:lang w:val="ro-RO" w:eastAsia="en-GB"/>
          <w14:ligatures w14:val="none"/>
        </w:rPr>
        <w:t>exerciţiului</w:t>
      </w:r>
      <w:proofErr w:type="spellEnd"/>
      <w:r w:rsidRPr="008D73D9">
        <w:rPr>
          <w:rFonts w:ascii="Times New Roman" w:hAnsi="Times New Roman" w:eastAsia="Times New Roman" w:cs="Times New Roman"/>
          <w:kern w:val="0"/>
          <w:sz w:val="24"/>
          <w:szCs w:val="20"/>
          <w:lang w:val="ro-RO" w:eastAsia="en-GB"/>
          <w14:ligatures w14:val="none"/>
        </w:rPr>
        <w:t xml:space="preserve"> financiar în cursul căruia au fost întocmite (Anexa 1 la Ordinele nr.3512/2008, respectiv nr.2634/2015 ale M.F.P.).</w:t>
      </w:r>
    </w:p>
    <w:p w:rsidRPr="008D73D9" w:rsidR="008D73D9" w:rsidP="008D73D9" w:rsidRDefault="008D73D9" w14:paraId="2A53BDA2"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În concluzie, la data efectuării activității de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 în baza avizului comunicat la data de 21.09.2020, reclamanta avea obligația de a prezenta organului de control taloanele cupon utilizate de pensionari în anul 2019 (</w:t>
      </w:r>
      <w:r w:rsidRPr="008D73D9">
        <w:rPr>
          <w:rFonts w:ascii="Times New Roman" w:hAnsi="Times New Roman" w:eastAsia="Times New Roman" w:cs="Times New Roman"/>
          <w:i/>
          <w:kern w:val="0"/>
          <w:sz w:val="24"/>
          <w:szCs w:val="20"/>
          <w:lang w:val="ro-RO" w:eastAsia="en-GB"/>
          <w14:ligatures w14:val="none"/>
        </w:rPr>
        <w:t>a prezentat parțial taloane-cupon aferente perioadei aprilie-decembrie 2019</w:t>
      </w:r>
      <w:r w:rsidRPr="008D73D9">
        <w:rPr>
          <w:rFonts w:ascii="Times New Roman" w:hAnsi="Times New Roman" w:eastAsia="Times New Roman" w:cs="Times New Roman"/>
          <w:kern w:val="0"/>
          <w:sz w:val="24"/>
          <w:szCs w:val="20"/>
          <w:lang w:val="ro-RO" w:eastAsia="en-GB"/>
          <w14:ligatures w14:val="none"/>
        </w:rPr>
        <w:t>) și biletele de călătorie, respectiv situația acelor legitimații emise în cazul transportării pensionarilor, pentru toată perioada verificată (ianuarie 2015-decembrie 2019), în considerarea duratelor diferite de arhivare a acestora. În lipsa taloanelor cupon, ca urmare a împlinirii termenului special de 1 an de arhivare a acestora, operatorul economic trebuie să fie în măsură să probeze realitatea și exactitatea datelor menționate în deconturile lunare înaintate Ministerului Transporturilor pe baza înregistrărilor din contabilitate și a biletelor de călătorie emise în perioada controlată.</w:t>
      </w:r>
    </w:p>
    <w:p w:rsidRPr="008D73D9" w:rsidR="008D73D9" w:rsidP="008D73D9" w:rsidRDefault="008D73D9" w14:paraId="699EC02C" w14:textId="6C00EBD9">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Contrar apărărilor expuse de către pârâta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Curtea constată că reclamanta nu avea obligația de a tipări legitimații de călătorie cu reducere de 50%, pentru aplicarea prevederilor art.7 din HG 2403/2004, fiind necesar ca biletele de călătorie tipărite să respecte formatul și datele impuse prin Ordinul nr.475/2003 al Ministerului Finanțelor Publice, prin care </w:t>
      </w:r>
      <w:r w:rsidRPr="008D73D9">
        <w:rPr>
          <w:rFonts w:ascii="Times New Roman" w:hAnsi="Times New Roman" w:eastAsia="Times New Roman" w:cs="Times New Roman"/>
          <w:kern w:val="0"/>
          <w:sz w:val="24"/>
          <w:szCs w:val="20"/>
          <w:lang w:val="ro-RO" w:eastAsia="en-GB"/>
          <w14:ligatures w14:val="none"/>
        </w:rPr>
        <w:lastRenderedPageBreak/>
        <w:t>a fost aprobat formularul cu regim special al biletului de călătorie în vederea înregistrării în contabilitate.</w:t>
      </w:r>
    </w:p>
    <w:p w:rsidRPr="008D73D9" w:rsidR="008D73D9" w:rsidP="008D73D9" w:rsidRDefault="008D73D9" w14:paraId="0A3F4D6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Reclamanta, în calitate de operator de transport, avea însă obligația de a evidenția distinct în contabilitatea sa situația biletelor cu regim redus sau să asigure arhivarea separată  a acestora. Această obligație a operatorului de transport rezultă atât din cerințele impuse de metodologia de decontare reglementată prin HG 2403/2004, cât și din natura biletului de călătorie, de document justificativ de înregistrare în contabilitatea prestatorului și care stă la baza întocmirii </w:t>
      </w:r>
      <w:proofErr w:type="spellStart"/>
      <w:r w:rsidRPr="008D73D9">
        <w:rPr>
          <w:rFonts w:ascii="Times New Roman" w:hAnsi="Times New Roman" w:eastAsia="Times New Roman" w:cs="Times New Roman"/>
          <w:kern w:val="0"/>
          <w:sz w:val="24"/>
          <w:szCs w:val="20"/>
          <w:lang w:val="ro-RO" w:eastAsia="en-GB"/>
          <w14:ligatures w14:val="none"/>
        </w:rPr>
        <w:t>situaţiei</w:t>
      </w:r>
      <w:proofErr w:type="spellEnd"/>
      <w:r w:rsidRPr="008D73D9">
        <w:rPr>
          <w:rFonts w:ascii="Times New Roman" w:hAnsi="Times New Roman" w:eastAsia="Times New Roman" w:cs="Times New Roman"/>
          <w:kern w:val="0"/>
          <w:sz w:val="24"/>
          <w:szCs w:val="20"/>
          <w:lang w:val="ro-RO" w:eastAsia="en-GB"/>
          <w14:ligatures w14:val="none"/>
        </w:rPr>
        <w:t xml:space="preserve"> privind încasările, conform Anexei la Ordinul nr.475//2003 al M.F.P. De asemenea, Curtea reamintește și obligația operatorului de transport de a comunica către agenția județeană a Autorității Rutiere Române, în fiecare zi de vineri, </w:t>
      </w:r>
      <w:proofErr w:type="spellStart"/>
      <w:r w:rsidRPr="008D73D9">
        <w:rPr>
          <w:rFonts w:ascii="Times New Roman" w:hAnsi="Times New Roman" w:eastAsia="Times New Roman" w:cs="Times New Roman"/>
          <w:kern w:val="0"/>
          <w:sz w:val="24"/>
          <w:szCs w:val="20"/>
          <w:lang w:val="ro-RO" w:eastAsia="en-GB"/>
          <w14:ligatures w14:val="none"/>
        </w:rPr>
        <w:t>situaţia</w:t>
      </w:r>
      <w:proofErr w:type="spellEnd"/>
      <w:r w:rsidRPr="008D73D9">
        <w:rPr>
          <w:rFonts w:ascii="Times New Roman" w:hAnsi="Times New Roman" w:eastAsia="Times New Roman" w:cs="Times New Roman"/>
          <w:kern w:val="0"/>
          <w:sz w:val="24"/>
          <w:szCs w:val="20"/>
          <w:lang w:val="ro-RO" w:eastAsia="en-GB"/>
          <w14:ligatures w14:val="none"/>
        </w:rPr>
        <w:t xml:space="preserve"> persoanelor cu </w:t>
      </w:r>
      <w:proofErr w:type="spellStart"/>
      <w:r w:rsidRPr="008D73D9">
        <w:rPr>
          <w:rFonts w:ascii="Times New Roman" w:hAnsi="Times New Roman" w:eastAsia="Times New Roman" w:cs="Times New Roman"/>
          <w:kern w:val="0"/>
          <w:sz w:val="24"/>
          <w:szCs w:val="20"/>
          <w:lang w:val="ro-RO" w:eastAsia="en-GB"/>
          <w14:ligatures w14:val="none"/>
        </w:rPr>
        <w:t>facilităţi</w:t>
      </w:r>
      <w:proofErr w:type="spellEnd"/>
      <w:r w:rsidRPr="008D73D9">
        <w:rPr>
          <w:rFonts w:ascii="Times New Roman" w:hAnsi="Times New Roman" w:eastAsia="Times New Roman" w:cs="Times New Roman"/>
          <w:kern w:val="0"/>
          <w:sz w:val="24"/>
          <w:szCs w:val="20"/>
          <w:lang w:val="ro-RO" w:eastAsia="en-GB"/>
          <w14:ligatures w14:val="none"/>
        </w:rPr>
        <w:t xml:space="preserve"> la transportul rutier potrivit legii, transportate în săptămâna precedentă, în formatul solicitat de aceasta, </w:t>
      </w:r>
      <w:proofErr w:type="spellStart"/>
      <w:r w:rsidRPr="008D73D9">
        <w:rPr>
          <w:rFonts w:ascii="Times New Roman" w:hAnsi="Times New Roman" w:eastAsia="Times New Roman" w:cs="Times New Roman"/>
          <w:kern w:val="0"/>
          <w:sz w:val="24"/>
          <w:szCs w:val="20"/>
          <w:lang w:val="ro-RO" w:eastAsia="en-GB"/>
          <w14:ligatures w14:val="none"/>
        </w:rPr>
        <w:t>afişat</w:t>
      </w:r>
      <w:proofErr w:type="spellEnd"/>
      <w:r w:rsidRPr="008D73D9">
        <w:rPr>
          <w:rFonts w:ascii="Times New Roman" w:hAnsi="Times New Roman" w:eastAsia="Times New Roman" w:cs="Times New Roman"/>
          <w:kern w:val="0"/>
          <w:sz w:val="24"/>
          <w:szCs w:val="20"/>
          <w:lang w:val="ro-RO" w:eastAsia="en-GB"/>
          <w14:ligatures w14:val="none"/>
        </w:rPr>
        <w:t xml:space="preserve"> pe site-ul propriu, conform art.134 </w:t>
      </w:r>
      <w:proofErr w:type="spellStart"/>
      <w:r w:rsidRPr="008D73D9">
        <w:rPr>
          <w:rFonts w:ascii="Times New Roman" w:hAnsi="Times New Roman" w:eastAsia="Times New Roman" w:cs="Times New Roman"/>
          <w:kern w:val="0"/>
          <w:sz w:val="24"/>
          <w:szCs w:val="20"/>
          <w:lang w:val="ro-RO" w:eastAsia="en-GB"/>
          <w14:ligatures w14:val="none"/>
        </w:rPr>
        <w:t>lit.s</w:t>
      </w:r>
      <w:proofErr w:type="spellEnd"/>
      <w:r w:rsidRPr="008D73D9">
        <w:rPr>
          <w:rFonts w:ascii="Times New Roman" w:hAnsi="Times New Roman" w:eastAsia="Times New Roman" w:cs="Times New Roman"/>
          <w:kern w:val="0"/>
          <w:sz w:val="24"/>
          <w:szCs w:val="20"/>
          <w:lang w:val="ro-RO" w:eastAsia="en-GB"/>
          <w14:ligatures w14:val="none"/>
        </w:rPr>
        <w:t xml:space="preserve">), </w:t>
      </w:r>
      <w:proofErr w:type="spellStart"/>
      <w:r w:rsidRPr="008D73D9">
        <w:rPr>
          <w:rFonts w:ascii="Times New Roman" w:hAnsi="Times New Roman" w:eastAsia="Times New Roman" w:cs="Times New Roman"/>
          <w:kern w:val="0"/>
          <w:sz w:val="24"/>
          <w:szCs w:val="20"/>
          <w:lang w:val="ro-RO" w:eastAsia="en-GB"/>
          <w14:ligatures w14:val="none"/>
        </w:rPr>
        <w:t>pct.IX</w:t>
      </w:r>
      <w:proofErr w:type="spellEnd"/>
      <w:r w:rsidRPr="008D73D9">
        <w:rPr>
          <w:rFonts w:ascii="Times New Roman" w:hAnsi="Times New Roman" w:eastAsia="Times New Roman" w:cs="Times New Roman"/>
          <w:kern w:val="0"/>
          <w:sz w:val="24"/>
          <w:szCs w:val="20"/>
          <w:lang w:val="ro-RO" w:eastAsia="en-GB"/>
          <w14:ligatures w14:val="none"/>
        </w:rPr>
        <w:t xml:space="preserve"> din Ordinul nr.980/2011 al Ministerului Transporturilor și Infrastructurii, această obligație impunând reclamantei ca și din punct de vedere contabil să dovedească partea de tarif redus încasată.</w:t>
      </w:r>
    </w:p>
    <w:p w:rsidRPr="008D73D9" w:rsidR="008D73D9" w:rsidP="008D73D9" w:rsidRDefault="008D73D9" w14:paraId="39890DB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b/>
        <w:t xml:space="preserve">Potrivit art.6 alin.1 din Legea nr.82/1991 coroborat cu pct.57 alin.2 și 3 din Anexa 1 la Ordinul nr.1802/2014 al M.F.P., evenimentele și operațiunile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 trebuie evidențiate în contabilitate așa cum acestea se produc, în baza documentelor justificative, care trebuie să reflecte întocmai modul cum acestea s-au produs, respectiv să fie în concordanță cu realitatea economică. Aceste exigențe nu au fost respectate de către reclamantă și fac imposibilă verificarea exactității serviciilor de transport prestate de societate în beneficiul pensionarilor și pentru care a solicitat de la bugetul de stat decontarea diferenței de tarif.</w:t>
      </w:r>
    </w:p>
    <w:p w:rsidRPr="008D73D9" w:rsidR="008D73D9" w:rsidP="008D73D9" w:rsidRDefault="008D73D9" w14:paraId="59E0AA4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Reclamanta, atât prin documentele prezentate organului de control, cât și instanței de judecată, nu a putut dovedi prin matca biletelor de călătorie și evidențele contabile întocmite situația pensionarilor transportați în perioada ianuarie 2015-decembrie 2019, registrul încasărilor și borderourile biletelor vândute pe fiecare cursă efectuată, verificate atât de către organul fiscal, cât și de către instanță, neconținând nici o diferențiere între biletele cu tarif întreg și cele cu tarif redus la 50%.</w:t>
      </w:r>
    </w:p>
    <w:p w:rsidRPr="008D73D9" w:rsidR="008D73D9" w:rsidP="008D73D9" w:rsidRDefault="008D73D9" w14:paraId="1AF2575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O evidențiere distinctă în contabilitate a tarifului redus încasat de la pensionari, individualizarea distinctă a biletelor cu tarif redus în cuprinsul borderourilor biletelor vândute pe fiecare cursă efectuată, precum și arhivarea distinctă a acestor bilete ar fi permis organului de control și instanței de judecată să verifice concordanța dintre datele înscrise deconturile lunare comunicate la Ministerul Transporturilor și documentele primare justificative. </w:t>
      </w:r>
    </w:p>
    <w:p w:rsidRPr="008D73D9" w:rsidR="008D73D9" w:rsidP="008D73D9" w:rsidRDefault="008D73D9" w14:paraId="5E0D78C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Contrar apărării nefondate invocate de societatea reclamantă, simpla împlinire a termenului de arhivare a taloanelor-cupon nu înlătură obligația operatorului de transport de a evidenția distinct în contabilitatea sa situația sumelor decontate de la bugetul de stat și a celor încasate în contrapartidă de la pensionari, această obligație fiind prevăzută de lege, astfel cum s-a explicat în considerentele anterioare. Prin urmare, o evidență contabilă corect întocmită ar fi permis identificarea operațiunilor economice generate de transportul pensionarilor chiar și în lipsa taloanelor-cupon, însă în mod voit reclamanta nu a respectat cerințele legale referitoare la înscrierea acestor operațiuni în contabilitate pe baza unor documente justificative regulat întocmite.</w:t>
      </w:r>
    </w:p>
    <w:p w:rsidRPr="008D73D9" w:rsidR="008D73D9" w:rsidP="008D73D9" w:rsidRDefault="008D73D9" w14:paraId="45DE36EA" w14:textId="4648769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 Situația de fapt identificată în cadrul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 financiare nu poate fi clarificată și înțeleasă fără a se lua în considerare neregularitățile de evidențiere contabilă imputabile reclamantei, astfel cum acestea au fost expuse de către Curte. În acest context, situația comparativă prezentată în cadrul raportului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nr.</w:t>
      </w:r>
      <w:r w:rsidR="009B18DD">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/17.05.2022, referitoare la sumele decontate de la bugetul de stat în perioada controlată (5.411.713 lei) și </w:t>
      </w:r>
      <w:r w:rsidRPr="008D73D9">
        <w:rPr>
          <w:rFonts w:ascii="Times New Roman" w:hAnsi="Times New Roman" w:eastAsia="Times New Roman" w:cs="Times New Roman"/>
          <w:b/>
          <w:kern w:val="0"/>
          <w:sz w:val="24"/>
          <w:szCs w:val="20"/>
          <w:u w:val="single"/>
          <w:lang w:val="ro-RO" w:eastAsia="en-GB"/>
          <w14:ligatures w14:val="none"/>
        </w:rPr>
        <w:t>veniturile totale</w:t>
      </w:r>
      <w:r w:rsidRPr="008D73D9">
        <w:rPr>
          <w:rFonts w:ascii="Times New Roman" w:hAnsi="Times New Roman" w:eastAsia="Times New Roman" w:cs="Times New Roman"/>
          <w:kern w:val="0"/>
          <w:sz w:val="24"/>
          <w:szCs w:val="20"/>
          <w:lang w:val="ro-RO" w:eastAsia="en-GB"/>
          <w14:ligatures w14:val="none"/>
        </w:rPr>
        <w:t xml:space="preserve"> înregistrate din vânzarea biletelor de călătorie cu TVA (2.474.094 lei), relevă o deficiență structurală gravă, serioasă, atât timp cât diferența în minus identificată este de 2.937.619 lei. Corect a reținut organul de control faptul că în contrapartidă în contabilitatea reclamantei trebuia să se regăsească partea de tarif încasată de la pensionar, operatorul economic neavând cum să încaseze sume mai mici din vânzarea biletelor de călătorie  față de sumele solicitate la decontare. Apărarea administratorului societății </w:t>
      </w:r>
      <w:r w:rsidRPr="008D73D9">
        <w:rPr>
          <w:rFonts w:ascii="Times New Roman" w:hAnsi="Times New Roman" w:eastAsia="Times New Roman" w:cs="Times New Roman"/>
          <w:kern w:val="0"/>
          <w:sz w:val="24"/>
          <w:szCs w:val="20"/>
          <w:lang w:val="ro-RO" w:eastAsia="en-GB"/>
          <w14:ligatures w14:val="none"/>
        </w:rPr>
        <w:lastRenderedPageBreak/>
        <w:t xml:space="preserve">reclamante, referitoarea la transportul pensionarilor, care au afirmat că nu au bani pentru bilet, fără a emite bilet de călătorie, pe lângă faptul că reprezintă o încălcare a regulilor contabile referitoare la întocmirea documentelor justificative (obligativitatea emiterii biletului de călătorie), nu dau dreptul societății la decontarea părții de tarif subvenționate, cum corect a invocat pârâta D.G.R.F.P.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 xml:space="preserve"> prin întâmpinare, dar și echipa de control în cadrul raportul de inspecție. În lipsa emiterii legitimației de călătorie nu se poate dovedi de către operatorul de transport realitatea serviciului prestat.</w:t>
      </w:r>
    </w:p>
    <w:p w:rsidRPr="008D73D9" w:rsidR="008D73D9" w:rsidP="008D73D9" w:rsidRDefault="008D73D9" w14:paraId="78ED8EB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De asemenea, taloanele-cupon depuse de către reclamantă doar pentru perioada aprilie-decembrie 2019 relevă faptul că din totalul de 30.424 cupoane talon înscrise în deconturile lunare centralizatoare transmise la Ministerul Transporturilor pentru anul 2019 nu au fost prezentate 14.466 cupoane talon, iar cele depuse în mare parte nu corespund cu cele înscrise în decont sau nu au fost identificate dosarele de pensie,  neregularitățile identificate justificând legalitatea măsurii de restituire a sumelor decontate de la bugetul de stat.</w:t>
      </w:r>
    </w:p>
    <w:p w:rsidRPr="008D73D9" w:rsidR="008D73D9" w:rsidP="008D73D9" w:rsidRDefault="008D73D9" w14:paraId="4C87F46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16B877B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Critica reclamantei referitoare la nelegalitatea măsurii de restituire a sumei de 4.145.591 de lei, decontată în perioada 01.01.2015-31.01.2019 în temeiul unui număr de 137.208 cupoane talon aferente unor dosare de pensie ce nu se regăsesc în baza de date a Casei Naționale de Pensii Publice, care ar conține coduri numerice personale incorecte sau care ar aparține unor persoane decedate, este nefondată.</w:t>
      </w:r>
    </w:p>
    <w:p w:rsidRPr="008D73D9" w:rsidR="008D73D9" w:rsidP="008D73D9" w:rsidRDefault="008D73D9" w14:paraId="3DD5DFA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În deconturile lunare centralizatoare comunicate lunar la Ministerul Transporturilor în perioada de referința 2015-2019 societatea reclamantă a înscris un număr de 187.071 cupoane talon, prezentând la control doar un număr de 21.211 cupoane talon, 165.860 cupoane talon (88,66% din totalul celor solicitate pentru decontare) neputând fi puse la dispoziție.</w:t>
      </w:r>
    </w:p>
    <w:p w:rsidRPr="008D73D9" w:rsidR="008D73D9" w:rsidP="008D73D9" w:rsidRDefault="008D73D9" w14:paraId="50F1F5A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În acest context organul de control a verificat prin intermediul datelor furnizate de Casa Națională de Pensii Publice dacă cupoanele-talon înscrise de reclamantă în deconturile lunare centralizatoare coincid cu numerele dosarelor de pensie pentru care au fost tipărite în perioada 2015-2019 cupoane talon.</w:t>
      </w:r>
    </w:p>
    <w:p w:rsidRPr="008D73D9" w:rsidR="008D73D9" w:rsidP="008D73D9" w:rsidRDefault="008D73D9" w14:paraId="6D6964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Contrar susținerilor reclamantei, verificările echipei de control consemnate în raportul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relevă următoare situație:</w:t>
      </w:r>
    </w:p>
    <w:p w:rsidRPr="008D73D9" w:rsidR="008D73D9" w:rsidP="008D73D9" w:rsidRDefault="008D73D9" w14:paraId="7F45417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pentru anul 2015, din verificarea datelor referitoare la 32.612 cupoane talon înscrise în deconturi au fost identificate un număr de 24.663 cupoane-talon (75,63%) care prezentau numerele unor dosare de pensie pentru care nu au fost tipărite și distribuite cupoane talon de către C.N.P.P. în anul 2015;</w:t>
      </w:r>
    </w:p>
    <w:p w:rsidRPr="008D73D9" w:rsidR="008D73D9" w:rsidP="008D73D9" w:rsidRDefault="008D73D9" w14:paraId="1EEE0E4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pentru anul 2016, din verificarea datelor referitoare la 29.293 cupoane talon înscrise în deconturi au fost identificate un număr de 22.535 cupoane-talon (76,93%) care prezentau numerele unor dosare de pensie pentru care nu au fost tipărite și distribuite cupoane talon de către C.N.P.P. în anul 2016;</w:t>
      </w:r>
    </w:p>
    <w:p w:rsidRPr="008D73D9" w:rsidR="008D73D9" w:rsidP="008D73D9" w:rsidRDefault="008D73D9" w14:paraId="2DA6D11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pentru anul 2017, din verificarea datelor referitoare la 36.787 cupoane talon înscrise în deconturi au fost identificate un număr de 29.102 cupoane-talon (79,11%) care prezentau numerele unor dosare de pensie pentru care nu au fost tipărite și distribuite cupoane talon de către C.N.P.P. în anul 2017;</w:t>
      </w:r>
    </w:p>
    <w:p w:rsidRPr="008D73D9" w:rsidR="008D73D9" w:rsidP="008D73D9" w:rsidRDefault="008D73D9" w14:paraId="73AF957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pentru anul 2018, din verificarea datelor referitoare la 32.450 cupoane talon înscrise în deconturi au fost identificate un număr de 29.447 cupoane-talon (80,79%) care prezentau numerele unor dosare de pensie pentru care nu au fost tipărite și distribuite cupoane talon de către C.N.P.P. în anul 2018;</w:t>
      </w:r>
    </w:p>
    <w:p w:rsidRPr="008D73D9" w:rsidR="008D73D9" w:rsidP="008D73D9" w:rsidRDefault="008D73D9" w14:paraId="32063F6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pentru anul 2019, din verificarea datelor referitoare la 38.919 cupoane talon înscrise în deconturi au fost identificate un număr de 31.461 cupoane-talon (80,84%) care prezentau numerele unor dosare de pensie pentru care nu au fost tipărite și distribuite cupoane talon de către C.N.P.P. în anul 2019.</w:t>
      </w:r>
    </w:p>
    <w:p w:rsidRPr="008D73D9" w:rsidR="008D73D9" w:rsidP="008D73D9" w:rsidRDefault="008D73D9" w14:paraId="34BB941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Distinct, prin sondaj, organul de control a verificat un număr de 4068 de cupoane talon (aferente lunilor iulie și septembrie ) din totalul celor 15.958 prezentate în fizic  echipei de control și indicate pentru decontare în perioada aprilie-decembrie 2019, constatându-se în </w:t>
      </w:r>
      <w:r w:rsidRPr="008D73D9">
        <w:rPr>
          <w:rFonts w:ascii="Times New Roman" w:hAnsi="Times New Roman" w:eastAsia="Times New Roman" w:cs="Times New Roman"/>
          <w:kern w:val="0"/>
          <w:sz w:val="24"/>
          <w:szCs w:val="20"/>
          <w:lang w:val="ro-RO" w:eastAsia="en-GB"/>
          <w14:ligatures w14:val="none"/>
        </w:rPr>
        <w:lastRenderedPageBreak/>
        <w:t>situația a 2996 cupoane talon că acestea  prezentau numerele unor dosare de pensie pentru care nu au fost tipărite și distribuite taloane-cupon de către C.N.P.P. în anul 2019.</w:t>
      </w:r>
    </w:p>
    <w:p w:rsidRPr="008D73D9" w:rsidR="008D73D9" w:rsidP="008D73D9" w:rsidRDefault="008D73D9" w14:paraId="1B2DBE6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Având în vedere termenul redus de păstrare a taloanelor cupon, astfel cum acesta este reglementat de art.28 din HG 2403/2004, organul de control a procedat la verificarea prin comparare a  corectitudinii numerelor dosarelor de pensie indicate în deconturile lunare de către reclamantă pe propria răspundere în raport de dosarele de pensie pentru care Casa Națională de Pensii Publice a tipărit și distribuit cupoane talon.</w:t>
      </w:r>
    </w:p>
    <w:p w:rsidRPr="008D73D9" w:rsidR="008D73D9" w:rsidP="008D73D9" w:rsidRDefault="008D73D9" w14:paraId="44EE532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Lipsa de concordanță dintre numerele dosarelor indicate de reclamantă în deconturi și cele cu privire la care C.N.P.P. a confirmat că nu a emis cupoane talon reprezintă o deficiență gravă, serioasă ce nu poate justifica înlăturarea răspunderii reclamantei. Întocmirea corectă a documentelor justificative (biletele de călătorie, borderoul biletelor vândute) și evidențierea reală, concretă, a operațiunilor economice în evidențele contabile ar fi permis identificarea numărului real de bilete cu tarif redus cu 50% emise pentru pensionari în perioada controlată, a valorii de tarif ce trebuia decontată de la Ministerul Transporturilor și a pensionarilor care au utilizat cupoanele talon în perioada de referință.</w:t>
      </w:r>
    </w:p>
    <w:p w:rsidRPr="008D73D9" w:rsidR="008D73D9" w:rsidP="008D73D9" w:rsidRDefault="008D73D9" w14:paraId="05F8E1E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Deficiențele menționate de către organul de control cu privire la neconcordanța codurilor numerice personale și a numerelor dosarelor de pensie nu pot fi imputate abstract și direct reclamantei, însă aceasta avea obligația de a dovedi cu evidențele contabile că a prestat în concret serviciul de transport în beneficiul pensionarilor cu privire la care a solicitat decontarea părții de tarif subvenționate. Nici erorile materiale în legătură cu imprimarea taloanelor cupon nu sunt excluse, însă aceste erori nu pot fi în mod logic și obiectiv repetitive și de o asemenea amploare (</w:t>
      </w:r>
      <w:r w:rsidRPr="008D73D9">
        <w:rPr>
          <w:rFonts w:ascii="Times New Roman" w:hAnsi="Times New Roman" w:eastAsia="Times New Roman" w:cs="Times New Roman"/>
          <w:i/>
          <w:kern w:val="0"/>
          <w:sz w:val="24"/>
          <w:szCs w:val="20"/>
          <w:lang w:val="ro-RO" w:eastAsia="en-GB"/>
          <w14:ligatures w14:val="none"/>
        </w:rPr>
        <w:t>circa 80% din cupoanele talon verificate pe fiecare an în perioada 2015-2019 aveau asociate date incorecte de natura celor identificate de echipa de inspecție</w:t>
      </w:r>
      <w:r w:rsidRPr="008D73D9">
        <w:rPr>
          <w:rFonts w:ascii="Times New Roman" w:hAnsi="Times New Roman" w:eastAsia="Times New Roman" w:cs="Times New Roman"/>
          <w:kern w:val="0"/>
          <w:sz w:val="24"/>
          <w:szCs w:val="20"/>
          <w:lang w:val="ro-RO" w:eastAsia="en-GB"/>
          <w14:ligatures w14:val="none"/>
        </w:rPr>
        <w:t xml:space="preserve"> ), aspect de natură a reliefa caracterul nefondat al criticii de nelegalitate formulate de reclamantă. </w:t>
      </w:r>
    </w:p>
    <w:p w:rsidRPr="008D73D9" w:rsidR="008D73D9" w:rsidP="008D73D9" w:rsidRDefault="008D73D9" w14:paraId="3800040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Elementele de identificare, precum codul C.T.P., numărul dosarului de pensie și C.N.P.-</w:t>
      </w:r>
      <w:proofErr w:type="spellStart"/>
      <w:r w:rsidRPr="008D73D9">
        <w:rPr>
          <w:rFonts w:ascii="Times New Roman" w:hAnsi="Times New Roman" w:eastAsia="Times New Roman" w:cs="Times New Roman"/>
          <w:kern w:val="0"/>
          <w:sz w:val="24"/>
          <w:szCs w:val="20"/>
          <w:lang w:val="ro-RO" w:eastAsia="en-GB"/>
          <w14:ligatures w14:val="none"/>
        </w:rPr>
        <w:t>ul</w:t>
      </w:r>
      <w:proofErr w:type="spellEnd"/>
      <w:r w:rsidRPr="008D73D9">
        <w:rPr>
          <w:rFonts w:ascii="Times New Roman" w:hAnsi="Times New Roman" w:eastAsia="Times New Roman" w:cs="Times New Roman"/>
          <w:kern w:val="0"/>
          <w:sz w:val="24"/>
          <w:szCs w:val="20"/>
          <w:lang w:val="ro-RO" w:eastAsia="en-GB"/>
          <w14:ligatures w14:val="none"/>
        </w:rPr>
        <w:t xml:space="preserve">,  nu sunt înscrise pe talonul special și cupoanele talon  de către operatorul de transport, ci sunt în prealabil </w:t>
      </w:r>
      <w:proofErr w:type="spellStart"/>
      <w:r w:rsidRPr="008D73D9">
        <w:rPr>
          <w:rFonts w:ascii="Times New Roman" w:hAnsi="Times New Roman" w:eastAsia="Times New Roman" w:cs="Times New Roman"/>
          <w:kern w:val="0"/>
          <w:sz w:val="24"/>
          <w:szCs w:val="20"/>
          <w:lang w:val="ro-RO" w:eastAsia="en-GB"/>
          <w14:ligatures w14:val="none"/>
        </w:rPr>
        <w:t>pretipărite</w:t>
      </w:r>
      <w:proofErr w:type="spellEnd"/>
      <w:r w:rsidRPr="008D73D9">
        <w:rPr>
          <w:rFonts w:ascii="Times New Roman" w:hAnsi="Times New Roman" w:eastAsia="Times New Roman" w:cs="Times New Roman"/>
          <w:kern w:val="0"/>
          <w:sz w:val="24"/>
          <w:szCs w:val="20"/>
          <w:lang w:val="ro-RO" w:eastAsia="en-GB"/>
          <w14:ligatures w14:val="none"/>
        </w:rPr>
        <w:t xml:space="preserve"> de către C.N.P.P., conform art.6 din HG 2403/2024, însă la momentul vânzării legitimațiilor de călătorie operatorul economic are obligația de a verifica corectitudinea datelor înscrise de pensionar  în cuponul anexă referitor la aceste date de identificare, aspect ce rezultă din interpretarea prevederilor art.17 și art.18 din HG 2403/2004. De asemenea, operatorul de transport răspunde pentru realitatea și exactitatea datelor înscrise în decontul lunar înaintat la Ministerul Transporturilor referitoare la numărul dosarului de pensie, conform modelului de decont reglementat prin Anexa 4 la HG 2403/2004.</w:t>
      </w:r>
    </w:p>
    <w:p w:rsidRPr="008D73D9" w:rsidR="008D73D9" w:rsidP="008D73D9" w:rsidRDefault="008D73D9" w14:paraId="73A6A26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Prin urmare, contrar apărării invocate de societatea reclamantă, neconcordanța dintre numerele dosarelor de pensie, pentru care C.N.P.P. a tipărit taloane speciale și cupoane talon, și numerele dosarelor indicate în deconturi poate avea la bază și date incorect menționate de către reclamantă, context în care avea obligația de a dovedi, prin intermediul legitimațiilor de călătorie emise, prestarea reală a serviciului în favoarea pensionarilor.</w:t>
      </w:r>
    </w:p>
    <w:p w:rsidRPr="008D73D9" w:rsidR="008D73D9" w:rsidP="008D73D9" w:rsidRDefault="008D73D9" w14:paraId="5AB250C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Curtea exprimă o îndoială serioasă cu privire la faptul că amploarea neconcordanțelor identificate între numerele dosarelor de pensie pentru care C.N.P.P. a tipărit taloane cupon și cele indicate de reclamantă în deconturile lunare au la bază erori de tipărire sau simple erori de completare din partea reclamantei, deoarece din punct de vedere contabil suma totală decontată de reclamantă de la Ministerul Transporturilor,  în valoare de 5.411.713 lei, este mai mare decât cea a veniturilor totale înregistrate în contabilitate din vânzarea biletelor de călătorie cu TVA (2.474.094 lei). De altfel, situația taloanelor cupon prezentate doar parțial pentru anul 2019 confirmă raționamentul Curții, din totalul de 39.522 taloane cupon înscrise în deconturile lunare au fost prezentate inspecției doar 15.958 taloane (</w:t>
      </w:r>
      <w:r w:rsidRPr="008D73D9">
        <w:rPr>
          <w:rFonts w:ascii="Times New Roman" w:hAnsi="Times New Roman" w:eastAsia="Times New Roman" w:cs="Times New Roman"/>
          <w:i/>
          <w:kern w:val="0"/>
          <w:sz w:val="24"/>
          <w:szCs w:val="20"/>
          <w:lang w:val="ro-RO" w:eastAsia="en-GB"/>
          <w14:ligatures w14:val="none"/>
        </w:rPr>
        <w:t>deși reclamanta trebuia să le dețină în totalitate raportat la termenul de arhivare reglementat de art.28 din HG 2403/2004</w:t>
      </w:r>
      <w:r w:rsidRPr="008D73D9">
        <w:rPr>
          <w:rFonts w:ascii="Times New Roman" w:hAnsi="Times New Roman" w:eastAsia="Times New Roman" w:cs="Times New Roman"/>
          <w:kern w:val="0"/>
          <w:sz w:val="24"/>
          <w:szCs w:val="20"/>
          <w:lang w:val="ro-RO" w:eastAsia="en-GB"/>
          <w14:ligatures w14:val="none"/>
        </w:rPr>
        <w:t>). Din analiza acestor taloane, de exemplu luna aprilie 2019,  s-a identificat că 1.335 cupoane din totalul  celor 1.342 taloane-cupon înscrise în decont nu corespund unor dosare de pensie pentru care să fi fost tipărite astfel de taloane-cupon, doar 7 astfel de taloane, în valoare de 83 de lei, având înscris corect numărul dosarului de pensie.</w:t>
      </w:r>
    </w:p>
    <w:p w:rsidRPr="008D73D9" w:rsidR="008D73D9" w:rsidP="008D73D9" w:rsidRDefault="008D73D9" w14:paraId="05D1645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lastRenderedPageBreak/>
        <w:t xml:space="preserve">De asemenea, Curtea a manifestat rol activ în condițiile art.22 alin.2 </w:t>
      </w:r>
      <w:proofErr w:type="spellStart"/>
      <w:r w:rsidRPr="008D73D9">
        <w:rPr>
          <w:rFonts w:ascii="Times New Roman" w:hAnsi="Times New Roman" w:eastAsia="Times New Roman" w:cs="Times New Roman"/>
          <w:kern w:val="0"/>
          <w:sz w:val="24"/>
          <w:szCs w:val="20"/>
          <w:lang w:val="ro-RO" w:eastAsia="en-GB"/>
          <w14:ligatures w14:val="none"/>
        </w:rPr>
        <w:t>C.pr.civ</w:t>
      </w:r>
      <w:proofErr w:type="spellEnd"/>
      <w:r w:rsidRPr="008D73D9">
        <w:rPr>
          <w:rFonts w:ascii="Times New Roman" w:hAnsi="Times New Roman" w:eastAsia="Times New Roman" w:cs="Times New Roman"/>
          <w:kern w:val="0"/>
          <w:sz w:val="24"/>
          <w:szCs w:val="20"/>
          <w:lang w:val="ro-RO" w:eastAsia="en-GB"/>
          <w14:ligatures w14:val="none"/>
        </w:rPr>
        <w:t>., solicitând reclamantei să depună la dosar matca biletelor de călătorie emise și a borderourilor de vânzare a biletelor pe fiecare cursă de transport persoane efectuată. Pe baza acestor înscrisuri a fost verificată corespondența datelor înscrise în borderourile de vânzare din perspectiva numărului de bilete vândute, a valorii acestora și corespondența acestora cu datele menționate în deconturile lunare înaintate la Ministerul Transporturilor, prin compararea numărului de pensionari raportat la A.R.R.  În urma acestei analize Curtea a constatat că nu pot fi identificate legitimațiile de călătorie care au fost emise în regim de tarif redus cu 50%, iar numărul de bilete emise, a valorii acestora, potrivit borderourilor biletelor vândute, nu au corespondent în datele menționate în deconturile lunare înaintate de reclamantă la M.T.I.C.</w:t>
      </w:r>
    </w:p>
    <w:p w:rsidRPr="008D73D9" w:rsidR="008D73D9" w:rsidP="008D73D9" w:rsidRDefault="008D73D9" w14:paraId="4D024D9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În acest sens Curtea exemplifică: borderourile biletelor vândute aferente lunii ianuarie 2016, corelativ cu decontul lunii ianuarie 2016, în care au fost indicate 2498 cupoane talon (vol.17 dosar curte de apel) și raportarea la A.R.R.(vol.12, dosar curte de apel), pentru perioada 02.01.2016-31.01.2016 fiind indicate 1940 dosare de pensie (pensionari transportați);  borderourile biletelor vândute aferente lunii ianuarie 2017 (vol.25), corelativ cu decontul lunii ianuarie 2017, în care au fost indicate 2918 cupoane talon (vol.15 dosar curte de apel) și raportarea la A.R.R.(vol.8, dosar curte de apel), pentru perioada 02.01.2017-31.01.2017 fiind indicate 2192 dosare de pensie (pensionari transportați); borderourile lunii aprilie 2017, când în decontul înaintat M.T.I.C. au fost indicate 3002 cupoane talon și raportarea la A.R.R. în care au fost indicate 1983 dosare de pensie, respectiv pensionari transportați; borderoul biletelor vândute în ianuarie 2018 (</w:t>
      </w:r>
      <w:r w:rsidRPr="008D73D9">
        <w:rPr>
          <w:rFonts w:ascii="Times New Roman" w:hAnsi="Times New Roman" w:eastAsia="Times New Roman" w:cs="Times New Roman"/>
          <w:b/>
          <w:kern w:val="0"/>
          <w:sz w:val="24"/>
          <w:szCs w:val="20"/>
          <w:lang w:val="ro-RO" w:eastAsia="en-GB"/>
          <w14:ligatures w14:val="none"/>
        </w:rPr>
        <w:t>3592</w:t>
      </w:r>
      <w:r w:rsidRPr="008D73D9">
        <w:rPr>
          <w:rFonts w:ascii="Times New Roman" w:hAnsi="Times New Roman" w:eastAsia="Times New Roman" w:cs="Times New Roman"/>
          <w:kern w:val="0"/>
          <w:sz w:val="24"/>
          <w:szCs w:val="20"/>
          <w:lang w:val="ro-RO" w:eastAsia="en-GB"/>
          <w14:ligatures w14:val="none"/>
        </w:rPr>
        <w:t xml:space="preserve"> bilete vândute - vol.18) corelativ cu decontul lunii ianuarie 2018, în care au fost indicate  </w:t>
      </w:r>
      <w:r w:rsidRPr="008D73D9">
        <w:rPr>
          <w:rFonts w:ascii="Times New Roman" w:hAnsi="Times New Roman" w:eastAsia="Times New Roman" w:cs="Times New Roman"/>
          <w:b/>
          <w:kern w:val="0"/>
          <w:sz w:val="24"/>
          <w:szCs w:val="20"/>
          <w:lang w:val="ro-RO" w:eastAsia="en-GB"/>
          <w14:ligatures w14:val="none"/>
        </w:rPr>
        <w:t>3192</w:t>
      </w:r>
      <w:r w:rsidRPr="008D73D9">
        <w:rPr>
          <w:rFonts w:ascii="Times New Roman" w:hAnsi="Times New Roman" w:eastAsia="Times New Roman" w:cs="Times New Roman"/>
          <w:kern w:val="0"/>
          <w:sz w:val="24"/>
          <w:szCs w:val="20"/>
          <w:lang w:val="ro-RO" w:eastAsia="en-GB"/>
          <w14:ligatures w14:val="none"/>
        </w:rPr>
        <w:t xml:space="preserve"> cupoane talon (vol.13 dosar curte de apel) și raportarea la A.R.R.(vol.6, dosar curte de apel), pentru perioada 02.01.2018-31.01.2018 fiind indicate </w:t>
      </w:r>
      <w:r w:rsidRPr="008D73D9">
        <w:rPr>
          <w:rFonts w:ascii="Times New Roman" w:hAnsi="Times New Roman" w:eastAsia="Times New Roman" w:cs="Times New Roman"/>
          <w:b/>
          <w:kern w:val="0"/>
          <w:sz w:val="24"/>
          <w:szCs w:val="20"/>
          <w:lang w:val="ro-RO" w:eastAsia="en-GB"/>
          <w14:ligatures w14:val="none"/>
        </w:rPr>
        <w:t xml:space="preserve">2445 </w:t>
      </w:r>
      <w:r w:rsidRPr="008D73D9">
        <w:rPr>
          <w:rFonts w:ascii="Times New Roman" w:hAnsi="Times New Roman" w:eastAsia="Times New Roman" w:cs="Times New Roman"/>
          <w:kern w:val="0"/>
          <w:sz w:val="24"/>
          <w:szCs w:val="20"/>
          <w:lang w:val="ro-RO" w:eastAsia="en-GB"/>
          <w14:ligatures w14:val="none"/>
        </w:rPr>
        <w:t>dosare de pensie (pensionari transportați). În concluzie, datele înscrise în deconturile lunare nu au corespondent în celelalte documente justificative care trebuiau să stea la baza completării deconturilor, datele înscrise în deconturi apărând ca nefiind reale, măsurile dispuse de echipa de inspecție  față de reclamantă fiind legale.</w:t>
      </w:r>
    </w:p>
    <w:p w:rsidRPr="008D73D9" w:rsidR="008D73D9" w:rsidP="008D73D9" w:rsidRDefault="008D73D9" w14:paraId="6C6795B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5CE74A9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În mod corect s-a stabilit în sarcina reclamantei obligația de a restitui la bugetul de stat sumele decontate în situația unor pensionari decedați, respectiv în cazul decontării a mai mult de 6 călătorii într-un an pentru o singură persoană.</w:t>
      </w:r>
    </w:p>
    <w:p w:rsidRPr="008D73D9" w:rsidR="008D73D9" w:rsidP="008D73D9" w:rsidRDefault="008D73D9" w14:paraId="302697F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Contrar argumentelor prezentate de reclamantă, dispozițiile exprese ale ordinului comun aprobat de către Ministerul Muncii și Protecției Sociale și Ministerul Transporturilor nr.104/140/2021 nu pot fi aplicate prin analogie în cauză deoarece actul normativ reglementează transportul persoanelor cu handicap, modalitatea de acordare a facilităților la transport fiind diferită (bilete de călătorie gratuită </w:t>
      </w:r>
      <w:proofErr w:type="spellStart"/>
      <w:r w:rsidRPr="008D73D9">
        <w:rPr>
          <w:rFonts w:ascii="Times New Roman" w:hAnsi="Times New Roman" w:eastAsia="Times New Roman" w:cs="Times New Roman"/>
          <w:kern w:val="0"/>
          <w:sz w:val="24"/>
          <w:szCs w:val="20"/>
          <w:lang w:val="ro-RO" w:eastAsia="en-GB"/>
          <w14:ligatures w14:val="none"/>
        </w:rPr>
        <w:t>pretipărite</w:t>
      </w:r>
      <w:proofErr w:type="spellEnd"/>
      <w:r w:rsidRPr="008D73D9">
        <w:rPr>
          <w:rFonts w:ascii="Times New Roman" w:hAnsi="Times New Roman" w:eastAsia="Times New Roman" w:cs="Times New Roman"/>
          <w:kern w:val="0"/>
          <w:sz w:val="24"/>
          <w:szCs w:val="20"/>
          <w:lang w:val="ro-RO" w:eastAsia="en-GB"/>
          <w14:ligatures w14:val="none"/>
        </w:rPr>
        <w:t xml:space="preserve"> în cazul persoanelor cu handicap, respectiv subvenționarea unei părți de tarif în cazul pensionarilor). </w:t>
      </w:r>
    </w:p>
    <w:p w:rsidRPr="008D73D9" w:rsidR="008D73D9" w:rsidP="008D73D9" w:rsidRDefault="008D73D9" w14:paraId="53A1CA22" w14:textId="3AD49DA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De asemenea, în anexele la raportul de inspecție fiscală, în raport de interogările și verificările efectuate de către echipa de inspecție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-financiară, au fost identificate punctual situații ale unor dosare de pensie indicate de către reclamantă în deconturile lunare deși pensionarii erau decedați. Raportat la situațiile concret identificate Curtea constată că nu exista posibilitatea reală de tipărire și comunicare a unor cupoane talon în anii 2015, 2016, 2017, 2018 și 2019 pentru persoane decedate în ani anteriori celui în care a fost depus decontul. Spre exemplu,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21, al cărui beneficiar a decedat la 24.11.2008, a fost indicat în deconturile lunare depuse de reclamantă în iulie 2015 cu 4 călătorii, septembrie 2015 cu 2 călătorii, martie și septembrie 2016 cu câte 2 călătorii, ianuarie 2017 cu 2 călătorii;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2, al cărui beneficiar a decedat la 12.04.2003, a fost indicat în deconturile lunare depuse de reclamantă în anul 2017, cu câte 2 călătorii în lunile martie, iulie și august 2017;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51, al cărui beneficiar a decedat la data de 01.02.2006, a fost indicat în deconturile depuse pentru lunile martie, iunie, august 2018, cu câte 2 călătorii pe lună (relații furnizate de Casa Județeană de Pensii V</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91, al cărui beneficiar a decedat la 01.10.2017 este menționat că a călătorit de câte 2 ori în lunile februarie, </w:t>
      </w:r>
      <w:r w:rsidRPr="008D73D9">
        <w:rPr>
          <w:rFonts w:ascii="Times New Roman" w:hAnsi="Times New Roman" w:eastAsia="Times New Roman" w:cs="Times New Roman"/>
          <w:kern w:val="0"/>
          <w:sz w:val="24"/>
          <w:szCs w:val="20"/>
          <w:lang w:val="ro-RO" w:eastAsia="en-GB"/>
          <w14:ligatures w14:val="none"/>
        </w:rPr>
        <w:lastRenderedPageBreak/>
        <w:t>septembrie și noiembrie 2018;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5, al cărui beneficiar a decedat la 01.07.2017 este menționat că a călătorit de câte 2 ori în lunile iunie, iulie și decembrie 2018, respectiv aprilie 2019(relații furnizate de Casa Județeană de Pensii N</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6, al cărui beneficiar a decedat la 01.08.2010 este menționat că a călătorit de câte 2 ori în lunile februarie, martie și aprilie 2015; dosarul de pensie nr.04-832352, al cărui beneficiar a decedat la 01.05.2003 este menționat că a călătorit de câte 2 ori în lunile februarie, martie și mai 2015;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62, al cărui beneficiar a decedat la 01.05.1998 este menționat că a călătorit de câte 2 ori în lunile februarie, martie și mai 2015;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3, al cărui beneficiar a decedat la 01.06.199 este menționat că a călătorit de câte 2 ori în lunile februarie, martie și mai 2015; dosarul de pensie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82, cu privire la care plata pensiei s-a suspendat începând cu 01.01.2004 este menționat că a călătorit de câte 2 ori în lunile februarie, martie și aprilie 2015 (conform relațiilor comunicate de către Casa Județeană de Pensii B</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00D4528C" w14:textId="1C6810D9">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Situația identificată de către echipa de inspecție, descrisă în anexele raportului de inspecție (vol.2 și vol.3 dosar Tribunalul </w:t>
      </w:r>
      <w:r w:rsidR="00437B1B">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nu se referă la pensionari a căror deces a intervenit după tipărirea și comunicarea taloanelor speciale, ci cu privire la pensionari decedați și pentru care C.N.P.P. nu a tipărit și nu a distribuit taloane având în vedere că a încetat dreptul la pensie prin deces sau plata pensiei a fost suspendată. În acest context, Curtea consideră că în procedura de decontare sau în cea a controlului realizat în cadrul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-financiare dovedirea decesului cu acte de stare civilă, cum nefondat pretinde reclamanta, nu mai era necesar, critica de nelegalitate fiind neîntemeiată.</w:t>
      </w:r>
    </w:p>
    <w:p w:rsidRPr="008D73D9" w:rsidR="008D73D9" w:rsidP="008D73D9" w:rsidRDefault="008D73D9" w14:paraId="6C6F705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0A34BAC2" w14:textId="3373D58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În privința sumei de 18.129 de lei, la care se adaugă dobânzi și penalități de întârziere în valoare de 9.733 de lei, Curtea constată caracterul nefondat al criticii de nelegalitate invocate de societatea reclamantă. Măsura restituirii, astfel cum a fost stabilită în urma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vizează exclusiv sumele de bani decontate reclamantei peste limita legală a 6 cupoane talon, prevăzută de art.1 alin.1 din Legea 147/2000 și art.2 alin.1 din HG 2403/2004, inclusiv valoarea acelor cupoane pentru care nu putea fi acordat dreptul de decontare. Anexele 34.1-34.5 ale raportului de inspecție relevă că organul de inspecție a oferit explicațiile necesare, respectiv individualizarea sumelor decontate peste contravaloarea celor 6 călătorii anuale cu tarif redus la care pensionarul avea dreptul, dar și indicarea faptului că în cazul anumitor dosare de pensie decontarea integrală a sumelor nu putea fi acordată (pensionar decedat, dosar de pensie inexistent în baza de date a C.N.P.P.), ultimele 3 coloane ale situației tabelare reflectând maniera de calcul aplicată de către organul de inspecție, pe care Curtea o consideră corectă. Prin urmare, raportarea reclamantei la suma totală reținută de organul de inspecție în penultima coloană, cu atribuirea acesteia valori la călătoriile ce depășesc limita legală de 6 călătorii/an este una eronată, pentru că are la bază o interpretare greșită a datelor cuprinse în anexele raportului de inspecție, valoarea totală indicată de organul fiscal incluzând sumele ce depășesc cele 6 călătorii pe an, dar și în situațiile particulare, suma ce nu putea fi decontată, în considerarea situațiilor identificate și menționate la rubrica „Explicații”(vol.3 și vol.4, dosar fond Tribunalul </w:t>
      </w:r>
      <w:r w:rsidR="00437B1B">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23ED4FB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6217CB8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Nefondate sunt și criticile reclamantei referitoare la măsura nr.3, vizând restituirea sumei de 1.247.993 de lei, reprezentând partea de tarif decontată de la bugetul de stat pentru care nu au fost puse la dispoziție pentru verificare cupoanele talon și matca biletului de călătorie.</w:t>
      </w:r>
    </w:p>
    <w:p w:rsidRPr="008D73D9" w:rsidR="008D73D9" w:rsidP="008D73D9" w:rsidRDefault="008D73D9" w14:paraId="45E83F7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Reclamanta susține în mod corect că avea obligația de a păstra cupoanele talon doar pe perioada unui an calendaristic, ulterior celui în care a asigurat transportul pensionarului, conform art.28 din HG 2403/2004, însă răspunderea sa pentru realitatea datelor înscrise în deconturi doar prin simplul fapt al împlinirii termenului special de arhivare a unui document justificativ nu poate fi înlăturată. Corect a reținut echipa de inspecție faptul că reclamanta nu a </w:t>
      </w:r>
      <w:r w:rsidRPr="008D73D9">
        <w:rPr>
          <w:rFonts w:ascii="Times New Roman" w:hAnsi="Times New Roman" w:eastAsia="Times New Roman" w:cs="Times New Roman"/>
          <w:kern w:val="0"/>
          <w:sz w:val="24"/>
          <w:szCs w:val="20"/>
          <w:lang w:val="ro-RO" w:eastAsia="en-GB"/>
          <w14:ligatures w14:val="none"/>
        </w:rPr>
        <w:lastRenderedPageBreak/>
        <w:t>probat că a avut arhivate numărul total de taloane-cupon solicitate la decontare în perioada de referință, apărare reluată și în fața instanței, pe care Curtea o consideră justă și întemeiată.</w:t>
      </w:r>
    </w:p>
    <w:p w:rsidRPr="008D73D9" w:rsidR="008D73D9" w:rsidP="008D73D9" w:rsidRDefault="008D73D9" w14:paraId="79D81D0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Critica de nelegalitate invocată de către reclamantă se raportează strict doar la împlinirea termenului de arhivare, fără însă a proba că aceste cupoane talon au format obiect al arhivării și ulterior au fost scoase din fondul arhivistic și casate în mod legal. Însăși conduita reclamantei confirmă faptul că o arhivare efectivă, reală și corectă nu a fost asigurată, prezentarea echipei de inspecție a 5.253 cupoane talon aferente lunilor februarie și martie 2015, respectiv a unor cupoane aferente lunilor aprilie-decembrie 2019, neputând primi o altă explicație, mai ales în contextul neregulilor identificate în legătură cu neconcordanța datelor înscrise în deconturi (număr dosare de pensie, C.N.P.). Păstrarea cupoanelor talon după împlinirea termenului de arhivare ar fi putut asigura verificarea corectitudinii datelor înscrise în deconturi, iar în situația eliminării acestora din fondul arhivistic reclamanta avea posibilitatea de a dovedi cu biletele emise prestarea serviciului în beneficiul pensionarilor și, implicit, a valorii sumei decontabile de la bugetul de stat.</w:t>
      </w:r>
    </w:p>
    <w:p w:rsidRPr="008D73D9" w:rsidR="008D73D9" w:rsidP="008D73D9" w:rsidRDefault="008D73D9" w14:paraId="72DFBE4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Argumentația prezentată de reclamantă, în legătură cu semnificația juridică a termenelor de </w:t>
      </w:r>
      <w:r w:rsidRPr="008D73D9">
        <w:rPr>
          <w:rFonts w:ascii="Times New Roman" w:hAnsi="Times New Roman" w:eastAsia="Times New Roman" w:cs="Times New Roman"/>
          <w:i/>
          <w:kern w:val="0"/>
          <w:sz w:val="24"/>
          <w:szCs w:val="20"/>
          <w:lang w:val="ro-RO" w:eastAsia="en-GB"/>
          <w14:ligatures w14:val="none"/>
        </w:rPr>
        <w:t xml:space="preserve">păstrare </w:t>
      </w:r>
      <w:r w:rsidRPr="008D73D9">
        <w:rPr>
          <w:rFonts w:ascii="Times New Roman" w:hAnsi="Times New Roman" w:eastAsia="Times New Roman" w:cs="Times New Roman"/>
          <w:kern w:val="0"/>
          <w:sz w:val="24"/>
          <w:szCs w:val="20"/>
          <w:lang w:val="ro-RO" w:eastAsia="en-GB"/>
          <w14:ligatures w14:val="none"/>
        </w:rPr>
        <w:t xml:space="preserve">și </w:t>
      </w:r>
      <w:r w:rsidRPr="008D73D9">
        <w:rPr>
          <w:rFonts w:ascii="Times New Roman" w:hAnsi="Times New Roman" w:eastAsia="Times New Roman" w:cs="Times New Roman"/>
          <w:i/>
          <w:kern w:val="0"/>
          <w:sz w:val="24"/>
          <w:szCs w:val="20"/>
          <w:lang w:val="ro-RO" w:eastAsia="en-GB"/>
          <w14:ligatures w14:val="none"/>
        </w:rPr>
        <w:t>arhivare</w:t>
      </w:r>
      <w:r w:rsidRPr="008D73D9">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i/>
          <w:kern w:val="0"/>
          <w:sz w:val="24"/>
          <w:szCs w:val="20"/>
          <w:lang w:val="ro-RO" w:eastAsia="en-GB"/>
          <w14:ligatures w14:val="none"/>
        </w:rPr>
        <w:t xml:space="preserve"> </w:t>
      </w:r>
      <w:r w:rsidRPr="008D73D9">
        <w:rPr>
          <w:rFonts w:ascii="Times New Roman" w:hAnsi="Times New Roman" w:eastAsia="Times New Roman" w:cs="Times New Roman"/>
          <w:kern w:val="0"/>
          <w:sz w:val="24"/>
          <w:szCs w:val="20"/>
          <w:lang w:val="ro-RO" w:eastAsia="en-GB"/>
          <w14:ligatures w14:val="none"/>
        </w:rPr>
        <w:t xml:space="preserve">nu are nicio relevanță în cauză și nu înlătură obligația sa de a răspunde pentru realitatea, oportunitatea și de exactitatea datelor prezentate la decontare, conform art.30 din HG 2403/2004, pe întreaga durată a termenului de prescripție a dreptului organului fiscal de a constata existența unei creanțe bugetare. În lipsa cupoanelor talon reclamanta avea obligația legală de a dovedi prin intermediul celorlalte documente justificative realitatea prestării serviciului și a corectitudinii sumelor solicitate la decontare. Însă aceste documente justificative – biletele de călătorie, borderourile biletelor vândute și înregistrările în contabilitate reclamantei – nu au fost regulat întocmite și nu permit evidențierea acelor operațiuni de transport, care au vizat efectiv pensionarii. Constatarea echipei de inspecție este corectă, instanța verificând la </w:t>
      </w:r>
      <w:proofErr w:type="spellStart"/>
      <w:r w:rsidRPr="008D73D9">
        <w:rPr>
          <w:rFonts w:ascii="Times New Roman" w:hAnsi="Times New Roman" w:eastAsia="Times New Roman" w:cs="Times New Roman"/>
          <w:kern w:val="0"/>
          <w:sz w:val="24"/>
          <w:szCs w:val="20"/>
          <w:lang w:val="ro-RO" w:eastAsia="en-GB"/>
          <w14:ligatures w14:val="none"/>
        </w:rPr>
        <w:t>rându</w:t>
      </w:r>
      <w:proofErr w:type="spellEnd"/>
      <w:r w:rsidRPr="008D73D9">
        <w:rPr>
          <w:rFonts w:ascii="Times New Roman" w:hAnsi="Times New Roman" w:eastAsia="Times New Roman" w:cs="Times New Roman"/>
          <w:kern w:val="0"/>
          <w:sz w:val="24"/>
          <w:szCs w:val="20"/>
          <w:lang w:val="ro-RO" w:eastAsia="en-GB"/>
          <w14:ligatures w14:val="none"/>
        </w:rPr>
        <w:t>-i biletele de călătorie și borderourile biletelor vândute în perioada 2017-2018, fără a putea identifica care bilete au fost emise la valoarea de 50% din tarif și au vizat transportul unui pensionar.</w:t>
      </w:r>
    </w:p>
    <w:p w:rsidRPr="008D73D9" w:rsidR="008D73D9" w:rsidP="008D73D9" w:rsidRDefault="008D73D9" w14:paraId="0C94D244" w14:textId="49EF92D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Analiza biletelor de călătorie eliberate de reclamantă reprezenta un  proces inutil pentru echipa de inspecție, deoarece nu ar fi putut identifica acele bilete emise la tarif redus cu 50%, cu rea-credință reclamanta invocând prin cererea de chemare în judecată  pretinsul refuz al echipei de inspecție de a primi și de a verifica biletele de călătorie emise de reclamantă. A afirmat reclamanta (pagina 11, ultimul paragraf din cererea de chemare în judecată) că deține toate biletele de călătorie eliberate pentru contravaloarea a 50% din prețul călătoriei achitat de beneficiarii Legii nr.147/2000, fără însă a face această dovadă, mai mult, afirmația și apărarea sa are caracter contradictoriu deoarece a susținut în scris, la efectuarea inspecției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-financiare, faptul că nu a eliberat bilete în cazul pensionarilor care nu aveau bani pentru plata părții de tarif nesubvenționat (notele explicative oferite de către administratorul societății reclamante, Anexele 8/1 și 8/2 aflate la filele 141-149, vol.3 dosar Tribunalul </w:t>
      </w:r>
      <w:r w:rsidR="00437B1B">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44532E07" w14:textId="5AD410A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Astfel cum deja s-a evidențiat, valorile biletelor de călătorie nu concordă cu prețurile practicate de reclamantă pe traseele operate pe bază de licență și nici nu există corespondent între valorile biletelor de călătorie indicate în borderourile biletelor vândute cu datele înscrise în raportările la A.R.R. De altfel, sub acest aspect reclamanta nu invocă o critică concretă în raport de actele administrative contestate și nici nu își fundamentează apărările pe date concrete în raport de evidențele sale, solicitând nefondat administrarea probei cu raportul de expertiză. Anexele 13 și 14 la raportul de inspecție cuprind o analiză a tarifelor practicate de reclamantă pe rutele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-P</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și </w:t>
      </w:r>
      <w:r>
        <w:rPr>
          <w:rFonts w:ascii="Times New Roman" w:hAnsi="Times New Roman" w:eastAsia="Times New Roman" w:cs="Times New Roman"/>
          <w:kern w:val="0"/>
          <w:sz w:val="24"/>
          <w:szCs w:val="20"/>
          <w:lang w:val="ro-RO" w:eastAsia="en-GB"/>
          <w14:ligatures w14:val="none"/>
        </w:rPr>
        <w:t>I.</w:t>
      </w:r>
      <w:r w:rsidRPr="008D73D9">
        <w:rPr>
          <w:rFonts w:ascii="Times New Roman" w:hAnsi="Times New Roman" w:eastAsia="Times New Roman" w:cs="Times New Roman"/>
          <w:kern w:val="0"/>
          <w:sz w:val="24"/>
          <w:szCs w:val="20"/>
          <w:lang w:val="ro-RO" w:eastAsia="en-GB"/>
          <w14:ligatures w14:val="none"/>
        </w:rPr>
        <w:t>-O</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în care se explică faptul că valoarea prețului întreg al călătoriei practicate de reclamantă nu are corespondent în valoarea tarifului redus cu 50%, indicată în deconturile lunare, iar Curtea a constatat că nici valoarea menționată în borderourile biletelor vândute nu coincide cu valorile indicate în deconturile lunare. Această situație de fapt, dovedită prin probatoriul administrat, nu a fost contestată de către reclamantă, aceasta limitându-se la a formula apărări generice, dintre care și cea referitoare la deținerea tuturor biletelor de călătorie </w:t>
      </w:r>
      <w:r w:rsidRPr="008D73D9">
        <w:rPr>
          <w:rFonts w:ascii="Times New Roman" w:hAnsi="Times New Roman" w:eastAsia="Times New Roman" w:cs="Times New Roman"/>
          <w:kern w:val="0"/>
          <w:sz w:val="24"/>
          <w:szCs w:val="20"/>
          <w:lang w:val="ro-RO" w:eastAsia="en-GB"/>
          <w14:ligatures w14:val="none"/>
        </w:rPr>
        <w:lastRenderedPageBreak/>
        <w:t>vândute, dar care nu permit a diferenția care a fost emis pentru prețul întreg sau prețul redus cu 50%.</w:t>
      </w:r>
    </w:p>
    <w:p w:rsidRPr="008D73D9" w:rsidR="008D73D9" w:rsidP="008D73D9" w:rsidRDefault="008D73D9" w14:paraId="4619ACA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Raportat la neregulile identificate, față de caracterul generic al apărărilor și criticilor de nelegalitate, Curtea constată că reclamanta nu a creat nici măcar o minimă îndoială cu privire la legalitatea măsurilor dispuse de către echipa de inspecție, în contextul unor documente justificative neregulat întocmite impunându-se recuperarea întregii sume de care a beneficiat reclamanta prin decontare în perioada 2015-2019. Măsura de restituire a întregii sume decontate de reclamantă în intervalul ianuarie 2015 - decembrie 2019 este corectă și legală deoarece în raport de documentele contabile justificative prezentate nu s-a putut dovedi prestarea serviciului de transport în favoarea pensionarilor, depășirea termenului de arhivare a taloanelor cupon neputând înlătura răspunderea pentru exactitatea deconturilor întocmite și a sumelor acordate de la bugetul de stat.</w:t>
      </w:r>
    </w:p>
    <w:p w:rsidRPr="008D73D9" w:rsidR="008D73D9" w:rsidP="008D73D9" w:rsidRDefault="008D73D9" w14:paraId="6200F135" w14:textId="6AA5306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Invocarea de către reclamantă a soluției de clasare dispusă în dosarul de urmărire penală nr.</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al Parchetului de pe lângă Tribunalul </w:t>
      </w:r>
      <w:r w:rsidR="00437B1B">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prin ordonanța din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nu este de natură a afecta constatările echipei de inspecție și a Curții deoarece perioadele verificate sunt diferite, cercetarea penală vizând perioada noiembrie 2009-octombrie 2010, iar inspecția </w:t>
      </w:r>
      <w:proofErr w:type="spellStart"/>
      <w:r w:rsidRPr="008D73D9">
        <w:rPr>
          <w:rFonts w:ascii="Times New Roman" w:hAnsi="Times New Roman" w:eastAsia="Times New Roman" w:cs="Times New Roman"/>
          <w:kern w:val="0"/>
          <w:sz w:val="24"/>
          <w:szCs w:val="20"/>
          <w:lang w:val="ro-RO" w:eastAsia="en-GB"/>
          <w14:ligatures w14:val="none"/>
        </w:rPr>
        <w:t>economico</w:t>
      </w:r>
      <w:proofErr w:type="spellEnd"/>
      <w:r w:rsidRPr="008D73D9">
        <w:rPr>
          <w:rFonts w:ascii="Times New Roman" w:hAnsi="Times New Roman" w:eastAsia="Times New Roman" w:cs="Times New Roman"/>
          <w:kern w:val="0"/>
          <w:sz w:val="24"/>
          <w:szCs w:val="20"/>
          <w:lang w:val="ro-RO" w:eastAsia="en-GB"/>
          <w14:ligatures w14:val="none"/>
        </w:rPr>
        <w:t xml:space="preserve">-financiară a vizat perioada ianuarie 2015-decembrie 2019, și în legătură cu această perioadă verificată fiind sesizat organul de urmărire penală. </w:t>
      </w:r>
    </w:p>
    <w:p w:rsidRPr="008D73D9" w:rsidR="008D73D9" w:rsidP="008D73D9" w:rsidRDefault="008D73D9" w14:paraId="5932721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Față de considerentele anterior expuse, Curtea va respinge ca neîntemeiată cererea de chemare în judecată, actele contestate fiind legal și corect întocmite de către pârâte.</w:t>
      </w:r>
    </w:p>
    <w:p w:rsidRPr="008D73D9" w:rsidR="008D73D9" w:rsidP="008D73D9" w:rsidRDefault="008D73D9" w14:paraId="7F4FD58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34BEF7C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Pentru aceste motive,</w:t>
      </w:r>
      <w:r w:rsidRPr="008D73D9">
        <w:rPr>
          <w:rFonts w:ascii="Times New Roman" w:hAnsi="Times New Roman" w:eastAsia="Times New Roman" w:cs="Times New Roman"/>
          <w:kern w:val="0"/>
          <w:sz w:val="24"/>
          <w:szCs w:val="20"/>
          <w:lang w:val="ro-RO" w:eastAsia="en-GB"/>
          <w14:ligatures w14:val="none"/>
        </w:rPr>
        <w:br/>
        <w:t>În numele legii</w:t>
      </w:r>
    </w:p>
    <w:p w:rsidRPr="008D73D9" w:rsidR="008D73D9" w:rsidP="008D73D9" w:rsidRDefault="008D73D9" w14:paraId="1D346A6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r>
      <w:bookmarkStart w:name="ce_face_curtea" w:id="1"/>
      <w:r w:rsidRPr="008D73D9">
        <w:rPr>
          <w:rFonts w:ascii="Times New Roman" w:hAnsi="Times New Roman" w:eastAsia="Times New Roman" w:cs="Times New Roman"/>
          <w:kern w:val="0"/>
          <w:sz w:val="24"/>
          <w:szCs w:val="20"/>
          <w:lang w:val="ro-RO" w:eastAsia="en-GB"/>
          <w14:ligatures w14:val="none"/>
        </w:rPr>
      </w:r>
      <w:r w:rsidRPr="008D73D9">
        <w:rPr>
          <w:rFonts w:ascii="Times New Roman" w:hAnsi="Times New Roman" w:eastAsia="Times New Roman" w:cs="Times New Roman"/>
          <w:kern w:val="0"/>
          <w:sz w:val="24"/>
          <w:szCs w:val="20"/>
          <w:lang w:val="ro-RO" w:eastAsia="en-GB"/>
          <w14:ligatures w14:val="none"/>
        </w:rPr>
      </w:r>
      <w:r w:rsidRPr="008D73D9">
        <w:rPr>
          <w:rFonts w:ascii="Times New Roman" w:hAnsi="Times New Roman" w:eastAsia="Times New Roman" w:cs="Times New Roman"/>
          <w:kern w:val="0"/>
          <w:sz w:val="24"/>
          <w:szCs w:val="20"/>
          <w:lang w:val="ro-RO" w:eastAsia="en-GB"/>
          <w14:ligatures w14:val="none"/>
        </w:rPr>
        <w:t>Hotărăşte</w:t>
      </w:r>
      <w:r w:rsidRPr="008D73D9">
        <w:rPr>
          <w:rFonts w:ascii="Times New Roman" w:hAnsi="Times New Roman" w:eastAsia="Times New Roman" w:cs="Times New Roman"/>
          <w:kern w:val="0"/>
          <w:sz w:val="24"/>
          <w:szCs w:val="20"/>
          <w:lang w:val="ro-RO" w:eastAsia="en-GB"/>
          <w14:ligatures w14:val="none"/>
        </w:rPr>
      </w:r>
      <w:bookmarkEnd w:id="1"/>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EE3CF54"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0495D3C3" w14:textId="1340CE6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Respinge ca neîntemeiată cererea de chemare în judecată formulată de reclamanta societatea </w:t>
      </w:r>
      <w:r>
        <w:rPr>
          <w:rFonts w:ascii="Times New Roman" w:hAnsi="Times New Roman" w:eastAsia="Times New Roman" w:cs="Times New Roman"/>
          <w:kern w:val="0"/>
          <w:sz w:val="24"/>
          <w:szCs w:val="20"/>
          <w:lang w:val="ro-RO" w:eastAsia="en-GB"/>
          <w14:ligatures w14:val="none"/>
        </w:rPr>
        <w:t>A</w:t>
      </w:r>
      <w:r w:rsidRPr="008D73D9">
        <w:rPr>
          <w:rFonts w:ascii="Times New Roman" w:hAnsi="Times New Roman" w:eastAsia="Times New Roman" w:cs="Times New Roman"/>
          <w:kern w:val="0"/>
          <w:sz w:val="24"/>
          <w:szCs w:val="20"/>
          <w:lang w:val="ro-RO" w:eastAsia="en-GB"/>
          <w14:ligatures w14:val="none"/>
        </w:rPr>
        <w:t xml:space="preserve"> SRL, identificată prin CUI RO</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înscrisă în registrul comerțului sub nr.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/1999, cu sediul în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și sediul ales pentru comunicarea actelor de procedură la SCPA </w:t>
      </w:r>
      <w:r w:rsidR="00437B1B">
        <w:rPr>
          <w:rFonts w:ascii="Times New Roman" w:hAnsi="Times New Roman" w:eastAsia="Times New Roman" w:cs="Times New Roman"/>
          <w:kern w:val="0"/>
          <w:sz w:val="24"/>
          <w:szCs w:val="20"/>
          <w:lang w:val="ro-RO" w:eastAsia="en-GB"/>
          <w14:ligatures w14:val="none"/>
        </w:rPr>
        <w:t>B</w:t>
      </w:r>
      <w:r w:rsidRPr="008D73D9">
        <w:rPr>
          <w:rFonts w:ascii="Times New Roman" w:hAnsi="Times New Roman" w:eastAsia="Times New Roman" w:cs="Times New Roman"/>
          <w:kern w:val="0"/>
          <w:sz w:val="24"/>
          <w:szCs w:val="20"/>
          <w:lang w:val="ro-RO" w:eastAsia="en-GB"/>
          <w14:ligatures w14:val="none"/>
        </w:rPr>
        <w:t xml:space="preserve">, din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în contradictoriu cu pârâții Direcția Regională a Finanțelor Publice a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xml:space="preserve"> și Ministerul Finanțelor Publice, cu sediul în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02E99844" w14:textId="3848F4E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Cu drept de recurs în termen de 15 zile de la comunicare, ce se va depune, sub sancțiunea nulității, la Curtea de </w:t>
      </w:r>
      <w:r>
        <w:rPr>
          <w:rFonts w:ascii="Times New Roman" w:hAnsi="Times New Roman" w:eastAsia="Times New Roman" w:cs="Times New Roman"/>
          <w:kern w:val="0"/>
          <w:sz w:val="24"/>
          <w:szCs w:val="20"/>
          <w:lang w:val="ro-RO" w:eastAsia="en-GB"/>
          <w14:ligatures w14:val="none"/>
        </w:rPr>
        <w:t>Apel ........</w:t>
      </w:r>
      <w:r w:rsidRPr="008D73D9">
        <w:rPr>
          <w:rFonts w:ascii="Times New Roman" w:hAnsi="Times New Roman" w:eastAsia="Times New Roman" w:cs="Times New Roman"/>
          <w:kern w:val="0"/>
          <w:sz w:val="24"/>
          <w:szCs w:val="20"/>
          <w:lang w:val="ro-RO" w:eastAsia="en-GB"/>
          <w14:ligatures w14:val="none"/>
        </w:rPr>
        <w:t>.</w:t>
      </w:r>
    </w:p>
    <w:p w:rsidR="008D73D9" w:rsidP="008D73D9" w:rsidRDefault="008D73D9" w14:paraId="56831390" w14:textId="4FDB084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D73D9">
        <w:rPr>
          <w:rFonts w:ascii="Times New Roman" w:hAnsi="Times New Roman" w:eastAsia="Times New Roman" w:cs="Times New Roman"/>
          <w:kern w:val="0"/>
          <w:sz w:val="24"/>
          <w:szCs w:val="20"/>
          <w:lang w:val="ro-RO" w:eastAsia="en-GB"/>
          <w14:ligatures w14:val="none"/>
        </w:rPr>
        <w:t xml:space="preserve">Pronunțată azi, </w:t>
      </w:r>
      <w:r w:rsidR="00437B1B">
        <w:rPr>
          <w:rFonts w:ascii="Times New Roman" w:hAnsi="Times New Roman" w:eastAsia="Times New Roman" w:cs="Times New Roman"/>
          <w:kern w:val="0"/>
          <w:sz w:val="24"/>
          <w:szCs w:val="20"/>
          <w:lang w:val="ro-RO" w:eastAsia="en-GB"/>
          <w14:ligatures w14:val="none"/>
        </w:rPr>
        <w:t>........</w:t>
      </w:r>
      <w:r w:rsidRPr="008D73D9">
        <w:rPr>
          <w:rFonts w:ascii="Times New Roman" w:hAnsi="Times New Roman" w:eastAsia="Times New Roman" w:cs="Times New Roman"/>
          <w:kern w:val="0"/>
          <w:sz w:val="24"/>
          <w:szCs w:val="20"/>
          <w:lang w:val="ro-RO" w:eastAsia="en-GB"/>
          <w14:ligatures w14:val="none"/>
        </w:rPr>
        <w:t>, prin punerea soluției la dispoziția părților prin mijlocirea grefei instanței.</w:t>
      </w:r>
    </w:p>
    <w:p w:rsidR="00F0705E" w:rsidP="008D73D9" w:rsidRDefault="00F0705E" w14:paraId="0C1248F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00F0705E" w:rsidP="00F0705E" w:rsidRDefault="00F0705E" w14:paraId="184DB8A6" w14:textId="55A13299">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F0705E" w:rsidP="00F0705E" w:rsidRDefault="00F0705E" w14:paraId="51DB9102" w14:textId="4A2D3808">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w:t>
      </w:r>
    </w:p>
    <w:p w:rsidR="00F0705E" w:rsidP="00F0705E" w:rsidRDefault="00F0705E" w14:paraId="6C9CE84A" w14:textId="77777777">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p>
    <w:p w:rsidR="00F0705E" w:rsidP="00F0705E" w:rsidRDefault="00F0705E" w14:paraId="3AD49643" w14:textId="42153919">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Pr="008D73D9" w:rsidR="00F0705E" w:rsidP="00F0705E" w:rsidRDefault="00F0705E" w14:paraId="7BAE6698" w14:textId="4C714C51">
      <w:pPr>
        <w:spacing w:after="0" w:line="240" w:lineRule="auto"/>
        <w:ind w:firstLine="708"/>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Pr="008D73D9" w:rsidR="008D73D9" w:rsidP="008D73D9" w:rsidRDefault="008D73D9" w14:paraId="7D1EECD0" w14:textId="58695629">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266FE00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D73D9" w:rsidR="008D73D9" w:rsidP="008D73D9" w:rsidRDefault="008D73D9" w14:paraId="2CF30932" w14:textId="18C69BEE">
      <w:pPr>
        <w:spacing w:after="0" w:line="240" w:lineRule="auto"/>
        <w:rPr>
          <w:rFonts w:ascii="Times New Roman" w:hAnsi="Times New Roman" w:eastAsia="Times New Roman" w:cs="Times New Roman"/>
          <w:i/>
          <w:kern w:val="0"/>
          <w:sz w:val="20"/>
          <w:szCs w:val="20"/>
          <w:lang w:val="ro-RO" w:eastAsia="en-GB"/>
          <w14:ligatures w14:val="none"/>
        </w:rPr>
      </w:pPr>
      <w:r w:rsidRPr="008D73D9">
        <w:rPr>
          <w:rFonts w:ascii="Times New Roman" w:hAnsi="Times New Roman" w:eastAsia="Times New Roman" w:cs="Times New Roman"/>
          <w:i/>
          <w:kern w:val="0"/>
          <w:sz w:val="20"/>
          <w:szCs w:val="20"/>
          <w:lang w:val="ro-RO" w:eastAsia="en-GB"/>
          <w14:ligatures w14:val="none"/>
        </w:rPr>
        <w:t xml:space="preserve">Red. </w:t>
      </w:r>
      <w:r w:rsidR="00437B1B">
        <w:rPr>
          <w:rFonts w:ascii="Times New Roman" w:hAnsi="Times New Roman" w:eastAsia="Times New Roman" w:cs="Times New Roman"/>
          <w:i/>
          <w:kern w:val="0"/>
          <w:sz w:val="20"/>
          <w:szCs w:val="20"/>
          <w:lang w:val="ro-RO" w:eastAsia="en-GB"/>
          <w14:ligatures w14:val="none"/>
        </w:rPr>
        <w:t>A0010</w:t>
      </w:r>
      <w:r w:rsidRPr="008D73D9">
        <w:rPr>
          <w:rFonts w:ascii="Times New Roman" w:hAnsi="Times New Roman" w:eastAsia="Times New Roman" w:cs="Times New Roman"/>
          <w:i/>
          <w:kern w:val="0"/>
          <w:sz w:val="20"/>
          <w:szCs w:val="20"/>
          <w:lang w:val="ro-RO" w:eastAsia="en-GB"/>
          <w14:ligatures w14:val="none"/>
        </w:rPr>
        <w:t>/5 ex. /</w:t>
      </w:r>
      <w:r w:rsidR="00437B1B">
        <w:rPr>
          <w:rFonts w:ascii="Times New Roman" w:hAnsi="Times New Roman" w:eastAsia="Times New Roman" w:cs="Times New Roman"/>
          <w:i/>
          <w:kern w:val="0"/>
          <w:sz w:val="20"/>
          <w:szCs w:val="20"/>
          <w:lang w:val="ro-RO" w:eastAsia="en-GB"/>
          <w14:ligatures w14:val="none"/>
        </w:rPr>
        <w:t>.............</w:t>
      </w:r>
      <w:r w:rsidRPr="008D73D9">
        <w:rPr>
          <w:rFonts w:ascii="Times New Roman" w:hAnsi="Times New Roman" w:eastAsia="Times New Roman" w:cs="Times New Roman"/>
          <w:i/>
          <w:kern w:val="0"/>
          <w:sz w:val="20"/>
          <w:szCs w:val="20"/>
          <w:lang w:val="ro-RO" w:eastAsia="en-GB"/>
          <w14:ligatures w14:val="none"/>
        </w:rPr>
        <w:t xml:space="preserve"> – </w:t>
      </w:r>
      <w:r w:rsidR="00437B1B">
        <w:rPr>
          <w:rFonts w:ascii="Times New Roman" w:hAnsi="Times New Roman" w:eastAsia="Times New Roman" w:cs="Times New Roman"/>
          <w:i/>
          <w:kern w:val="0"/>
          <w:sz w:val="20"/>
          <w:szCs w:val="20"/>
          <w:lang w:val="ro-RO" w:eastAsia="en-GB"/>
          <w14:ligatures w14:val="none"/>
        </w:rPr>
        <w:t>.............</w:t>
      </w:r>
    </w:p>
    <w:p w:rsidRPr="008D73D9" w:rsidR="008D73D9" w:rsidP="008D73D9" w:rsidRDefault="008D73D9" w14:paraId="02B49F08" w14:textId="77777777">
      <w:pPr>
        <w:spacing w:after="0" w:line="240" w:lineRule="auto"/>
        <w:rPr>
          <w:rFonts w:ascii="Times New Roman" w:hAnsi="Times New Roman" w:eastAsia="Times New Roman" w:cs="Times New Roman"/>
          <w:i/>
          <w:kern w:val="0"/>
          <w:sz w:val="20"/>
          <w:szCs w:val="20"/>
          <w:lang w:val="ro-RO" w:eastAsia="en-GB"/>
          <w14:ligatures w14:val="none"/>
        </w:rPr>
      </w:pPr>
      <w:r w:rsidRPr="008D73D9">
        <w:rPr>
          <w:rFonts w:ascii="Times New Roman" w:hAnsi="Times New Roman" w:eastAsia="Times New Roman" w:cs="Times New Roman"/>
          <w:i/>
          <w:kern w:val="0"/>
          <w:sz w:val="20"/>
          <w:szCs w:val="20"/>
          <w:lang w:val="ro-RO" w:eastAsia="en-GB"/>
          <w14:ligatures w14:val="none"/>
        </w:rPr>
        <w:t xml:space="preserve">E. 3 </w:t>
      </w:r>
      <w:proofErr w:type="spellStart"/>
      <w:r w:rsidRPr="008D73D9">
        <w:rPr>
          <w:rFonts w:ascii="Times New Roman" w:hAnsi="Times New Roman" w:eastAsia="Times New Roman" w:cs="Times New Roman"/>
          <w:i/>
          <w:kern w:val="0"/>
          <w:sz w:val="20"/>
          <w:szCs w:val="20"/>
          <w:lang w:val="ro-RO" w:eastAsia="en-GB"/>
          <w14:ligatures w14:val="none"/>
        </w:rPr>
        <w:t>com</w:t>
      </w:r>
      <w:proofErr w:type="spellEnd"/>
      <w:r w:rsidRPr="008D73D9">
        <w:rPr>
          <w:rFonts w:ascii="Times New Roman" w:hAnsi="Times New Roman" w:eastAsia="Times New Roman" w:cs="Times New Roman"/>
          <w:i/>
          <w:kern w:val="0"/>
          <w:sz w:val="20"/>
          <w:szCs w:val="20"/>
          <w:lang w:val="ro-RO" w:eastAsia="en-GB"/>
          <w14:ligatures w14:val="none"/>
        </w:rPr>
        <w:t>. /</w:t>
      </w:r>
    </w:p>
    <w:p w:rsidRPr="008D73D9" w:rsidR="008D73D9" w:rsidP="008D73D9" w:rsidRDefault="008D73D9" w14:paraId="66459D8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437B1B" w:rsidR="000C1B57" w:rsidRDefault="000C1B57" w14:paraId="355CD361" w14:textId="77777777">
      <w:pPr>
        <w:rPr>
          <w:lang w:val="fr-FR"/>
        </w:rPr>
      </w:pPr>
    </w:p>
    <w:sectPr w:rsidRPr="00437B1B" w:rsidR="000C1B57" w:rsidSect="008D73D9">
      <w:footerReference w:type="default" r:id="rId6"/>
      <w:pgSz w:w="11906" w:h="16838"/>
      <w:pgMar w:top="1134" w:right="1134"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2A85" w:rsidRDefault="002C2A85" w14:paraId="11872B5B" w14:textId="77777777">
      <w:pPr>
        <w:spacing w:after="0" w:line="240" w:lineRule="auto"/>
      </w:pPr>
      <w:r>
        <w:separator/>
      </w:r>
    </w:p>
  </w:endnote>
  <w:endnote w:type="continuationSeparator" w:id="0">
    <w:p w:rsidR="002C2A85" w:rsidRDefault="002C2A85" w14:paraId="00700D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73D9" w:rsidRDefault="008D73D9" w14:paraId="17B9BAB6" w14:textId="77777777">
    <w:pPr>
      <w:pStyle w:val="Subsol"/>
      <w:jc w:val="center"/>
    </w:pPr>
    <w:r>
      <w:fldChar w:fldCharType="begin"/>
    </w:r>
    <w:r>
      <w:instrText>PAGE   \* MERGEFORMAT</w:instrText>
    </w:r>
    <w:r>
      <w:fldChar w:fldCharType="separate"/>
    </w:r>
    <w:r>
      <w:t>#</w:t>
    </w:r>
    <w:r>
      <w:fldChar w:fldCharType="end"/>
    </w:r>
  </w:p>
  <w:p w:rsidR="008D73D9" w:rsidRDefault="008D73D9" w14:paraId="4B3CA119"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2A85" w:rsidRDefault="002C2A85" w14:paraId="5FFC6FDF" w14:textId="77777777">
      <w:pPr>
        <w:spacing w:after="0" w:line="240" w:lineRule="auto"/>
      </w:pPr>
      <w:r>
        <w:separator/>
      </w:r>
    </w:p>
  </w:footnote>
  <w:footnote w:type="continuationSeparator" w:id="0">
    <w:p w:rsidR="002C2A85" w:rsidRDefault="002C2A85" w14:paraId="6A4C2D83"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CC"/>
    <w:rsid w:val="00085EB6"/>
    <w:rsid w:val="000C1B57"/>
    <w:rsid w:val="000C1FEA"/>
    <w:rsid w:val="000D553B"/>
    <w:rsid w:val="00104E31"/>
    <w:rsid w:val="001A5039"/>
    <w:rsid w:val="00255FCC"/>
    <w:rsid w:val="002C2A85"/>
    <w:rsid w:val="0041047C"/>
    <w:rsid w:val="00437B1B"/>
    <w:rsid w:val="00446AF8"/>
    <w:rsid w:val="008D73D9"/>
    <w:rsid w:val="009B18DD"/>
    <w:rsid w:val="00B65F2B"/>
    <w:rsid w:val="00D07D59"/>
    <w:rsid w:val="00F0705E"/>
    <w:rsid w:val="00F41C3D"/>
    <w:rsid w:val="00FE6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B3996"/>
  <w15:chartTrackingRefBased/>
  <w15:docId w15:val="{539B10EA-004C-4DDB-8DA8-EF3839B4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5F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5F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5FC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5FC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5FC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5F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F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F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F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FC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5FC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5FC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5FC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5FC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5F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F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F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FCC"/>
    <w:rPr>
      <w:rFonts w:eastAsiaTheme="majorEastAsia" w:cstheme="majorBidi"/>
      <w:color w:val="272727" w:themeColor="text1" w:themeTint="D8"/>
    </w:rPr>
  </w:style>
  <w:style w:type="paragraph" w:styleId="Title">
    <w:name w:val="Title"/>
    <w:basedOn w:val="Normal"/>
    <w:next w:val="Normal"/>
    <w:link w:val="TitleChar"/>
    <w:uiPriority w:val="10"/>
    <w:qFormat/>
    <w:rsid w:val="00255F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F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F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F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FCC"/>
    <w:pPr>
      <w:spacing w:before="160"/>
      <w:jc w:val="center"/>
    </w:pPr>
    <w:rPr>
      <w:i/>
      <w:iCs/>
      <w:color w:val="404040" w:themeColor="text1" w:themeTint="BF"/>
    </w:rPr>
  </w:style>
  <w:style w:type="character" w:customStyle="1" w:styleId="QuoteChar">
    <w:name w:val="Quote Char"/>
    <w:basedOn w:val="DefaultParagraphFont"/>
    <w:link w:val="Quote"/>
    <w:uiPriority w:val="29"/>
    <w:rsid w:val="00255FCC"/>
    <w:rPr>
      <w:i/>
      <w:iCs/>
      <w:color w:val="404040" w:themeColor="text1" w:themeTint="BF"/>
    </w:rPr>
  </w:style>
  <w:style w:type="paragraph" w:styleId="ListParagraph">
    <w:name w:val="List Paragraph"/>
    <w:basedOn w:val="Normal"/>
    <w:uiPriority w:val="34"/>
    <w:qFormat/>
    <w:rsid w:val="00255FCC"/>
    <w:pPr>
      <w:ind w:left="720"/>
      <w:contextualSpacing/>
    </w:pPr>
  </w:style>
  <w:style w:type="character" w:styleId="IntenseEmphasis">
    <w:name w:val="Intense Emphasis"/>
    <w:basedOn w:val="DefaultParagraphFont"/>
    <w:uiPriority w:val="21"/>
    <w:qFormat/>
    <w:rsid w:val="00255FCC"/>
    <w:rPr>
      <w:i/>
      <w:iCs/>
      <w:color w:val="2F5496" w:themeColor="accent1" w:themeShade="BF"/>
    </w:rPr>
  </w:style>
  <w:style w:type="paragraph" w:styleId="IntenseQuote">
    <w:name w:val="Intense Quote"/>
    <w:basedOn w:val="Normal"/>
    <w:next w:val="Normal"/>
    <w:link w:val="IntenseQuoteChar"/>
    <w:uiPriority w:val="30"/>
    <w:qFormat/>
    <w:rsid w:val="00255F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5FCC"/>
    <w:rPr>
      <w:i/>
      <w:iCs/>
      <w:color w:val="2F5496" w:themeColor="accent1" w:themeShade="BF"/>
    </w:rPr>
  </w:style>
  <w:style w:type="character" w:styleId="IntenseReference">
    <w:name w:val="Intense Reference"/>
    <w:basedOn w:val="DefaultParagraphFont"/>
    <w:uiPriority w:val="32"/>
    <w:qFormat/>
    <w:rsid w:val="00255FCC"/>
    <w:rPr>
      <w:b/>
      <w:bCs/>
      <w:smallCaps/>
      <w:color w:val="2F5496" w:themeColor="accent1" w:themeShade="BF"/>
      <w:spacing w:val="5"/>
    </w:rPr>
  </w:style>
  <w:style w:type="paragraph" w:customStyle="1" w:styleId="Subsol">
    <w:name w:val="Subsol"/>
    <w:basedOn w:val="Normal"/>
    <w:link w:val="SubsolCaracter"/>
    <w:rsid w:val="008D73D9"/>
    <w:pPr>
      <w:tabs>
        <w:tab w:val="center" w:pos="4536"/>
        <w:tab w:val="right" w:pos="9072"/>
      </w:tabs>
      <w:spacing w:after="0" w:line="240" w:lineRule="auto"/>
    </w:pPr>
    <w:rPr>
      <w:rFonts w:ascii="Times New Roman" w:eastAsia="Times New Roman" w:hAnsi="Times New Roman" w:cs="Times New Roman"/>
      <w:kern w:val="0"/>
      <w:sz w:val="24"/>
      <w:szCs w:val="20"/>
      <w:lang w:val="ro-RO" w:eastAsia="en-GB"/>
      <w14:ligatures w14:val="none"/>
    </w:rPr>
  </w:style>
  <w:style w:type="character" w:customStyle="1" w:styleId="SubsolCaracter">
    <w:name w:val="Subsol Caracter"/>
    <w:link w:val="Subsol"/>
    <w:rsid w:val="008D73D9"/>
    <w:rPr>
      <w:rFonts w:ascii="Times New Roman" w:eastAsia="Times New Roman" w:hAnsi="Times New Roman" w:cs="Times New Roman"/>
      <w:kern w:val="0"/>
      <w:sz w:val="24"/>
      <w:szCs w:val="20"/>
      <w:lang w:val="ro-RO" w:eastAsia="en-GB"/>
      <w14:ligatures w14:val="none"/>
    </w:rPr>
  </w:style>
  <w:style w:type="table" w:customStyle="1" w:styleId="TabelNormal">
    <w:name w:val="Tabel Normal"/>
    <w:rsid w:val="008D73D9"/>
    <w:pPr>
      <w:spacing w:after="0" w:line="240" w:lineRule="auto"/>
    </w:pPr>
    <w:rPr>
      <w:rFonts w:ascii="Times New Roman" w:eastAsia="Times New Roman" w:hAnsi="Times New Roman" w:cs="Times New Roman"/>
      <w:kern w:val="0"/>
      <w:szCs w:val="20"/>
      <w:lang w:eastAsia="en-GB"/>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35</ap:TotalTime>
  <ap:Pages>23</ap:Pages>
  <ap:Words>14776</ap:Words>
  <ap:Characters>84225</ap:Characters>
  <ap:Application>Microsoft Office Word</ap:Application>
  <ap:DocSecurity>0</ap:DocSecurity>
  <ap:Lines>701</ap:Lines>
  <ap:Paragraphs>197</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98804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