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97F6" w14:textId="013D631F" w:rsidR="00AF4214" w:rsidRDefault="00F47144">
      <w:pPr>
        <w:rPr>
          <w:rStyle w:val="Fontdeparagrafimplicit1"/>
          <w:rFonts w:ascii="Garamond" w:hAnsi="Garamond"/>
          <w:sz w:val="22"/>
        </w:rPr>
      </w:pPr>
      <w:r>
        <w:rPr>
          <w:rStyle w:val="Fontdeparagrafimplicit1"/>
          <w:rFonts w:ascii="Garamond" w:hAnsi="Garamond"/>
          <w:sz w:val="22"/>
        </w:rPr>
        <w:t>Cod ECLI    ECLI:RO:CA</w:t>
      </w:r>
      <w:r w:rsidR="00D25405">
        <w:rPr>
          <w:rStyle w:val="Fontdeparagrafimplicit1"/>
          <w:rFonts w:ascii="Garamond" w:hAnsi="Garamond"/>
          <w:sz w:val="22"/>
        </w:rPr>
        <w:t>....</w:t>
      </w:r>
    </w:p>
    <w:p w14:paraId="0A877417" w14:textId="77777777" w:rsidR="00AF4214" w:rsidRDefault="00F47144">
      <w:pPr>
        <w:rPr>
          <w:rStyle w:val="Fontdeparagrafimplicit1"/>
          <w:b/>
          <w:i/>
        </w:rPr>
      </w:pPr>
      <w:r>
        <w:rPr>
          <w:rStyle w:val="Fontdeparagrafimplicit1"/>
          <w:b/>
          <w:i/>
        </w:rPr>
        <w:t>R O M Â N I A</w:t>
      </w:r>
    </w:p>
    <w:p w14:paraId="097D40EB" w14:textId="6912EF52" w:rsidR="00AF4214" w:rsidRDefault="00F47144">
      <w:pPr>
        <w:rPr>
          <w:rStyle w:val="Fontdeparagrafimplicit1"/>
          <w:b/>
          <w:i/>
        </w:rPr>
      </w:pPr>
      <w:r>
        <w:rPr>
          <w:rStyle w:val="Fontdeparagrafimplicit1"/>
          <w:b/>
          <w:i/>
        </w:rPr>
        <w:t xml:space="preserve">CURTEA DE APEL </w:t>
      </w:r>
      <w:r w:rsidR="00D25405">
        <w:rPr>
          <w:rStyle w:val="Fontdeparagrafimplicit1"/>
          <w:b/>
          <w:i/>
        </w:rPr>
        <w:t>X</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25303171" w14:textId="2E4623FB" w:rsidR="00AF4214" w:rsidRDefault="00F47144">
      <w:pPr>
        <w:rPr>
          <w:rStyle w:val="Fontdeparagrafimplicit1"/>
          <w:b/>
          <w:i/>
        </w:rPr>
      </w:pPr>
      <w:r>
        <w:rPr>
          <w:rStyle w:val="Fontdeparagrafimplicit1"/>
          <w:b/>
          <w:i/>
        </w:rPr>
        <w:t xml:space="preserve">    SECŢIA  </w:t>
      </w:r>
      <w:r w:rsidR="00D25405">
        <w:rPr>
          <w:rStyle w:val="Fontdeparagrafimplicit1"/>
          <w:b/>
          <w:i/>
        </w:rPr>
        <w:t>....</w:t>
      </w:r>
    </w:p>
    <w:p w14:paraId="44E58D20" w14:textId="74B96863" w:rsidR="00AF4214" w:rsidRDefault="00F47144">
      <w:pPr>
        <w:rPr>
          <w:rStyle w:val="Fontdeparagrafimplicit1"/>
          <w:b/>
          <w:i/>
        </w:rPr>
      </w:pPr>
      <w:r>
        <w:rPr>
          <w:rStyle w:val="Fontdeparagrafimplicit1"/>
          <w:b/>
          <w:i/>
        </w:rPr>
        <w:t xml:space="preserve"> Număr operator de date cu caracter personal </w:t>
      </w:r>
      <w:r w:rsidR="00D25405">
        <w:rPr>
          <w:rStyle w:val="Fontdeparagrafimplicit1"/>
          <w:b/>
          <w:i/>
        </w:rPr>
        <w:t>...</w:t>
      </w:r>
    </w:p>
    <w:p w14:paraId="3563CCA2" w14:textId="74D201DC" w:rsidR="00AF4214" w:rsidRDefault="00F47144">
      <w:pPr>
        <w:rPr>
          <w:rStyle w:val="Fontdeparagrafimplicit1"/>
          <w:b/>
          <w:i/>
        </w:rPr>
      </w:pPr>
      <w:r>
        <w:rPr>
          <w:rStyle w:val="Fontdeparagrafimplicit1"/>
          <w:b/>
          <w:i/>
        </w:rPr>
        <w:t xml:space="preserve">  DOSAR NR. </w:t>
      </w:r>
      <w:r w:rsidR="00D25405">
        <w:rPr>
          <w:rStyle w:val="Fontdeparagrafimplicit1"/>
          <w:b/>
          <w:i/>
        </w:rPr>
        <w:t>....</w:t>
      </w:r>
      <w:r>
        <w:rPr>
          <w:rStyle w:val="Fontdeparagrafimplicit1"/>
          <w:b/>
          <w:i/>
        </w:rPr>
        <w:t>21</w:t>
      </w:r>
    </w:p>
    <w:p w14:paraId="50AE2BAE" w14:textId="77777777" w:rsidR="00AF4214" w:rsidRDefault="00AF4214">
      <w:pPr>
        <w:rPr>
          <w:rStyle w:val="Fontdeparagrafimplicit1"/>
          <w:b/>
          <w:i/>
        </w:rPr>
      </w:pPr>
    </w:p>
    <w:p w14:paraId="44CEA154" w14:textId="77777777" w:rsidR="00AF4214" w:rsidRDefault="00F47144">
      <w:pPr>
        <w:rPr>
          <w:rStyle w:val="Fontdeparagrafimplicit1"/>
          <w:i/>
        </w:rPr>
      </w:pPr>
      <w:r>
        <w:rPr>
          <w:rStyle w:val="Fontdeparagrafimplicit1"/>
          <w:i/>
        </w:rPr>
        <w:t xml:space="preserve">          </w:t>
      </w:r>
    </w:p>
    <w:p w14:paraId="460FFBAA" w14:textId="6DB0C56C" w:rsidR="00AF4214" w:rsidRDefault="00F47144">
      <w:pPr>
        <w:keepNext/>
        <w:jc w:val="center"/>
        <w:outlineLvl w:val="0"/>
        <w:rPr>
          <w:rStyle w:val="Fontdeparagrafimplicit1"/>
          <w:b/>
          <w:i/>
          <w:u w:val="single"/>
        </w:rPr>
      </w:pPr>
      <w:r>
        <w:rPr>
          <w:rStyle w:val="Fontdeparagrafimplicit1"/>
          <w:b/>
          <w:i/>
          <w:u w:val="single"/>
        </w:rPr>
        <w:t>DECIZIA CIVILĂ NR.</w:t>
      </w:r>
      <w:r w:rsidR="00D25405">
        <w:rPr>
          <w:rStyle w:val="Fontdeparagrafimplicit1"/>
          <w:b/>
          <w:i/>
          <w:u w:val="single"/>
        </w:rPr>
        <w:t>...</w:t>
      </w:r>
    </w:p>
    <w:p w14:paraId="6E369507" w14:textId="77777777" w:rsidR="00AF4214" w:rsidRDefault="00AF4214">
      <w:pPr>
        <w:keepNext/>
        <w:jc w:val="center"/>
        <w:outlineLvl w:val="0"/>
        <w:rPr>
          <w:rStyle w:val="Fontdeparagrafimplicit1"/>
          <w:b/>
          <w:i/>
          <w:u w:val="single"/>
        </w:rPr>
      </w:pPr>
    </w:p>
    <w:p w14:paraId="3F001971" w14:textId="0CF0FB33" w:rsidR="00AF4214" w:rsidRDefault="00F47144">
      <w:pPr>
        <w:jc w:val="center"/>
        <w:rPr>
          <w:rStyle w:val="Fontdeparagrafimplicit1"/>
          <w:b/>
          <w:i/>
        </w:rPr>
      </w:pPr>
      <w:proofErr w:type="spellStart"/>
      <w:r>
        <w:rPr>
          <w:rStyle w:val="Fontdeparagrafimplicit1"/>
          <w:b/>
          <w:i/>
        </w:rPr>
        <w:t>Şedinţa</w:t>
      </w:r>
      <w:proofErr w:type="spellEnd"/>
      <w:r>
        <w:rPr>
          <w:rStyle w:val="Fontdeparagrafimplicit1"/>
          <w:b/>
          <w:i/>
        </w:rPr>
        <w:t xml:space="preserve"> publică din </w:t>
      </w:r>
      <w:r w:rsidR="00D25405">
        <w:rPr>
          <w:rStyle w:val="Fontdeparagrafimplicit1"/>
          <w:b/>
          <w:i/>
        </w:rPr>
        <w:t>....</w:t>
      </w:r>
      <w:r>
        <w:rPr>
          <w:rStyle w:val="Fontdeparagrafimplicit1"/>
          <w:b/>
          <w:i/>
        </w:rPr>
        <w:t xml:space="preserve">   </w:t>
      </w:r>
    </w:p>
    <w:p w14:paraId="01DCCD1C" w14:textId="77777777" w:rsidR="00AF4214" w:rsidRDefault="00AF4214">
      <w:pPr>
        <w:jc w:val="center"/>
        <w:rPr>
          <w:rStyle w:val="Fontdeparagrafimplicit1"/>
          <w:b/>
          <w:i/>
        </w:rPr>
      </w:pPr>
    </w:p>
    <w:p w14:paraId="0EB56279" w14:textId="786982EE" w:rsidR="00AF4214" w:rsidRDefault="00F47144">
      <w:pPr>
        <w:ind w:left="2124" w:firstLine="708"/>
        <w:rPr>
          <w:rStyle w:val="Fontdeparagrafimplicit1"/>
          <w:b/>
          <w:i/>
        </w:rPr>
      </w:pPr>
      <w:r>
        <w:rPr>
          <w:rStyle w:val="Fontdeparagrafimplicit1"/>
          <w:b/>
          <w:i/>
        </w:rPr>
        <w:t xml:space="preserve">PREŞEDINTE: </w:t>
      </w:r>
      <w:r w:rsidR="00D25405">
        <w:rPr>
          <w:rStyle w:val="Fontdeparagrafimplicit1"/>
          <w:i/>
        </w:rPr>
        <w:t>A0011</w:t>
      </w:r>
      <w:r>
        <w:rPr>
          <w:rStyle w:val="Fontdeparagrafimplicit1"/>
          <w:b/>
          <w:i/>
        </w:rPr>
        <w:t xml:space="preserve"> </w:t>
      </w:r>
    </w:p>
    <w:p w14:paraId="5F8F7162" w14:textId="0CE14B9B" w:rsidR="00AF4214" w:rsidRDefault="00F47144">
      <w:pPr>
        <w:ind w:left="2124" w:firstLine="708"/>
        <w:rPr>
          <w:rStyle w:val="Fontdeparagrafimplicit1"/>
          <w:b/>
          <w:i/>
        </w:rPr>
      </w:pPr>
      <w:r>
        <w:rPr>
          <w:rStyle w:val="Fontdeparagrafimplicit1"/>
          <w:b/>
          <w:i/>
        </w:rPr>
        <w:t xml:space="preserve">JUDECĂTOR: </w:t>
      </w:r>
      <w:r w:rsidR="00D25405">
        <w:rPr>
          <w:rStyle w:val="Fontdeparagrafimplicit1"/>
          <w:i/>
        </w:rPr>
        <w:t>...</w:t>
      </w:r>
    </w:p>
    <w:p w14:paraId="1CFD9AA4" w14:textId="444CF04E" w:rsidR="00AF4214" w:rsidRDefault="00F47144">
      <w:pPr>
        <w:ind w:left="2124" w:firstLine="708"/>
        <w:rPr>
          <w:rStyle w:val="Fontdeparagrafimplicit1"/>
          <w:i/>
        </w:rPr>
      </w:pPr>
      <w:r>
        <w:rPr>
          <w:rStyle w:val="Fontdeparagrafimplicit1"/>
          <w:b/>
          <w:i/>
        </w:rPr>
        <w:t xml:space="preserve">GREFIER: </w:t>
      </w:r>
      <w:r w:rsidR="00D25405">
        <w:rPr>
          <w:rStyle w:val="Fontdeparagrafimplicit1"/>
          <w:i/>
        </w:rPr>
        <w:t>...</w:t>
      </w:r>
      <w:r>
        <w:rPr>
          <w:rStyle w:val="Fontdeparagrafimplicit1"/>
          <w:i/>
        </w:rPr>
        <w:t xml:space="preserve"> </w:t>
      </w:r>
    </w:p>
    <w:p w14:paraId="4822377B" w14:textId="77777777" w:rsidR="00AF4214" w:rsidRDefault="00AF4214">
      <w:pPr>
        <w:ind w:left="2124" w:firstLine="708"/>
        <w:rPr>
          <w:rStyle w:val="Fontdeparagrafimplicit1"/>
          <w:i/>
        </w:rPr>
      </w:pPr>
    </w:p>
    <w:p w14:paraId="63B74279" w14:textId="74DC1051" w:rsidR="00AF4214" w:rsidRDefault="00F47144">
      <w:pPr>
        <w:jc w:val="both"/>
      </w:pPr>
      <w:r>
        <w:rPr>
          <w:rStyle w:val="Fontdeparagrafimplicit1"/>
          <w:i/>
        </w:rPr>
        <w:tab/>
      </w:r>
      <w:r>
        <w:t xml:space="preserve">Pe rol fiind </w:t>
      </w:r>
      <w:proofErr w:type="spellStart"/>
      <w:r>
        <w:t>soluţionarea</w:t>
      </w:r>
      <w:proofErr w:type="spellEnd"/>
      <w:r>
        <w:t xml:space="preserve"> cauzei civile privind apelul declarat de apelanta </w:t>
      </w:r>
      <w:r>
        <w:rPr>
          <w:rStyle w:val="Fontdeparagrafimplicit1"/>
          <w:b/>
        </w:rPr>
        <w:t xml:space="preserve">CASA JUDEŢEANĂ DE PENSII </w:t>
      </w:r>
      <w:r w:rsidR="00D25405">
        <w:rPr>
          <w:rStyle w:val="Fontdeparagrafimplicit1"/>
          <w:b/>
        </w:rPr>
        <w:t>Z</w:t>
      </w:r>
      <w:r>
        <w:t xml:space="preserve">, cu sediul în municipiul </w:t>
      </w:r>
      <w:r w:rsidR="00D25405">
        <w:t>X</w:t>
      </w:r>
      <w:r>
        <w:t xml:space="preserve">, str. </w:t>
      </w:r>
      <w:r w:rsidR="00D25405">
        <w:t>...</w:t>
      </w:r>
      <w:r>
        <w:t xml:space="preserve">, nr. </w:t>
      </w:r>
      <w:r w:rsidR="00D25405">
        <w:t>...</w:t>
      </w:r>
      <w:r>
        <w:t xml:space="preserve">, </w:t>
      </w:r>
      <w:proofErr w:type="spellStart"/>
      <w:r>
        <w:t>judeţul</w:t>
      </w:r>
      <w:proofErr w:type="spellEnd"/>
      <w:r>
        <w:t xml:space="preserve"> </w:t>
      </w:r>
      <w:r w:rsidR="00D25405">
        <w:t>Z</w:t>
      </w:r>
      <w:r>
        <w:t xml:space="preserve"> în contradictoriu cu intimatul </w:t>
      </w:r>
      <w:r w:rsidR="00D25405">
        <w:rPr>
          <w:rStyle w:val="Fontdeparagrafimplicit1"/>
          <w:b/>
        </w:rPr>
        <w:t>TD</w:t>
      </w:r>
      <w:r>
        <w:t xml:space="preserve">, CNP </w:t>
      </w:r>
      <w:r w:rsidR="00D25405">
        <w:t>...</w:t>
      </w:r>
      <w:r>
        <w:t xml:space="preserve">, cu domiciliul în localitatea </w:t>
      </w:r>
      <w:r w:rsidR="00D25405">
        <w:t>B</w:t>
      </w:r>
      <w:r>
        <w:t xml:space="preserve">, nr. </w:t>
      </w:r>
      <w:r w:rsidR="00D25405">
        <w:t>....</w:t>
      </w:r>
      <w:r>
        <w:t xml:space="preserve">, județul </w:t>
      </w:r>
      <w:r w:rsidR="00D25405">
        <w:t>Z</w:t>
      </w:r>
      <w:r>
        <w:t xml:space="preserve">, împotriva </w:t>
      </w:r>
      <w:proofErr w:type="spellStart"/>
      <w:r>
        <w:t>sentinţei</w:t>
      </w:r>
      <w:proofErr w:type="spellEnd"/>
      <w:r>
        <w:t xml:space="preserve"> civile nr.</w:t>
      </w:r>
      <w:r w:rsidR="00D25405">
        <w:t>...</w:t>
      </w:r>
      <w:r>
        <w:t xml:space="preserve"> din </w:t>
      </w:r>
      <w:r w:rsidR="00D25405">
        <w:t>...</w:t>
      </w:r>
      <w:r>
        <w:t xml:space="preserve"> 2024 </w:t>
      </w:r>
      <w:proofErr w:type="spellStart"/>
      <w:r>
        <w:t>pronunţată</w:t>
      </w:r>
      <w:proofErr w:type="spellEnd"/>
      <w:r>
        <w:t xml:space="preserve"> de Tribunalul </w:t>
      </w:r>
      <w:r w:rsidR="00D25405">
        <w:t>Z</w:t>
      </w:r>
      <w:r>
        <w:t>, având ca obiect recalculare pensie.</w:t>
      </w:r>
    </w:p>
    <w:p w14:paraId="087DFF2A" w14:textId="05F69B3A" w:rsidR="00AF4214" w:rsidRDefault="00F47144">
      <w:pPr>
        <w:ind w:firstLine="708"/>
        <w:jc w:val="both"/>
      </w:pPr>
      <w:r>
        <w:t xml:space="preserve">La apelul nominal făcut în </w:t>
      </w:r>
      <w:proofErr w:type="spellStart"/>
      <w:r>
        <w:t>şedinţa</w:t>
      </w:r>
      <w:proofErr w:type="spellEnd"/>
      <w:r>
        <w:t xml:space="preserve"> publică de azi, se prezintă domnul avocat </w:t>
      </w:r>
      <w:r w:rsidR="00D25405">
        <w:t>...</w:t>
      </w:r>
      <w:r>
        <w:t xml:space="preserve"> în reprezentarea intimatului </w:t>
      </w:r>
      <w:r w:rsidR="00D25405">
        <w:t>TD</w:t>
      </w:r>
      <w:r>
        <w:t xml:space="preserve"> – lipsă, în baza împuternicirii </w:t>
      </w:r>
      <w:proofErr w:type="spellStart"/>
      <w:r>
        <w:t>avocaţiale</w:t>
      </w:r>
      <w:proofErr w:type="spellEnd"/>
      <w:r>
        <w:t xml:space="preserve"> emisă de Baroul </w:t>
      </w:r>
      <w:r w:rsidR="00D25405">
        <w:t>Z</w:t>
      </w:r>
      <w:r>
        <w:t xml:space="preserve"> – Cabinet de avocat, lipsă fiind apelanta Casa </w:t>
      </w:r>
      <w:proofErr w:type="spellStart"/>
      <w:r>
        <w:t>Judeţeană</w:t>
      </w:r>
      <w:proofErr w:type="spellEnd"/>
      <w:r>
        <w:t xml:space="preserve"> de Pensii </w:t>
      </w:r>
      <w:r w:rsidR="00D25405">
        <w:t>Z</w:t>
      </w:r>
      <w:r>
        <w:t xml:space="preserve">.   </w:t>
      </w:r>
    </w:p>
    <w:p w14:paraId="64B2B49D" w14:textId="77777777" w:rsidR="00AF4214" w:rsidRDefault="00F47144">
      <w:pPr>
        <w:ind w:firstLine="708"/>
        <w:jc w:val="both"/>
      </w:pPr>
      <w:r>
        <w:t>Procedura de citare este legal îndeplinită.</w:t>
      </w:r>
    </w:p>
    <w:p w14:paraId="36C7DA61" w14:textId="77777777" w:rsidR="00AF4214" w:rsidRDefault="00F47144">
      <w:pPr>
        <w:ind w:firstLine="708"/>
        <w:jc w:val="both"/>
      </w:pPr>
      <w:r>
        <w:t xml:space="preserve">S-a făcut referatul cauzei de către grefierul de </w:t>
      </w:r>
      <w:proofErr w:type="spellStart"/>
      <w:r>
        <w:t>şedinţă</w:t>
      </w:r>
      <w:proofErr w:type="spellEnd"/>
      <w:r>
        <w:t xml:space="preserve">, învederându-se instanței că apelul este scutit de plata taxei de timbru, precum </w:t>
      </w:r>
      <w:proofErr w:type="spellStart"/>
      <w:r>
        <w:t>şi</w:t>
      </w:r>
      <w:proofErr w:type="spellEnd"/>
      <w:r>
        <w:t xml:space="preserve"> că s-a solicitat judecarea cauzei </w:t>
      </w:r>
      <w:proofErr w:type="spellStart"/>
      <w:r>
        <w:t>şi</w:t>
      </w:r>
      <w:proofErr w:type="spellEnd"/>
      <w:r>
        <w:t xml:space="preserve"> în lipsă, în eventualitatea absenței </w:t>
      </w:r>
      <w:proofErr w:type="spellStart"/>
      <w:r>
        <w:t>părţilor</w:t>
      </w:r>
      <w:proofErr w:type="spellEnd"/>
      <w:r>
        <w:t xml:space="preserve"> de la dezbateri, după care :</w:t>
      </w:r>
    </w:p>
    <w:p w14:paraId="2C1191EF" w14:textId="77777777" w:rsidR="00AF4214" w:rsidRDefault="00F47144">
      <w:pPr>
        <w:ind w:firstLine="709"/>
        <w:jc w:val="both"/>
      </w:pPr>
      <w:r>
        <w:t xml:space="preserve">Nefiind cereri de formulat sau </w:t>
      </w:r>
      <w:proofErr w:type="spellStart"/>
      <w:r>
        <w:t>excepţii</w:t>
      </w:r>
      <w:proofErr w:type="spellEnd"/>
      <w:r>
        <w:t xml:space="preserve"> de invocat, </w:t>
      </w:r>
      <w:proofErr w:type="spellStart"/>
      <w:r>
        <w:t>instanţa</w:t>
      </w:r>
      <w:proofErr w:type="spellEnd"/>
      <w:r>
        <w:t xml:space="preserve"> consideră cauza lămurită, închide cercetarea judecătorească </w:t>
      </w:r>
      <w:proofErr w:type="spellStart"/>
      <w:r>
        <w:t>şi</w:t>
      </w:r>
      <w:proofErr w:type="spellEnd"/>
      <w:r>
        <w:t xml:space="preserve"> acordă cuvântul asupra apelului civil de </w:t>
      </w:r>
      <w:proofErr w:type="spellStart"/>
      <w:r>
        <w:t>faţă</w:t>
      </w:r>
      <w:proofErr w:type="spellEnd"/>
      <w:r>
        <w:t xml:space="preserve">. </w:t>
      </w:r>
    </w:p>
    <w:p w14:paraId="3918375F" w14:textId="77777777" w:rsidR="00AF4214" w:rsidRDefault="00F47144">
      <w:pPr>
        <w:ind w:firstLine="709"/>
        <w:jc w:val="both"/>
      </w:pPr>
      <w:r>
        <w:t xml:space="preserve">Reprezentantul intimatului solicită respingerea apelului ca nefondat </w:t>
      </w:r>
      <w:proofErr w:type="spellStart"/>
      <w:r>
        <w:t>şi</w:t>
      </w:r>
      <w:proofErr w:type="spellEnd"/>
      <w:r>
        <w:t xml:space="preserve"> </w:t>
      </w:r>
      <w:proofErr w:type="spellStart"/>
      <w:r>
        <w:t>menţinerea</w:t>
      </w:r>
      <w:proofErr w:type="spellEnd"/>
      <w:r>
        <w:t xml:space="preserve"> hotărârii atacate ca fiind temeinică </w:t>
      </w:r>
      <w:proofErr w:type="spellStart"/>
      <w:r>
        <w:t>şi</w:t>
      </w:r>
      <w:proofErr w:type="spellEnd"/>
      <w:r>
        <w:t xml:space="preserve"> legală, cu cheltuieli de judecată justificate cu </w:t>
      </w:r>
      <w:proofErr w:type="spellStart"/>
      <w:r>
        <w:t>chitanţa</w:t>
      </w:r>
      <w:proofErr w:type="spellEnd"/>
      <w:r>
        <w:t xml:space="preserve"> depusă la dosar.  În motivare arată în </w:t>
      </w:r>
      <w:proofErr w:type="spellStart"/>
      <w:r>
        <w:t>esenţă</w:t>
      </w:r>
      <w:proofErr w:type="spellEnd"/>
      <w:r>
        <w:t xml:space="preserve"> că în mod corect </w:t>
      </w:r>
      <w:proofErr w:type="spellStart"/>
      <w:r>
        <w:t>instanţa</w:t>
      </w:r>
      <w:proofErr w:type="spellEnd"/>
      <w:r>
        <w:t xml:space="preserve"> de fond a statuat că intimatul este </w:t>
      </w:r>
      <w:proofErr w:type="spellStart"/>
      <w:r>
        <w:t>îndreptăţit</w:t>
      </w:r>
      <w:proofErr w:type="spellEnd"/>
      <w:r>
        <w:t xml:space="preserve"> la recalcularea pensiei cu luarea în calcul a unui stagiu complet de cotizare de 25 de ani, ca urmare a interpretării date de Decizia nr.11/2015 a Înaltei </w:t>
      </w:r>
      <w:proofErr w:type="spellStart"/>
      <w:r>
        <w:t>Curţi</w:t>
      </w:r>
      <w:proofErr w:type="spellEnd"/>
      <w:r>
        <w:t xml:space="preserve"> de </w:t>
      </w:r>
      <w:proofErr w:type="spellStart"/>
      <w:r>
        <w:t>Casaţie</w:t>
      </w:r>
      <w:proofErr w:type="spellEnd"/>
      <w:r>
        <w:t xml:space="preserve"> si </w:t>
      </w:r>
      <w:proofErr w:type="spellStart"/>
      <w:r>
        <w:t>Justiţie</w:t>
      </w:r>
      <w:proofErr w:type="spellEnd"/>
      <w:r>
        <w:t xml:space="preserve"> în recurs în interesul legii, aplicabilă în </w:t>
      </w:r>
      <w:proofErr w:type="spellStart"/>
      <w:r>
        <w:t>speţă</w:t>
      </w:r>
      <w:proofErr w:type="spellEnd"/>
      <w:r>
        <w:t xml:space="preserve">, criticile apelantei fiind nefondate.   </w:t>
      </w:r>
    </w:p>
    <w:p w14:paraId="7110FE2B" w14:textId="77777777" w:rsidR="00AF4214" w:rsidRDefault="00F47144">
      <w:pPr>
        <w:ind w:firstLine="709"/>
        <w:jc w:val="both"/>
      </w:pPr>
      <w:r>
        <w:t xml:space="preserve">Curtea, în baza art.482 cu referire la art.394 alin.1 din Cod procedură civilă, consideră că au fost lămurite toate împrejurările de fapt </w:t>
      </w:r>
      <w:proofErr w:type="spellStart"/>
      <w:r>
        <w:t>şi</w:t>
      </w:r>
      <w:proofErr w:type="spellEnd"/>
      <w:r>
        <w:t xml:space="preserve"> temeiurile de drept ale cauzei </w:t>
      </w:r>
      <w:proofErr w:type="spellStart"/>
      <w:r>
        <w:t>şi</w:t>
      </w:r>
      <w:proofErr w:type="spellEnd"/>
      <w:r>
        <w:t xml:space="preserve"> declară închise dezbaterile, reținând cauza pentru deliberare </w:t>
      </w:r>
      <w:proofErr w:type="spellStart"/>
      <w:r>
        <w:t>şi</w:t>
      </w:r>
      <w:proofErr w:type="spellEnd"/>
      <w:r>
        <w:t xml:space="preserve"> pronunțare. </w:t>
      </w:r>
    </w:p>
    <w:p w14:paraId="33F39C7A" w14:textId="77777777" w:rsidR="00AF4214" w:rsidRDefault="00AF4214">
      <w:pPr>
        <w:jc w:val="both"/>
      </w:pPr>
    </w:p>
    <w:p w14:paraId="23C6BAAE" w14:textId="77777777" w:rsidR="00AF4214" w:rsidRDefault="00F47144">
      <w:pPr>
        <w:jc w:val="center"/>
        <w:rPr>
          <w:rStyle w:val="Fontdeparagrafimplicit1"/>
          <w:b/>
          <w:i/>
        </w:rPr>
      </w:pPr>
      <w:r>
        <w:rPr>
          <w:rStyle w:val="Fontdeparagrafimplicit1"/>
          <w:b/>
          <w:i/>
        </w:rPr>
        <w:t xml:space="preserve">CURTEA DE APEL </w:t>
      </w:r>
    </w:p>
    <w:p w14:paraId="19F46E32" w14:textId="77777777" w:rsidR="00AF4214" w:rsidRDefault="00F47144">
      <w:pPr>
        <w:jc w:val="center"/>
        <w:rPr>
          <w:rStyle w:val="Fontdeparagrafimplicit1"/>
          <w:b/>
          <w:i/>
        </w:rPr>
      </w:pPr>
      <w:r>
        <w:rPr>
          <w:rStyle w:val="Fontdeparagrafimplicit1"/>
          <w:b/>
          <w:i/>
        </w:rPr>
        <w:t xml:space="preserve">D E L I B E R Â N D : </w:t>
      </w:r>
    </w:p>
    <w:p w14:paraId="5134247E" w14:textId="77777777" w:rsidR="00AF4214" w:rsidRDefault="00AF4214">
      <w:pPr>
        <w:spacing w:line="259" w:lineRule="auto"/>
        <w:jc w:val="both"/>
        <w:rPr>
          <w:rStyle w:val="Fontdeparagrafimplicit1"/>
        </w:rPr>
      </w:pPr>
    </w:p>
    <w:p w14:paraId="5868D5AE" w14:textId="77777777" w:rsidR="00AF4214" w:rsidRDefault="00F47144">
      <w:pPr>
        <w:spacing w:line="259" w:lineRule="auto"/>
        <w:jc w:val="both"/>
        <w:rPr>
          <w:rStyle w:val="Fontdeparagrafimplicit1"/>
          <w:b/>
        </w:rPr>
      </w:pPr>
      <w:r>
        <w:tab/>
      </w:r>
      <w:r>
        <w:rPr>
          <w:rStyle w:val="Fontdeparagrafimplicit1"/>
          <w:b/>
        </w:rPr>
        <w:t>Asupra apelului civil de față, instanța constată următoarele :</w:t>
      </w:r>
    </w:p>
    <w:p w14:paraId="48DA613B" w14:textId="54F4D18C" w:rsidR="00AF4214" w:rsidRDefault="00F47144">
      <w:pPr>
        <w:ind w:firstLine="720"/>
        <w:jc w:val="both"/>
      </w:pPr>
      <w:r>
        <w:t xml:space="preserve">Prin </w:t>
      </w:r>
      <w:proofErr w:type="spellStart"/>
      <w:r>
        <w:t>sentinţa</w:t>
      </w:r>
      <w:proofErr w:type="spellEnd"/>
      <w:r>
        <w:t xml:space="preserve"> civilă nr.</w:t>
      </w:r>
      <w:r w:rsidR="00D25405">
        <w:t>...</w:t>
      </w:r>
      <w:r>
        <w:t xml:space="preserve"> din </w:t>
      </w:r>
      <w:r w:rsidR="00D25405">
        <w:t>...</w:t>
      </w:r>
      <w:r>
        <w:t xml:space="preserve"> 2024 </w:t>
      </w:r>
      <w:proofErr w:type="spellStart"/>
      <w:r>
        <w:t>pronunţată</w:t>
      </w:r>
      <w:proofErr w:type="spellEnd"/>
      <w:r>
        <w:t xml:space="preserve"> de Tribunalul </w:t>
      </w:r>
      <w:r w:rsidR="00D25405">
        <w:t>Z</w:t>
      </w:r>
      <w:r>
        <w:t xml:space="preserve">, a fost admisă în parte </w:t>
      </w:r>
      <w:proofErr w:type="spellStart"/>
      <w:r>
        <w:t>acţiunea</w:t>
      </w:r>
      <w:proofErr w:type="spellEnd"/>
      <w:r>
        <w:t xml:space="preserve"> formulată de reclamantul </w:t>
      </w:r>
      <w:r w:rsidR="00D25405">
        <w:t>TD</w:t>
      </w:r>
      <w:r>
        <w:t xml:space="preserve">, în contradictoriu cu Casa Județeană de Pensii </w:t>
      </w:r>
      <w:r w:rsidR="00D25405">
        <w:t>Z</w:t>
      </w:r>
      <w:r>
        <w:t>.</w:t>
      </w:r>
    </w:p>
    <w:p w14:paraId="7CD0F949" w14:textId="140BCB0F" w:rsidR="00AF4214" w:rsidRDefault="00F47144">
      <w:pPr>
        <w:ind w:firstLine="708"/>
        <w:jc w:val="both"/>
      </w:pPr>
      <w:r>
        <w:t xml:space="preserve">A fost obligată intimata Casa </w:t>
      </w:r>
      <w:proofErr w:type="spellStart"/>
      <w:r>
        <w:t>Judeţeană</w:t>
      </w:r>
      <w:proofErr w:type="spellEnd"/>
      <w:r>
        <w:t xml:space="preserve"> de Pensii </w:t>
      </w:r>
      <w:r w:rsidR="00D25405">
        <w:t>Z</w:t>
      </w:r>
      <w:r>
        <w:t xml:space="preserve"> să emită pe numele contestatorului o nouă decizie de pensie, cu valorificarea unui stagiu complet de cotizare de 25 de ani, cu plata drepturilor astfel stabilite începând cu data de 25.09.2020.</w:t>
      </w:r>
    </w:p>
    <w:p w14:paraId="77F85216" w14:textId="77777777" w:rsidR="00AF4214" w:rsidRDefault="00F47144">
      <w:pPr>
        <w:ind w:firstLine="708"/>
        <w:jc w:val="both"/>
      </w:pPr>
      <w:r>
        <w:t xml:space="preserve">Au fost respinse ca întemeiate restul </w:t>
      </w:r>
      <w:proofErr w:type="spellStart"/>
      <w:r>
        <w:t>pretenţiilor</w:t>
      </w:r>
      <w:proofErr w:type="spellEnd"/>
      <w:r>
        <w:t>.</w:t>
      </w:r>
    </w:p>
    <w:p w14:paraId="0C721DD7" w14:textId="77777777" w:rsidR="00AF4214" w:rsidRDefault="00F47144">
      <w:pPr>
        <w:ind w:firstLine="708"/>
        <w:jc w:val="both"/>
      </w:pPr>
      <w:r>
        <w:t>A fost obligată intimata la plata către contestator a sumei de 700 lei cu titlu de cheltuieli de judecată reprezentând onorariu avocat.</w:t>
      </w:r>
    </w:p>
    <w:p w14:paraId="10EF80B9" w14:textId="77777777" w:rsidR="00AF4214" w:rsidRDefault="00F47144">
      <w:pPr>
        <w:ind w:firstLine="708"/>
        <w:jc w:val="both"/>
      </w:pPr>
      <w:r>
        <w:lastRenderedPageBreak/>
        <w:t xml:space="preserve">Pentru a </w:t>
      </w:r>
      <w:proofErr w:type="spellStart"/>
      <w:r>
        <w:t>pronunţa</w:t>
      </w:r>
      <w:proofErr w:type="spellEnd"/>
      <w:r>
        <w:t xml:space="preserve"> astfel, tribunalul a </w:t>
      </w:r>
      <w:proofErr w:type="spellStart"/>
      <w:r>
        <w:t>reţinut</w:t>
      </w:r>
      <w:proofErr w:type="spellEnd"/>
      <w:r>
        <w:t xml:space="preserve"> următoarele :</w:t>
      </w:r>
    </w:p>
    <w:p w14:paraId="4F29F4D9" w14:textId="1085DE30" w:rsidR="00AF4214" w:rsidRDefault="00F47144">
      <w:pPr>
        <w:ind w:firstLine="709"/>
        <w:jc w:val="both"/>
      </w:pPr>
      <w:r>
        <w:t>În fapt, în baza deciziei de pensionare nr.</w:t>
      </w:r>
      <w:r w:rsidR="00D25405">
        <w:t>...</w:t>
      </w:r>
      <w:r>
        <w:t xml:space="preserve">/23.01.2001, începând cu data de 01.02.2001, contestatorul a fost înscris la pensie pentru limita de vârsta, conform prevederilor Legii nr. 3/1977, dovedind o vechime în muncă în grupa II de muncă de 30 ani, 9 luni </w:t>
      </w:r>
      <w:proofErr w:type="spellStart"/>
      <w:r>
        <w:t>şi</w:t>
      </w:r>
      <w:proofErr w:type="spellEnd"/>
      <w:r>
        <w:t xml:space="preserve"> 14 zile.</w:t>
      </w:r>
    </w:p>
    <w:p w14:paraId="17A31927" w14:textId="77777777" w:rsidR="00AF4214" w:rsidRDefault="00F47144">
      <w:pPr>
        <w:ind w:firstLine="709"/>
        <w:jc w:val="both"/>
      </w:pPr>
      <w:r>
        <w:t xml:space="preserve">Drepturile de pensie ale acestuia au fost recalculate în temeiul prevederilor HG nr. 1550/2004 </w:t>
      </w:r>
      <w:proofErr w:type="spellStart"/>
      <w:r>
        <w:t>şi</w:t>
      </w:r>
      <w:proofErr w:type="spellEnd"/>
      <w:r>
        <w:t xml:space="preserve"> OUG nr. 4/2005, începând cu data de 01.12.2005, utilizându-se un stagiu complet de cotizare de 30 ani.</w:t>
      </w:r>
    </w:p>
    <w:p w14:paraId="6708AB5B" w14:textId="77777777" w:rsidR="00AF4214" w:rsidRDefault="00F47144">
      <w:pPr>
        <w:jc w:val="both"/>
      </w:pPr>
      <w:r>
        <w:tab/>
      </w:r>
      <w:proofErr w:type="spellStart"/>
      <w:r>
        <w:t>Instanţa</w:t>
      </w:r>
      <w:proofErr w:type="spellEnd"/>
      <w:r>
        <w:t xml:space="preserve"> a </w:t>
      </w:r>
      <w:proofErr w:type="spellStart"/>
      <w:r>
        <w:t>reţinut</w:t>
      </w:r>
      <w:proofErr w:type="spellEnd"/>
      <w:r>
        <w:t xml:space="preserve"> că în prezenta cauză a fost învestită cu </w:t>
      </w:r>
      <w:proofErr w:type="spellStart"/>
      <w:r>
        <w:t>obligaţia</w:t>
      </w:r>
      <w:proofErr w:type="spellEnd"/>
      <w:r>
        <w:t xml:space="preserve"> de a face, în sensul obligării intimatei la valorificarea a unui stagiu complet de cotizare de 25 de ani în temeiul interpretării date de către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prin Decizia nr.11/2015 </w:t>
      </w:r>
      <w:proofErr w:type="spellStart"/>
      <w:r>
        <w:t>pronunţată</w:t>
      </w:r>
      <w:proofErr w:type="spellEnd"/>
      <w:r>
        <w:t xml:space="preserve"> în recurs în interesul legii.</w:t>
      </w:r>
      <w:r>
        <w:tab/>
      </w:r>
    </w:p>
    <w:p w14:paraId="52A2B91E" w14:textId="77777777" w:rsidR="00AF4214" w:rsidRDefault="00F47144">
      <w:pPr>
        <w:widowControl w:val="0"/>
        <w:jc w:val="both"/>
      </w:pPr>
      <w:r>
        <w:tab/>
        <w:t xml:space="preserve">În drept, având în vedere susținerile contradictorii ale </w:t>
      </w:r>
      <w:proofErr w:type="spellStart"/>
      <w:r>
        <w:t>părţilor</w:t>
      </w:r>
      <w:proofErr w:type="spellEnd"/>
      <w:r>
        <w:t xml:space="preserve"> referitoare la legea aplicabilă, </w:t>
      </w:r>
      <w:proofErr w:type="spellStart"/>
      <w:r>
        <w:t>instanţa</w:t>
      </w:r>
      <w:proofErr w:type="spellEnd"/>
      <w:r>
        <w:t xml:space="preserve"> a apreciat că în </w:t>
      </w:r>
      <w:proofErr w:type="spellStart"/>
      <w:r>
        <w:t>speţă</w:t>
      </w:r>
      <w:proofErr w:type="spellEnd"/>
      <w:r>
        <w:t xml:space="preserve"> se impune cu precădere o interpretare a legilor succesive adoptate în această materie, în scopul clarificării acestei probleme, rolul puterii </w:t>
      </w:r>
      <w:proofErr w:type="spellStart"/>
      <w:r>
        <w:t>judecătoreşti</w:t>
      </w:r>
      <w:proofErr w:type="spellEnd"/>
      <w:r>
        <w:t xml:space="preserve"> fiind în </w:t>
      </w:r>
      <w:proofErr w:type="spellStart"/>
      <w:r>
        <w:t>esenţă</w:t>
      </w:r>
      <w:proofErr w:type="spellEnd"/>
      <w:r>
        <w:t xml:space="preserve"> acela de a aplica legea, adică aceea de a o interpreta </w:t>
      </w:r>
      <w:proofErr w:type="spellStart"/>
      <w:r>
        <w:t>şi</w:t>
      </w:r>
      <w:proofErr w:type="spellEnd"/>
      <w:r>
        <w:t xml:space="preserve"> a o adapta cazurilor particulare. </w:t>
      </w:r>
    </w:p>
    <w:p w14:paraId="47A4A5CA" w14:textId="77777777" w:rsidR="00AF4214" w:rsidRDefault="00F47144">
      <w:pPr>
        <w:widowControl w:val="0"/>
        <w:ind w:firstLine="708"/>
        <w:jc w:val="both"/>
      </w:pPr>
      <w:r>
        <w:t xml:space="preserve">Modul corect de interpretare </w:t>
      </w:r>
      <w:proofErr w:type="spellStart"/>
      <w:r>
        <w:t>şi</w:t>
      </w:r>
      <w:proofErr w:type="spellEnd"/>
      <w:r>
        <w:t xml:space="preserve"> aplicare a textelor legale aplicabile a fost </w:t>
      </w:r>
      <w:proofErr w:type="spellStart"/>
      <w:r>
        <w:t>tranşat</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prin decizia nr.11/2015 </w:t>
      </w:r>
      <w:proofErr w:type="spellStart"/>
      <w:r>
        <w:t>pronunţată</w:t>
      </w:r>
      <w:proofErr w:type="spellEnd"/>
      <w:r>
        <w:t xml:space="preserve"> într-un recurs în interesul legii </w:t>
      </w:r>
      <w:proofErr w:type="spellStart"/>
      <w:r>
        <w:t>şi</w:t>
      </w:r>
      <w:proofErr w:type="spellEnd"/>
      <w:r>
        <w:t xml:space="preserve"> publicată în Monitorul Oficial nr.522/14.07.2015.</w:t>
      </w:r>
    </w:p>
    <w:p w14:paraId="127913D2" w14:textId="77777777" w:rsidR="00AF4214" w:rsidRDefault="00F47144">
      <w:pPr>
        <w:widowControl w:val="0"/>
        <w:ind w:firstLine="708"/>
        <w:jc w:val="both"/>
      </w:pPr>
      <w:proofErr w:type="spellStart"/>
      <w:r>
        <w:t>Instanţa</w:t>
      </w:r>
      <w:proofErr w:type="spellEnd"/>
      <w:r>
        <w:t xml:space="preserve"> supremă a constatat că nu există identitate de obiect cu cele dezlegate prin Decizia nr. 40/2008,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Justiţie-Secţiile</w:t>
      </w:r>
      <w:proofErr w:type="spellEnd"/>
      <w:r>
        <w:t xml:space="preserve"> Unite în </w:t>
      </w:r>
      <w:proofErr w:type="spellStart"/>
      <w:r>
        <w:t>soluţionarea</w:t>
      </w:r>
      <w:proofErr w:type="spellEnd"/>
      <w:r>
        <w:t xml:space="preserve"> unui recurs în interesul legii, întrucât în prezent </w:t>
      </w:r>
      <w:proofErr w:type="spellStart"/>
      <w:r>
        <w:t>instanţa</w:t>
      </w:r>
      <w:proofErr w:type="spellEnd"/>
      <w:r>
        <w:t xml:space="preserve"> a fost învestită cu interpretarea </w:t>
      </w:r>
      <w:proofErr w:type="spellStart"/>
      <w:r>
        <w:t>şi</w:t>
      </w:r>
      <w:proofErr w:type="spellEnd"/>
      <w:r>
        <w:t xml:space="preserve"> aplicarea unitară a </w:t>
      </w:r>
      <w:proofErr w:type="spellStart"/>
      <w:r>
        <w:t>dispoziţiilor</w:t>
      </w:r>
      <w:proofErr w:type="spellEnd"/>
      <w:r>
        <w:t xml:space="preserve"> art. 2 alin. (1), art. 4 alin. (1) din OUG nr. 4/2005, provenite din fostul sistem al asigurărilor sociale de stat, aprobată cu completări prin Legea nr. 78/2005, coroborate cu prevederile art. 2 alin. (1) </w:t>
      </w:r>
      <w:proofErr w:type="spellStart"/>
      <w:r>
        <w:t>şi</w:t>
      </w:r>
      <w:proofErr w:type="spellEnd"/>
      <w:r>
        <w:t xml:space="preserve"> (3) din anexa la Hotărârea Guvernului nr. 1.550/2004, în vederea recalculării în conformitate cu principiile Legii nr. 19/2000, în timp ce prin Decizia nr. 40/2008 au fost interpretate </w:t>
      </w:r>
      <w:proofErr w:type="spellStart"/>
      <w:r>
        <w:t>dispoziţiile</w:t>
      </w:r>
      <w:proofErr w:type="spellEnd"/>
      <w:r>
        <w:t xml:space="preserve"> art. 77 alin. (2) raportate la art. 43 alin. (1) </w:t>
      </w:r>
      <w:proofErr w:type="spellStart"/>
      <w:r>
        <w:t>şi</w:t>
      </w:r>
      <w:proofErr w:type="spellEnd"/>
      <w:r>
        <w:t xml:space="preserve"> (2) din Legea nr. 19/2000, astfel cum rezultă din dispozitivul acestei decizii. Altfel spus, acele </w:t>
      </w:r>
      <w:proofErr w:type="spellStart"/>
      <w:r>
        <w:t>dispoziţii</w:t>
      </w:r>
      <w:proofErr w:type="spellEnd"/>
      <w:r>
        <w:t xml:space="preserve"> legale supuse interpretării prin recursul în interesul legii sunt susceptibile, în mod legal, de aplicare ulterioară în litigiile cu care </w:t>
      </w:r>
      <w:proofErr w:type="spellStart"/>
      <w:r>
        <w:t>instanţele</w:t>
      </w:r>
      <w:proofErr w:type="spellEnd"/>
      <w:r>
        <w:t xml:space="preserve"> </w:t>
      </w:r>
      <w:proofErr w:type="spellStart"/>
      <w:r>
        <w:t>judecătoreşti</w:t>
      </w:r>
      <w:proofErr w:type="spellEnd"/>
      <w:r>
        <w:t xml:space="preserve"> sunt sau vor fi învestite după </w:t>
      </w:r>
      <w:proofErr w:type="spellStart"/>
      <w:r>
        <w:t>pronunţarea</w:t>
      </w:r>
      <w:proofErr w:type="spellEnd"/>
      <w:r>
        <w:t xml:space="preserve"> </w:t>
      </w:r>
      <w:proofErr w:type="spellStart"/>
      <w:r>
        <w:t>şi</w:t>
      </w:r>
      <w:proofErr w:type="spellEnd"/>
      <w:r>
        <w:t xml:space="preserve"> publicarea în Monitorul Oficial al României, Partea I, a deciziei </w:t>
      </w:r>
      <w:proofErr w:type="spellStart"/>
      <w:r>
        <w:t>pronunţate</w:t>
      </w:r>
      <w:proofErr w:type="spellEnd"/>
      <w:r>
        <w:t xml:space="preserve"> asupra recursului în interesul legii.</w:t>
      </w:r>
    </w:p>
    <w:p w14:paraId="49FA262C" w14:textId="77777777" w:rsidR="00AF4214" w:rsidRDefault="00F47144">
      <w:pPr>
        <w:widowControl w:val="0"/>
        <w:jc w:val="both"/>
      </w:pPr>
      <w:r>
        <w:tab/>
        <w:t xml:space="preserve">Cât </w:t>
      </w:r>
      <w:proofErr w:type="spellStart"/>
      <w:r>
        <w:t>priveşte</w:t>
      </w:r>
      <w:proofErr w:type="spellEnd"/>
      <w:r>
        <w:t xml:space="preserve"> fondul sesizării, </w:t>
      </w:r>
      <w:proofErr w:type="spellStart"/>
      <w:r>
        <w:t>instanţa</w:t>
      </w:r>
      <w:proofErr w:type="spellEnd"/>
      <w:r>
        <w:t xml:space="preserve"> supremă a constatat că </w:t>
      </w:r>
      <w:proofErr w:type="spellStart"/>
      <w:r>
        <w:t>şi</w:t>
      </w:r>
      <w:proofErr w:type="spellEnd"/>
      <w:r>
        <w:t xml:space="preserve"> în prezent este posibilă aplicarea </w:t>
      </w:r>
      <w:proofErr w:type="spellStart"/>
      <w:r>
        <w:t>dispoziţiilor</w:t>
      </w:r>
      <w:proofErr w:type="spellEnd"/>
      <w:r>
        <w:t xml:space="preserve"> OUG nr. 4/2005, aprobată cu completări prin Legea nr. 78/2005, cu modificările </w:t>
      </w:r>
      <w:proofErr w:type="spellStart"/>
      <w:r>
        <w:t>şi</w:t>
      </w:r>
      <w:proofErr w:type="spellEnd"/>
      <w:r>
        <w:t xml:space="preserve"> completările ulterioare, în procesele </w:t>
      </w:r>
      <w:proofErr w:type="spellStart"/>
      <w:r>
        <w:t>declanşate</w:t>
      </w:r>
      <w:proofErr w:type="spellEnd"/>
      <w:r>
        <w:t xml:space="preserve"> în </w:t>
      </w:r>
      <w:proofErr w:type="spellStart"/>
      <w:r>
        <w:t>condiţiile</w:t>
      </w:r>
      <w:proofErr w:type="spellEnd"/>
      <w:r>
        <w:t xml:space="preserve"> arătate, chiar dacă acest act normativ este abrogat, întrucât evaluarea în vederea recalculării </w:t>
      </w:r>
      <w:proofErr w:type="spellStart"/>
      <w:r>
        <w:t>şi</w:t>
      </w:r>
      <w:proofErr w:type="spellEnd"/>
      <w:r>
        <w:t xml:space="preserve"> recalcularea pensiilor din sistemul public, provenite din fostul sistem al asigurărilor sociale de stat stabilite în baza </w:t>
      </w:r>
      <w:proofErr w:type="spellStart"/>
      <w:r>
        <w:t>legislaţiei</w:t>
      </w:r>
      <w:proofErr w:type="spellEnd"/>
      <w:r>
        <w:t xml:space="preserve"> în vigoare anterior datei de 1 aprilie 2001 (</w:t>
      </w:r>
      <w:proofErr w:type="spellStart"/>
      <w:r>
        <w:t>aşadar</w:t>
      </w:r>
      <w:proofErr w:type="spellEnd"/>
      <w:r>
        <w:t xml:space="preserve">, în baza Legii nr.3/1977, cu modificările </w:t>
      </w:r>
      <w:proofErr w:type="spellStart"/>
      <w:r>
        <w:t>şi</w:t>
      </w:r>
      <w:proofErr w:type="spellEnd"/>
      <w:r>
        <w:t xml:space="preserve"> completările ulterioare), în mod necesar trebuie a fi realizată în baza HG nr.1.550/2004, cu modificările </w:t>
      </w:r>
      <w:proofErr w:type="spellStart"/>
      <w:r>
        <w:t>şi</w:t>
      </w:r>
      <w:proofErr w:type="spellEnd"/>
      <w:r>
        <w:t xml:space="preserve"> completările ulterioare, </w:t>
      </w:r>
      <w:proofErr w:type="spellStart"/>
      <w:r>
        <w:t>şi</w:t>
      </w:r>
      <w:proofErr w:type="spellEnd"/>
      <w:r>
        <w:t xml:space="preserve"> OUG nr.4/2005, aprobată cu completări prin Legea nr.78/2005, cu modificările </w:t>
      </w:r>
      <w:proofErr w:type="spellStart"/>
      <w:r>
        <w:t>şi</w:t>
      </w:r>
      <w:proofErr w:type="spellEnd"/>
      <w:r>
        <w:t xml:space="preserve"> completările ulterioare, întrucât raportul juridic de drept material este guvernat de aceste norme.</w:t>
      </w:r>
      <w:r>
        <w:tab/>
      </w:r>
    </w:p>
    <w:p w14:paraId="1C973962" w14:textId="77777777" w:rsidR="00AF4214" w:rsidRDefault="00F47144">
      <w:pPr>
        <w:widowControl w:val="0"/>
        <w:jc w:val="both"/>
      </w:pPr>
      <w:r>
        <w:tab/>
        <w:t xml:space="preserve">Recalcularea prevăzută de art.1 din OUG nr.4/2005 a impus determinarea punctajului mediu anual cu respectarea prevederilor Legii nr.19/2000 precum </w:t>
      </w:r>
      <w:proofErr w:type="spellStart"/>
      <w:r>
        <w:t>şi</w:t>
      </w:r>
      <w:proofErr w:type="spellEnd"/>
      <w:r>
        <w:t xml:space="preserve"> ale </w:t>
      </w:r>
      <w:proofErr w:type="spellStart"/>
      <w:r>
        <w:t>ordonanţei</w:t>
      </w:r>
      <w:proofErr w:type="spellEnd"/>
      <w:r>
        <w:t xml:space="preserve"> de </w:t>
      </w:r>
      <w:proofErr w:type="spellStart"/>
      <w:r>
        <w:t>urgenţă</w:t>
      </w:r>
      <w:proofErr w:type="spellEnd"/>
      <w:r>
        <w:t xml:space="preserve"> anterior </w:t>
      </w:r>
      <w:proofErr w:type="spellStart"/>
      <w:r>
        <w:t>menţionate</w:t>
      </w:r>
      <w:proofErr w:type="spellEnd"/>
      <w:r>
        <w:t xml:space="preserve">, </w:t>
      </w:r>
      <w:proofErr w:type="spellStart"/>
      <w:r>
        <w:t>noţiunea</w:t>
      </w:r>
      <w:proofErr w:type="spellEnd"/>
      <w:r>
        <w:t xml:space="preserve"> de punctaj mediu anual neavând un corespondent conceptual In </w:t>
      </w:r>
      <w:proofErr w:type="spellStart"/>
      <w:r>
        <w:t>legislaţia</w:t>
      </w:r>
      <w:proofErr w:type="spellEnd"/>
      <w:r>
        <w:t xml:space="preserve"> anterioară, întrucât sub imperiul Legii nr. 3/1977, cu modificările </w:t>
      </w:r>
      <w:proofErr w:type="spellStart"/>
      <w:r>
        <w:t>şi</w:t>
      </w:r>
      <w:proofErr w:type="spellEnd"/>
      <w:r>
        <w:t xml:space="preserve"> completările ulterioare, algoritmul de stabilire a dreptului la pensie de asigurări sociale privea, în </w:t>
      </w:r>
      <w:proofErr w:type="spellStart"/>
      <w:r>
        <w:t>esenţă</w:t>
      </w:r>
      <w:proofErr w:type="spellEnd"/>
      <w:r>
        <w:t xml:space="preserve">, raportarea doar la </w:t>
      </w:r>
      <w:proofErr w:type="spellStart"/>
      <w:r>
        <w:t>noţiunile</w:t>
      </w:r>
      <w:proofErr w:type="spellEnd"/>
      <w:r>
        <w:t xml:space="preserve"> legale de vechime în muncă, </w:t>
      </w:r>
      <w:proofErr w:type="spellStart"/>
      <w:r>
        <w:t>retribuţie</w:t>
      </w:r>
      <w:proofErr w:type="spellEnd"/>
      <w:r>
        <w:t xml:space="preserve"> tarifară, grupe de muncă </w:t>
      </w:r>
      <w:proofErr w:type="spellStart"/>
      <w:r>
        <w:t>şi</w:t>
      </w:r>
      <w:proofErr w:type="spellEnd"/>
      <w:r>
        <w:t xml:space="preserve"> vârsta legală de pensionare [art. 1 alin. (2) </w:t>
      </w:r>
      <w:proofErr w:type="spellStart"/>
      <w:r>
        <w:t>şi</w:t>
      </w:r>
      <w:proofErr w:type="spellEnd"/>
      <w:r>
        <w:t xml:space="preserve"> (3), art. 2 alin. (1) din lege].</w:t>
      </w:r>
    </w:p>
    <w:p w14:paraId="70811E72" w14:textId="77777777" w:rsidR="00AF4214" w:rsidRDefault="00F47144">
      <w:pPr>
        <w:widowControl w:val="0"/>
        <w:jc w:val="both"/>
      </w:pPr>
      <w:r>
        <w:tab/>
        <w:t xml:space="preserve">Cu toate acestea, pentru determinarea punctajului mediu anual potrivit Legii nr.19/2000, cu modificările </w:t>
      </w:r>
      <w:proofErr w:type="spellStart"/>
      <w:r>
        <w:t>şi</w:t>
      </w:r>
      <w:proofErr w:type="spellEnd"/>
      <w:r>
        <w:t xml:space="preserve"> completările ulterioare, era necesară utilizarea parametrului legal de stagiu complet de cotizare, </w:t>
      </w:r>
      <w:proofErr w:type="spellStart"/>
      <w:r>
        <w:t>noţiune</w:t>
      </w:r>
      <w:proofErr w:type="spellEnd"/>
      <w:r>
        <w:t xml:space="preserve">, de asemenea, fără un echivalent în Legea nr.3/1977 </w:t>
      </w:r>
      <w:proofErr w:type="spellStart"/>
      <w:r>
        <w:t>şi</w:t>
      </w:r>
      <w:proofErr w:type="spellEnd"/>
      <w:r>
        <w:t xml:space="preserve"> </w:t>
      </w:r>
      <w:r>
        <w:lastRenderedPageBreak/>
        <w:t xml:space="preserve">asimilată de art. 2 alin. (1) din anexa la HG nr. 1.550/2004, cu vechimea integrală în muncă prevăzută de </w:t>
      </w:r>
      <w:proofErr w:type="spellStart"/>
      <w:r>
        <w:t>legislaţia</w:t>
      </w:r>
      <w:proofErr w:type="spellEnd"/>
      <w:r>
        <w:t xml:space="preserve"> în vigoare la data deschiderii dreptului la pensie (proprie </w:t>
      </w:r>
      <w:proofErr w:type="spellStart"/>
      <w:r>
        <w:t>şi</w:t>
      </w:r>
      <w:proofErr w:type="spellEnd"/>
      <w:r>
        <w:t xml:space="preserve"> Legii nr. 3/1977, cu modificările </w:t>
      </w:r>
      <w:proofErr w:type="spellStart"/>
      <w:r>
        <w:t>şi</w:t>
      </w:r>
      <w:proofErr w:type="spellEnd"/>
      <w:r>
        <w:t xml:space="preserve"> completările ulterioare); în </w:t>
      </w:r>
      <w:proofErr w:type="spellStart"/>
      <w:r>
        <w:t>acelaşi</w:t>
      </w:r>
      <w:proofErr w:type="spellEnd"/>
      <w:r>
        <w:t xml:space="preserve"> sens sunt </w:t>
      </w:r>
      <w:proofErr w:type="spellStart"/>
      <w:r>
        <w:t>şi</w:t>
      </w:r>
      <w:proofErr w:type="spellEnd"/>
      <w:r>
        <w:t xml:space="preserve"> prevederile art. 160 alin. (1) din Legea nr.19/2000, potrivit cărora vechimea în muncă recunoscută pentru stabilirea pensiilor până la intrarea în vigoare a prezentei legi constituie stagiu de cotizare.</w:t>
      </w:r>
    </w:p>
    <w:p w14:paraId="2479DDF2" w14:textId="77777777" w:rsidR="00AF4214" w:rsidRDefault="00F47144">
      <w:pPr>
        <w:widowControl w:val="0"/>
        <w:jc w:val="both"/>
      </w:pPr>
      <w:r>
        <w:tab/>
        <w:t xml:space="preserve">În </w:t>
      </w:r>
      <w:proofErr w:type="spellStart"/>
      <w:r>
        <w:t>consecinţă</w:t>
      </w:r>
      <w:proofErr w:type="spellEnd"/>
      <w:r>
        <w:t xml:space="preserve">, </w:t>
      </w:r>
      <w:proofErr w:type="spellStart"/>
      <w:r>
        <w:t>documentaţia</w:t>
      </w:r>
      <w:proofErr w:type="spellEnd"/>
      <w:r>
        <w:t xml:space="preserve"> </w:t>
      </w:r>
      <w:proofErr w:type="spellStart"/>
      <w:r>
        <w:t>şi</w:t>
      </w:r>
      <w:proofErr w:type="spellEnd"/>
      <w:r>
        <w:t xml:space="preserve"> </w:t>
      </w:r>
      <w:proofErr w:type="spellStart"/>
      <w:r>
        <w:t>condiţiile</w:t>
      </w:r>
      <w:proofErr w:type="spellEnd"/>
      <w:r>
        <w:t xml:space="preserve"> legale avute în vedere la data deschiderii dreptului la pensie de </w:t>
      </w:r>
      <w:proofErr w:type="spellStart"/>
      <w:r>
        <w:t>legislaţia</w:t>
      </w:r>
      <w:proofErr w:type="spellEnd"/>
      <w:r>
        <w:t xml:space="preserve"> anterioară, erau valorificate în mod necesar în procedura de evaluare </w:t>
      </w:r>
      <w:proofErr w:type="spellStart"/>
      <w:r>
        <w:t>şi</w:t>
      </w:r>
      <w:proofErr w:type="spellEnd"/>
      <w:r>
        <w:t xml:space="preserve"> recalculare, </w:t>
      </w:r>
      <w:proofErr w:type="spellStart"/>
      <w:r>
        <w:t>documentaţie</w:t>
      </w:r>
      <w:proofErr w:type="spellEnd"/>
      <w:r>
        <w:t xml:space="preserve"> ce putea fi completată în </w:t>
      </w:r>
      <w:proofErr w:type="spellStart"/>
      <w:r>
        <w:t>condiţiile</w:t>
      </w:r>
      <w:proofErr w:type="spellEnd"/>
      <w:r>
        <w:t xml:space="preserve"> </w:t>
      </w:r>
      <w:proofErr w:type="spellStart"/>
      <w:r>
        <w:t>Ordonanţei</w:t>
      </w:r>
      <w:proofErr w:type="spellEnd"/>
      <w:r>
        <w:t xml:space="preserve"> de </w:t>
      </w:r>
      <w:proofErr w:type="spellStart"/>
      <w:r>
        <w:t>urgenţă</w:t>
      </w:r>
      <w:proofErr w:type="spellEnd"/>
      <w:r>
        <w:t xml:space="preserve"> a Guvernului nr. 4/2005. Calificarea </w:t>
      </w:r>
      <w:proofErr w:type="spellStart"/>
      <w:r>
        <w:t>angajaţilor</w:t>
      </w:r>
      <w:proofErr w:type="spellEnd"/>
      <w:r>
        <w:t xml:space="preserve"> pentru deschiderea dreptului la pensie integrală pentru munca depusă </w:t>
      </w:r>
      <w:proofErr w:type="spellStart"/>
      <w:r>
        <w:t>şi</w:t>
      </w:r>
      <w:proofErr w:type="spellEnd"/>
      <w:r>
        <w:t xml:space="preserve"> limita de vârstă în sistemul Legii nr. 3/1977 presupunea verificarea cumulativă a </w:t>
      </w:r>
      <w:proofErr w:type="spellStart"/>
      <w:r>
        <w:t>condiţiilor</w:t>
      </w:r>
      <w:proofErr w:type="spellEnd"/>
      <w:r>
        <w:t xml:space="preserve"> prevăzute de lege, </w:t>
      </w:r>
      <w:proofErr w:type="spellStart"/>
      <w:r>
        <w:t>şi</w:t>
      </w:r>
      <w:proofErr w:type="spellEnd"/>
      <w:r>
        <w:t xml:space="preserve"> anume: vechimea în muncă, </w:t>
      </w:r>
      <w:proofErr w:type="spellStart"/>
      <w:r>
        <w:t>retribuţia</w:t>
      </w:r>
      <w:proofErr w:type="spellEnd"/>
      <w:r>
        <w:t xml:space="preserve"> tarifară, grupa de muncă </w:t>
      </w:r>
      <w:proofErr w:type="spellStart"/>
      <w:r>
        <w:t>şi</w:t>
      </w:r>
      <w:proofErr w:type="spellEnd"/>
      <w:r>
        <w:t xml:space="preserve"> vârsta legală de pensionare.</w:t>
      </w:r>
    </w:p>
    <w:p w14:paraId="7244615B" w14:textId="77777777" w:rsidR="00AF4214" w:rsidRDefault="00F47144">
      <w:pPr>
        <w:widowControl w:val="0"/>
        <w:jc w:val="both"/>
      </w:pPr>
      <w:r>
        <w:tab/>
        <w:t xml:space="preserve">Art.8 alin.(1) din Legea nr.3/1977, cu modificările </w:t>
      </w:r>
      <w:proofErr w:type="spellStart"/>
      <w:r>
        <w:t>şi</w:t>
      </w:r>
      <w:proofErr w:type="spellEnd"/>
      <w:r>
        <w:t xml:space="preserve"> completările ulterioare, prevedea regula în materie în sensul că: „(1) Personalul muncitor, care are o vechime în muncă de minimum 30 ani </w:t>
      </w:r>
      <w:proofErr w:type="spellStart"/>
      <w:r>
        <w:t>bărbaţii</w:t>
      </w:r>
      <w:proofErr w:type="spellEnd"/>
      <w:r>
        <w:t xml:space="preserve"> </w:t>
      </w:r>
      <w:proofErr w:type="spellStart"/>
      <w:r>
        <w:t>şi</w:t>
      </w:r>
      <w:proofErr w:type="spellEnd"/>
      <w:r>
        <w:t xml:space="preserve"> 25 ani femeile, are dreptul la pensie pentru munca depusă </w:t>
      </w:r>
      <w:proofErr w:type="spellStart"/>
      <w:r>
        <w:t>şi</w:t>
      </w:r>
      <w:proofErr w:type="spellEnd"/>
      <w:r>
        <w:t xml:space="preserve"> limita de vârstă, la împlinirea vârstei de 62 ani </w:t>
      </w:r>
      <w:proofErr w:type="spellStart"/>
      <w:r>
        <w:t>bărbaţii</w:t>
      </w:r>
      <w:proofErr w:type="spellEnd"/>
      <w:r>
        <w:t xml:space="preserve"> </w:t>
      </w:r>
      <w:proofErr w:type="spellStart"/>
      <w:r>
        <w:t>şi</w:t>
      </w:r>
      <w:proofErr w:type="spellEnd"/>
      <w:r>
        <w:t xml:space="preserve"> 57 ani femeile.” Totodată, art. 9 alin. (1) din lege dispunea astfel: „(1) Vechimea în muncă ce se ia în considerare la stabilirea pensiilor pentru munca depusă este timpul cât o persoană a fost încadrată în baza unui contract de muncă.”</w:t>
      </w:r>
    </w:p>
    <w:p w14:paraId="4457D519" w14:textId="77777777" w:rsidR="00AF4214" w:rsidRDefault="00F47144">
      <w:pPr>
        <w:widowControl w:val="0"/>
        <w:jc w:val="both"/>
      </w:pPr>
      <w:r>
        <w:tab/>
        <w:t xml:space="preserve">Pe de altă parte, art. 11 alin. (1) </w:t>
      </w:r>
      <w:proofErr w:type="spellStart"/>
      <w:r>
        <w:t>şi</w:t>
      </w:r>
      <w:proofErr w:type="spellEnd"/>
      <w:r>
        <w:t xml:space="preserve"> (2) din lege prevedeau: „(1) Pensia integrală pentru munca depusă </w:t>
      </w:r>
      <w:proofErr w:type="spellStart"/>
      <w:r>
        <w:t>şi</w:t>
      </w:r>
      <w:proofErr w:type="spellEnd"/>
      <w:r>
        <w:t xml:space="preserve"> limita de vârstă se determină în procente din </w:t>
      </w:r>
      <w:proofErr w:type="spellStart"/>
      <w:r>
        <w:t>retribuţia</w:t>
      </w:r>
      <w:proofErr w:type="spellEnd"/>
      <w:r>
        <w:t xml:space="preserve"> tarifară, </w:t>
      </w:r>
      <w:proofErr w:type="spellStart"/>
      <w:r>
        <w:t>diferenţiate</w:t>
      </w:r>
      <w:proofErr w:type="spellEnd"/>
      <w:r>
        <w:t xml:space="preserve"> pe </w:t>
      </w:r>
      <w:proofErr w:type="spellStart"/>
      <w:r>
        <w:t>tranşe</w:t>
      </w:r>
      <w:proofErr w:type="spellEnd"/>
      <w:r>
        <w:t xml:space="preserve"> de </w:t>
      </w:r>
      <w:proofErr w:type="spellStart"/>
      <w:r>
        <w:t>retribuţii</w:t>
      </w:r>
      <w:proofErr w:type="spellEnd"/>
      <w:r>
        <w:t xml:space="preserve"> </w:t>
      </w:r>
      <w:proofErr w:type="spellStart"/>
      <w:r>
        <w:t>şi</w:t>
      </w:r>
      <w:proofErr w:type="spellEnd"/>
      <w:r>
        <w:t xml:space="preserve"> grupe de muncă, stabilite potrivit legii. (2) Procentele corespunzătoare grupelor I </w:t>
      </w:r>
      <w:proofErr w:type="spellStart"/>
      <w:r>
        <w:t>şi</w:t>
      </w:r>
      <w:proofErr w:type="spellEnd"/>
      <w:r>
        <w:t xml:space="preserve"> II de muncă se aplică persoanelor care au lucrat efectiv în aceste grupe cel </w:t>
      </w:r>
      <w:proofErr w:type="spellStart"/>
      <w:r>
        <w:t>puţin</w:t>
      </w:r>
      <w:proofErr w:type="spellEnd"/>
      <w:r>
        <w:t xml:space="preserve"> 20 ani în grupa I sau 25 ani în grupa II de muncă; dacă au lucrat mai </w:t>
      </w:r>
      <w:proofErr w:type="spellStart"/>
      <w:r>
        <w:t>puţin</w:t>
      </w:r>
      <w:proofErr w:type="spellEnd"/>
      <w:r>
        <w:t xml:space="preserve">, la procentele corespunzătoare grupei III se acordă un spor </w:t>
      </w:r>
      <w:proofErr w:type="spellStart"/>
      <w:r>
        <w:t>proporţional</w:t>
      </w:r>
      <w:proofErr w:type="spellEnd"/>
      <w:r>
        <w:t xml:space="preserve"> cu timpul efectiv lucrat în grupele I </w:t>
      </w:r>
      <w:proofErr w:type="spellStart"/>
      <w:r>
        <w:t>şi</w:t>
      </w:r>
      <w:proofErr w:type="spellEnd"/>
      <w:r>
        <w:t xml:space="preserve"> II.” În plus, art. 14 alin. (1) din Legea nr. 3/1977, cu modificările </w:t>
      </w:r>
      <w:proofErr w:type="spellStart"/>
      <w:r>
        <w:t>şi</w:t>
      </w:r>
      <w:proofErr w:type="spellEnd"/>
      <w:r>
        <w:t xml:space="preserve"> completările ulterioare, dispunea astfel: „(1) Persoanelor care au lucrat efectiv cel </w:t>
      </w:r>
      <w:proofErr w:type="spellStart"/>
      <w:r>
        <w:t>puţin</w:t>
      </w:r>
      <w:proofErr w:type="spellEnd"/>
      <w:r>
        <w:t xml:space="preserve"> 20 ani în locuri care, potrivit legii, se încadrează în grupa I de muncă sau cel </w:t>
      </w:r>
      <w:proofErr w:type="spellStart"/>
      <w:r>
        <w:t>puţin</w:t>
      </w:r>
      <w:proofErr w:type="spellEnd"/>
      <w:r>
        <w:t xml:space="preserve"> 25 ani în grupa II de muncă, la stabilirea pensiei li se ia în calcul, pentru fiecare an lucrat în aceste grupe câte: a) un an </w:t>
      </w:r>
      <w:proofErr w:type="spellStart"/>
      <w:r>
        <w:t>şi</w:t>
      </w:r>
      <w:proofErr w:type="spellEnd"/>
      <w:r>
        <w:t xml:space="preserve"> </w:t>
      </w:r>
      <w:proofErr w:type="spellStart"/>
      <w:r>
        <w:t>şase</w:t>
      </w:r>
      <w:proofErr w:type="spellEnd"/>
      <w:r>
        <w:t xml:space="preserve"> luni pentru grupa I de muncă; b) un an </w:t>
      </w:r>
      <w:proofErr w:type="spellStart"/>
      <w:r>
        <w:t>şi</w:t>
      </w:r>
      <w:proofErr w:type="spellEnd"/>
      <w:r>
        <w:t xml:space="preserve"> trei luni pentru grupa II de muncă.”</w:t>
      </w:r>
    </w:p>
    <w:p w14:paraId="7896EF6E" w14:textId="77777777" w:rsidR="00AF4214" w:rsidRDefault="00F47144">
      <w:pPr>
        <w:widowControl w:val="0"/>
        <w:jc w:val="both"/>
      </w:pPr>
      <w:r>
        <w:tab/>
        <w:t xml:space="preserve">Din coroborarea </w:t>
      </w:r>
      <w:proofErr w:type="spellStart"/>
      <w:r>
        <w:t>dispoziţiilor</w:t>
      </w:r>
      <w:proofErr w:type="spellEnd"/>
      <w:r>
        <w:t xml:space="preserve"> art.9, art.11 alin.(1) </w:t>
      </w:r>
      <w:proofErr w:type="spellStart"/>
      <w:r>
        <w:t>şi</w:t>
      </w:r>
      <w:proofErr w:type="spellEnd"/>
      <w:r>
        <w:t xml:space="preserve"> ale art.14 alin. (1) din lege rezultă că cei care au lucrat efectiv 20 de ani în grupa I de muncă ori 25 de ani în grupa a II-a de muncă, dacă îndeplineau </w:t>
      </w:r>
      <w:proofErr w:type="spellStart"/>
      <w:r>
        <w:t>şi</w:t>
      </w:r>
      <w:proofErr w:type="spellEnd"/>
      <w:r>
        <w:t xml:space="preserve"> </w:t>
      </w:r>
      <w:proofErr w:type="spellStart"/>
      <w:r>
        <w:t>condiţia</w:t>
      </w:r>
      <w:proofErr w:type="spellEnd"/>
      <w:r>
        <w:t xml:space="preserve"> vârstei legale de pensionare [cu aplicarea </w:t>
      </w:r>
      <w:proofErr w:type="spellStart"/>
      <w:r>
        <w:t>şi</w:t>
      </w:r>
      <w:proofErr w:type="spellEnd"/>
      <w:r>
        <w:t xml:space="preserve"> a </w:t>
      </w:r>
      <w:proofErr w:type="spellStart"/>
      <w:r>
        <w:t>dispoziţiilor</w:t>
      </w:r>
      <w:proofErr w:type="spellEnd"/>
      <w:r>
        <w:t xml:space="preserve"> art.14 alin. (2) </w:t>
      </w:r>
      <w:proofErr w:type="spellStart"/>
      <w:r>
        <w:t>şi</w:t>
      </w:r>
      <w:proofErr w:type="spellEnd"/>
      <w:r>
        <w:t xml:space="preserve"> (3)], se calificau pentru pensie integrală pentru munca depusă </w:t>
      </w:r>
      <w:proofErr w:type="spellStart"/>
      <w:r>
        <w:t>şi</w:t>
      </w:r>
      <w:proofErr w:type="spellEnd"/>
      <w:r>
        <w:t xml:space="preserve"> limită de vârstă.</w:t>
      </w:r>
    </w:p>
    <w:p w14:paraId="516C3683" w14:textId="77777777" w:rsidR="00AF4214" w:rsidRDefault="00F47144">
      <w:pPr>
        <w:widowControl w:val="0"/>
        <w:jc w:val="both"/>
      </w:pPr>
      <w:r>
        <w:tab/>
        <w:t xml:space="preserve">Ca atare, în cazul acestora, vechimea integrală în muncă pentru a li se deschide dreptul la pensie integrală pentru munca depusă </w:t>
      </w:r>
      <w:proofErr w:type="spellStart"/>
      <w:r>
        <w:t>şi</w:t>
      </w:r>
      <w:proofErr w:type="spellEnd"/>
      <w:r>
        <w:t xml:space="preserve"> limită de vârstă era vechimea efectivă de 20 de ani (pentru cei care au lucrat această perioadă în grupa I de muncă) </w:t>
      </w:r>
      <w:proofErr w:type="spellStart"/>
      <w:r>
        <w:t>şi</w:t>
      </w:r>
      <w:proofErr w:type="spellEnd"/>
      <w:r>
        <w:t xml:space="preserve">, respectiv, de 25 de ani (pentru cei care au lucrat în tot acest interval în grupa a II-a de muncă), prin urmare, vechimea prevăzută de lege ca perioadă lucrată efectiv în aceste grupe superioare de muncă, iar nu suma dintre această vechime în muncă </w:t>
      </w:r>
      <w:proofErr w:type="spellStart"/>
      <w:r>
        <w:t>şi</w:t>
      </w:r>
      <w:proofErr w:type="spellEnd"/>
      <w:r>
        <w:t xml:space="preserve"> sporul fictiv acordat de lege, pe baze obiective </w:t>
      </w:r>
      <w:proofErr w:type="spellStart"/>
      <w:r>
        <w:t>şi</w:t>
      </w:r>
      <w:proofErr w:type="spellEnd"/>
      <w:r>
        <w:t xml:space="preserve"> rezonabile, prin </w:t>
      </w:r>
      <w:proofErr w:type="spellStart"/>
      <w:r>
        <w:t>dispoziţiile</w:t>
      </w:r>
      <w:proofErr w:type="spellEnd"/>
      <w:r>
        <w:t xml:space="preserve"> art. 14 alin. (1) din Legea nr. 3/1977, cu modificările </w:t>
      </w:r>
      <w:proofErr w:type="spellStart"/>
      <w:r>
        <w:t>şi</w:t>
      </w:r>
      <w:proofErr w:type="spellEnd"/>
      <w:r>
        <w:t xml:space="preserve"> completările ulterioare.</w:t>
      </w:r>
    </w:p>
    <w:p w14:paraId="3F741AA1" w14:textId="77777777" w:rsidR="00AF4214" w:rsidRDefault="00F47144">
      <w:pPr>
        <w:widowControl w:val="0"/>
        <w:jc w:val="both"/>
      </w:pPr>
      <w:r>
        <w:tab/>
        <w:t xml:space="preserve">Art.2 alin. (3) din Normele metodologice aprobate prin Hotărârea Guvernului nr. 1.550/2004, cu modificările </w:t>
      </w:r>
      <w:proofErr w:type="spellStart"/>
      <w:r>
        <w:t>şi</w:t>
      </w:r>
      <w:proofErr w:type="spellEnd"/>
      <w:r>
        <w:t xml:space="preserve"> completările ulterioare, prevede că „Pentru persoanele ale căror drepturi de pensie s-au deschis în intervalul 1 iulie 1977- 31 martie 2001, stagiul complet de cotizare utilizat la determinarea punctajului mediu anual va fi cel reglementat de Legea nr. 3/1977.”</w:t>
      </w:r>
    </w:p>
    <w:p w14:paraId="642E6090" w14:textId="77777777" w:rsidR="00AF4214" w:rsidRDefault="00F47144">
      <w:pPr>
        <w:widowControl w:val="0"/>
        <w:jc w:val="both"/>
      </w:pPr>
      <w:r>
        <w:tab/>
        <w:t xml:space="preserve">În </w:t>
      </w:r>
      <w:proofErr w:type="spellStart"/>
      <w:r>
        <w:t>consecinţă</w:t>
      </w:r>
      <w:proofErr w:type="spellEnd"/>
      <w:r>
        <w:t xml:space="preserve">, pentru cei al căror drept la pensie a fost stabilit în perioada 1 iulie 1977-31 martie 2001 </w:t>
      </w:r>
      <w:proofErr w:type="spellStart"/>
      <w:r>
        <w:t>şi</w:t>
      </w:r>
      <w:proofErr w:type="spellEnd"/>
      <w:r>
        <w:t xml:space="preserve"> care au lucrat efectiv 20 de ani în grupa I de muncă ori 25 de ani în grupa a II-a de muncă, rezultă că stagiul complet de cotizare coincide cu vechimea integrală în muncă prevăzută de art. 14, vechime la împlinirea căreia (cumulată cu </w:t>
      </w:r>
      <w:proofErr w:type="spellStart"/>
      <w:r>
        <w:t>condiţia</w:t>
      </w:r>
      <w:proofErr w:type="spellEnd"/>
      <w:r>
        <w:t xml:space="preserve"> vârstei legale de pensionare, derogatorie </w:t>
      </w:r>
      <w:proofErr w:type="spellStart"/>
      <w:r>
        <w:t>şi</w:t>
      </w:r>
      <w:proofErr w:type="spellEnd"/>
      <w:r>
        <w:t xml:space="preserve"> aceasta) aveau </w:t>
      </w:r>
      <w:proofErr w:type="spellStart"/>
      <w:r>
        <w:t>vocaţia</w:t>
      </w:r>
      <w:proofErr w:type="spellEnd"/>
      <w:r>
        <w:t xml:space="preserve"> înscrierii la pensia integrală pentru munca </w:t>
      </w:r>
      <w:r>
        <w:lastRenderedPageBreak/>
        <w:t xml:space="preserve">depusă </w:t>
      </w:r>
      <w:proofErr w:type="spellStart"/>
      <w:r>
        <w:t>şi</w:t>
      </w:r>
      <w:proofErr w:type="spellEnd"/>
      <w:r>
        <w:t xml:space="preserve"> limita de vârstă.</w:t>
      </w:r>
    </w:p>
    <w:p w14:paraId="623B587D" w14:textId="77777777" w:rsidR="00AF4214" w:rsidRDefault="00F47144">
      <w:pPr>
        <w:widowControl w:val="0"/>
        <w:jc w:val="both"/>
      </w:pPr>
      <w:r>
        <w:tab/>
      </w:r>
      <w:proofErr w:type="spellStart"/>
      <w:r>
        <w:t>Dispoziţiile</w:t>
      </w:r>
      <w:proofErr w:type="spellEnd"/>
      <w:r>
        <w:t xml:space="preserve"> art. 14 din </w:t>
      </w:r>
      <w:proofErr w:type="spellStart"/>
      <w:r>
        <w:t>acelaşi</w:t>
      </w:r>
      <w:proofErr w:type="spellEnd"/>
      <w:r>
        <w:t xml:space="preserve"> act normativ sunt </w:t>
      </w:r>
      <w:proofErr w:type="spellStart"/>
      <w:r>
        <w:t>dispoziţii</w:t>
      </w:r>
      <w:proofErr w:type="spellEnd"/>
      <w:r>
        <w:t xml:space="preserve"> de </w:t>
      </w:r>
      <w:proofErr w:type="spellStart"/>
      <w:r>
        <w:t>excepţie</w:t>
      </w:r>
      <w:proofErr w:type="spellEnd"/>
      <w:r>
        <w:t xml:space="preserve"> de la regulă, </w:t>
      </w:r>
      <w:proofErr w:type="spellStart"/>
      <w:r>
        <w:t>aşadar</w:t>
      </w:r>
      <w:proofErr w:type="spellEnd"/>
      <w:r>
        <w:t xml:space="preserve"> aplicabile în mod prioritar în interpretarea coroborată a art.2 alin.(1) </w:t>
      </w:r>
      <w:proofErr w:type="spellStart"/>
      <w:r>
        <w:t>şi</w:t>
      </w:r>
      <w:proofErr w:type="spellEnd"/>
      <w:r>
        <w:t xml:space="preserve"> (3) din anexa la Hotărârea Guvernului nr. 1.550/2004, menite a asigura un regim juridic mai favorabil, pentru motive de ordin obiectiv </w:t>
      </w:r>
      <w:proofErr w:type="spellStart"/>
      <w:r>
        <w:t>şi</w:t>
      </w:r>
      <w:proofErr w:type="spellEnd"/>
      <w:r>
        <w:t xml:space="preserve"> rezonabil, celor care au lucrat în grupele superioare de muncă, grupa I </w:t>
      </w:r>
      <w:proofErr w:type="spellStart"/>
      <w:r>
        <w:t>şi</w:t>
      </w:r>
      <w:proofErr w:type="spellEnd"/>
      <w:r>
        <w:t xml:space="preserve"> grupa a II-a de muncă, în sistemul Legii nr. 3/1977, cu modificările </w:t>
      </w:r>
      <w:proofErr w:type="spellStart"/>
      <w:r>
        <w:t>şi</w:t>
      </w:r>
      <w:proofErr w:type="spellEnd"/>
      <w:r>
        <w:t xml:space="preserve"> completările ulterioare.</w:t>
      </w:r>
    </w:p>
    <w:p w14:paraId="19BEADFF" w14:textId="77777777" w:rsidR="00AF4214" w:rsidRDefault="00F47144">
      <w:pPr>
        <w:widowControl w:val="0"/>
        <w:jc w:val="both"/>
      </w:pPr>
      <w:r>
        <w:tab/>
        <w:t xml:space="preserve">Pe cale de </w:t>
      </w:r>
      <w:proofErr w:type="spellStart"/>
      <w:r>
        <w:t>consecinţă</w:t>
      </w:r>
      <w:proofErr w:type="spellEnd"/>
      <w:r>
        <w:t xml:space="preserve">, ÎCCJ a concluzionat că, în interpretarea </w:t>
      </w:r>
      <w:proofErr w:type="spellStart"/>
      <w:r>
        <w:t>şi</w:t>
      </w:r>
      <w:proofErr w:type="spellEnd"/>
      <w:r>
        <w:t xml:space="preserve"> aplicarea unitară a </w:t>
      </w:r>
      <w:proofErr w:type="spellStart"/>
      <w:r>
        <w:t>dispoziţiilor</w:t>
      </w:r>
      <w:proofErr w:type="spellEnd"/>
      <w:r>
        <w:t xml:space="preserve"> art. 2 alin. (1), art. 4 alin. (1) din OUG nr. 4/2005, coroborate cu prevederile art. 2 alin. (1) </w:t>
      </w:r>
      <w:proofErr w:type="spellStart"/>
      <w:r>
        <w:t>şi</w:t>
      </w:r>
      <w:proofErr w:type="spellEnd"/>
      <w:r>
        <w:t xml:space="preserve"> (3) din anexa la Hotărârea Guvernului nr. 1.550/2004, stagiul complet de cotizare utilizat la determinarea punctajului mediu anual pentru persoanele ale căror drepturi de pensie s-au deschis în intervalul 1 iulie 1977-31 martie 2001 este: de 20 de ani în cazul celor care au lucrat efectiv în grupa I de muncă; de 25 de ani în cazul celor care au lucrat efectiv în grupa a II-a de muncă </w:t>
      </w:r>
      <w:proofErr w:type="spellStart"/>
      <w:r>
        <w:t>şi</w:t>
      </w:r>
      <w:proofErr w:type="spellEnd"/>
      <w:r>
        <w:t xml:space="preserve"> de 30 de ani (în cazul </w:t>
      </w:r>
      <w:proofErr w:type="spellStart"/>
      <w:r>
        <w:t>bărbaţilor</w:t>
      </w:r>
      <w:proofErr w:type="spellEnd"/>
      <w:r>
        <w:t xml:space="preserve">) </w:t>
      </w:r>
      <w:proofErr w:type="spellStart"/>
      <w:r>
        <w:t>şi</w:t>
      </w:r>
      <w:proofErr w:type="spellEnd"/>
      <w:r>
        <w:t xml:space="preserve"> 25 de ani (în cazul femeilor), pentru cei care au lucrat efectiv în grupa a III-a de muncă. </w:t>
      </w:r>
    </w:p>
    <w:p w14:paraId="4325C968" w14:textId="77777777" w:rsidR="00AF4214" w:rsidRDefault="00F47144">
      <w:pPr>
        <w:widowControl w:val="0"/>
        <w:jc w:val="both"/>
      </w:pPr>
      <w:r>
        <w:tab/>
        <w:t xml:space="preserve">În aplicarea deciziei mai sus </w:t>
      </w:r>
      <w:proofErr w:type="spellStart"/>
      <w:r>
        <w:t>menţionate</w:t>
      </w:r>
      <w:proofErr w:type="spellEnd"/>
      <w:r>
        <w:t xml:space="preserve">, </w:t>
      </w:r>
      <w:proofErr w:type="spellStart"/>
      <w:r>
        <w:t>instanţa</w:t>
      </w:r>
      <w:proofErr w:type="spellEnd"/>
      <w:r>
        <w:t xml:space="preserve"> a constatat că în </w:t>
      </w:r>
      <w:proofErr w:type="spellStart"/>
      <w:r>
        <w:t>speţa</w:t>
      </w:r>
      <w:proofErr w:type="spellEnd"/>
      <w:r>
        <w:t xml:space="preserve"> de </w:t>
      </w:r>
      <w:proofErr w:type="spellStart"/>
      <w:r>
        <w:t>faţă</w:t>
      </w:r>
      <w:proofErr w:type="spellEnd"/>
      <w:r>
        <w:t xml:space="preserve">, contestatorul a dovedit o vechime în muncă de 30 ani, 9 luni </w:t>
      </w:r>
      <w:proofErr w:type="spellStart"/>
      <w:r>
        <w:t>şi</w:t>
      </w:r>
      <w:proofErr w:type="spellEnd"/>
      <w:r>
        <w:t xml:space="preserve"> 14 zile în grupa II de muncă, care a </w:t>
      </w:r>
      <w:proofErr w:type="spellStart"/>
      <w:r>
        <w:t>şi</w:t>
      </w:r>
      <w:proofErr w:type="spellEnd"/>
      <w:r>
        <w:t xml:space="preserve"> fost de astfel valorificată întocmai de intimată, fără însă a modifica stagiul complet de cotizare, motiv pentru care a fost admisă admiterea prezentei </w:t>
      </w:r>
      <w:proofErr w:type="spellStart"/>
      <w:r>
        <w:t>contestaţii</w:t>
      </w:r>
      <w:proofErr w:type="spellEnd"/>
      <w:r>
        <w:t xml:space="preserve">, conform interpretării date de </w:t>
      </w:r>
      <w:proofErr w:type="spellStart"/>
      <w:r>
        <w:t>instanţa</w:t>
      </w:r>
      <w:proofErr w:type="spellEnd"/>
      <w:r>
        <w:t xml:space="preserve"> supremă.</w:t>
      </w:r>
    </w:p>
    <w:p w14:paraId="1BAC7659" w14:textId="77777777" w:rsidR="00AF4214" w:rsidRDefault="00F47144">
      <w:pPr>
        <w:widowControl w:val="0"/>
        <w:jc w:val="both"/>
      </w:pPr>
      <w:r>
        <w:tab/>
        <w:t xml:space="preserve">Chiar dacă publicarea acestei decizii s-a făcut în data de 14.07.2015, contestatorul este </w:t>
      </w:r>
      <w:proofErr w:type="spellStart"/>
      <w:r>
        <w:t>îndreptăţit</w:t>
      </w:r>
      <w:proofErr w:type="spellEnd"/>
      <w:r>
        <w:t xml:space="preserve"> să beneficieze de recalcularea pensiei sale în mod retroactiv din data de 25.09.2020, respectiv 3 ani anteriori depunerii prezentei </w:t>
      </w:r>
      <w:proofErr w:type="spellStart"/>
      <w:r>
        <w:t>contestaţii</w:t>
      </w:r>
      <w:proofErr w:type="spellEnd"/>
      <w:r>
        <w:t>.</w:t>
      </w:r>
    </w:p>
    <w:p w14:paraId="4244E676" w14:textId="1154E41F" w:rsidR="00AF4214" w:rsidRDefault="00F47144">
      <w:pPr>
        <w:jc w:val="both"/>
      </w:pPr>
      <w:r>
        <w:tab/>
        <w:t xml:space="preserve">În </w:t>
      </w:r>
      <w:proofErr w:type="spellStart"/>
      <w:r>
        <w:t>consecinţă</w:t>
      </w:r>
      <w:proofErr w:type="spellEnd"/>
      <w:r>
        <w:t xml:space="preserve">, în aplicarea deciziei nr.11/2015 date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într-un recurs în interesul legii, </w:t>
      </w:r>
      <w:proofErr w:type="spellStart"/>
      <w:r>
        <w:t>instanţa</w:t>
      </w:r>
      <w:proofErr w:type="spellEnd"/>
      <w:r>
        <w:t xml:space="preserve"> a admis </w:t>
      </w:r>
      <w:proofErr w:type="spellStart"/>
      <w:r>
        <w:t>contestaţia</w:t>
      </w:r>
      <w:proofErr w:type="spellEnd"/>
      <w:r>
        <w:t xml:space="preserve">, a obligat intimata Casa </w:t>
      </w:r>
      <w:proofErr w:type="spellStart"/>
      <w:r>
        <w:t>Judeţeană</w:t>
      </w:r>
      <w:proofErr w:type="spellEnd"/>
      <w:r>
        <w:t xml:space="preserve"> de Pensii </w:t>
      </w:r>
      <w:r w:rsidR="00D25405">
        <w:t>Z</w:t>
      </w:r>
      <w:r>
        <w:t xml:space="preserve"> să emită pe seama contestatorului o nouă decizie de pensie cu valorificarea unui stagiu complet de cotizare de 25 de ani începând cu data de 25.09.2020.</w:t>
      </w:r>
    </w:p>
    <w:p w14:paraId="684A0432" w14:textId="77777777" w:rsidR="00AF4214" w:rsidRDefault="00F47144">
      <w:pPr>
        <w:jc w:val="both"/>
      </w:pPr>
      <w:r>
        <w:tab/>
        <w:t xml:space="preserve">Dând aplicare </w:t>
      </w:r>
      <w:proofErr w:type="spellStart"/>
      <w:r>
        <w:t>dispoziţiilor</w:t>
      </w:r>
      <w:proofErr w:type="spellEnd"/>
      <w:r>
        <w:t xml:space="preserve"> art.453 Cod procedură civilă, </w:t>
      </w:r>
      <w:proofErr w:type="spellStart"/>
      <w:r>
        <w:t>instanţa</w:t>
      </w:r>
      <w:proofErr w:type="spellEnd"/>
      <w:r>
        <w:t xml:space="preserve"> a obligat intimata la plata către contestator a sumei de 700 lei cu titlu de cheltuieli de judecată reprezentând onorariu avocațial, dovedit cu </w:t>
      </w:r>
      <w:proofErr w:type="spellStart"/>
      <w:r>
        <w:t>chitanţa</w:t>
      </w:r>
      <w:proofErr w:type="spellEnd"/>
      <w:r>
        <w:t xml:space="preserve"> nr.32/30.05.2024 depusă la dosarul cauzei.</w:t>
      </w:r>
    </w:p>
    <w:p w14:paraId="7A8FEF5E" w14:textId="6A8C1D48" w:rsidR="00AF4214" w:rsidRDefault="00F47144">
      <w:pPr>
        <w:ind w:firstLine="708"/>
        <w:jc w:val="both"/>
      </w:pPr>
      <w:r>
        <w:rPr>
          <w:rStyle w:val="Fontdeparagrafimplicit1"/>
          <w:b/>
        </w:rPr>
        <w:t xml:space="preserve">Împotriva acestei hotărâri a formulat apel Casa Județeană de Pensii </w:t>
      </w:r>
      <w:r w:rsidR="00D25405">
        <w:rPr>
          <w:rStyle w:val="Fontdeparagrafimplicit1"/>
          <w:b/>
        </w:rPr>
        <w:t>Z</w:t>
      </w:r>
      <w:r>
        <w:rPr>
          <w:rStyle w:val="Fontdeparagrafimplicit1"/>
          <w:b/>
        </w:rPr>
        <w:t xml:space="preserve">, </w:t>
      </w:r>
      <w:r>
        <w:t xml:space="preserve">solicitând admiterea apelului </w:t>
      </w:r>
      <w:proofErr w:type="spellStart"/>
      <w:r>
        <w:t>şi</w:t>
      </w:r>
      <w:proofErr w:type="spellEnd"/>
      <w:r>
        <w:t xml:space="preserve"> modificarea în totalitate a sentinței atacate, în sensul respingerii contestației.</w:t>
      </w:r>
    </w:p>
    <w:p w14:paraId="7EDED6FD" w14:textId="77777777" w:rsidR="00AF4214" w:rsidRDefault="00F47144">
      <w:pPr>
        <w:ind w:firstLine="720"/>
        <w:jc w:val="both"/>
      </w:pPr>
      <w:r>
        <w:t xml:space="preserve">A arătat apelanta că punctajul mediu anual rezultat în urma evaluării s-a stabilit cu respectarea prevederilor legale în vigoare și anume HG nr. 1550/2004 care, la art. 2 al. 1, prevede următoarele: „Stagiul complet de cotizare utilizat la determinarea punctajului mediu anual reprezintă vechimea integrală în muncă prevăzuta de </w:t>
      </w:r>
      <w:proofErr w:type="spellStart"/>
      <w:r>
        <w:t>legislaţia</w:t>
      </w:r>
      <w:proofErr w:type="spellEnd"/>
      <w:r>
        <w:t xml:space="preserve"> în vigoare la data deschiderii drepturilor la pensia de care persoana beneficiază sau care i se cuvine la data începerii </w:t>
      </w:r>
      <w:proofErr w:type="spellStart"/>
      <w:r>
        <w:t>operaţiunilor</w:t>
      </w:r>
      <w:proofErr w:type="spellEnd"/>
      <w:r>
        <w:t xml:space="preserve"> de evaluare”. Cum Legea nr.3/1977 (aflată în vigoare la data deschiderii dreptului de pensie) prevedea pentru bărbați o vechime integrală în munca de 30 ani este normal ca la evaluarea pensiei intimatului s-a utilizat ca și stagiu complet de cotizare această vechime. </w:t>
      </w:r>
    </w:p>
    <w:p w14:paraId="45EAB334" w14:textId="77777777" w:rsidR="00AF4214" w:rsidRDefault="00F47144">
      <w:pPr>
        <w:ind w:firstLine="720"/>
        <w:jc w:val="both"/>
      </w:pPr>
      <w:r>
        <w:t xml:space="preserve">Prin urmare, apelanta a arătat că este evident, din cuprinsul prevederilor Legii nr. 19/2000 cât </w:t>
      </w:r>
      <w:proofErr w:type="spellStart"/>
      <w:r>
        <w:t>şi</w:t>
      </w:r>
      <w:proofErr w:type="spellEnd"/>
      <w:r>
        <w:t xml:space="preserve"> din cele ale HG nr. 1550/2004, că pensia intimatului a fost recalculată corect, utilizându-se ca </w:t>
      </w:r>
      <w:proofErr w:type="spellStart"/>
      <w:r>
        <w:t>şi</w:t>
      </w:r>
      <w:proofErr w:type="spellEnd"/>
      <w:r>
        <w:t xml:space="preserve"> stagiu complet de cotizare cel prevăzut de Legea nr. 3/1977, legea aflată în vigoare la data deschiderii dreptului de pensie al acestuia, în </w:t>
      </w:r>
      <w:proofErr w:type="spellStart"/>
      <w:r>
        <w:t>speţă</w:t>
      </w:r>
      <w:proofErr w:type="spellEnd"/>
      <w:r>
        <w:t xml:space="preserve"> nefiind aplicabile </w:t>
      </w:r>
      <w:proofErr w:type="spellStart"/>
      <w:r>
        <w:t>dispoziţiile</w:t>
      </w:r>
      <w:proofErr w:type="spellEnd"/>
      <w:r>
        <w:t xml:space="preserve"> speciale prevăzute în Legea nr. 19/2000 cu privire la luarea în considerare a unui stagiu de cotizare mai mic de 30 de ani.</w:t>
      </w:r>
    </w:p>
    <w:p w14:paraId="57E99F24" w14:textId="77777777" w:rsidR="00AF4214" w:rsidRDefault="00F47144">
      <w:pPr>
        <w:ind w:firstLine="720"/>
        <w:jc w:val="both"/>
      </w:pPr>
      <w:r>
        <w:t>De asemenea, apelanta a reiterat faptul că intimatul a beneficiat deja de prevederile OUG nr. 100/2008 și de cele ale art.169 din Legea nr.263/2010.</w:t>
      </w:r>
    </w:p>
    <w:p w14:paraId="388B0C55" w14:textId="77777777" w:rsidR="00AF4214" w:rsidRDefault="00F47144">
      <w:pPr>
        <w:ind w:firstLine="720"/>
        <w:jc w:val="both"/>
      </w:pPr>
      <w:r>
        <w:t>În drept, apelanta a invocat art.466 Cod procedură civilă, Legea nr.3/1977, HG nr. 1550/2004, Legea nr. 263/2010.</w:t>
      </w:r>
    </w:p>
    <w:p w14:paraId="4964F411" w14:textId="472C8ABA" w:rsidR="00AF4214" w:rsidRDefault="00F47144">
      <w:pPr>
        <w:ind w:firstLine="720"/>
        <w:jc w:val="both"/>
        <w:rPr>
          <w:rStyle w:val="Fontdeparagrafimplicit1"/>
          <w:b/>
        </w:rPr>
      </w:pPr>
      <w:r>
        <w:rPr>
          <w:rStyle w:val="Fontdeparagrafimplicit1"/>
          <w:b/>
        </w:rPr>
        <w:lastRenderedPageBreak/>
        <w:t xml:space="preserve">Prin notele de ședință depuse la dosar, intimatul </w:t>
      </w:r>
      <w:r w:rsidR="00D25405">
        <w:rPr>
          <w:rStyle w:val="Fontdeparagrafimplicit1"/>
          <w:b/>
        </w:rPr>
        <w:t>TD</w:t>
      </w:r>
      <w:r>
        <w:rPr>
          <w:rStyle w:val="Fontdeparagrafimplicit1"/>
          <w:b/>
        </w:rPr>
        <w:t xml:space="preserve"> a solicitat</w:t>
      </w:r>
      <w:r>
        <w:t xml:space="preserve"> </w:t>
      </w:r>
      <w:r>
        <w:rPr>
          <w:rStyle w:val="Fontdeparagrafimplicit1"/>
          <w:b/>
        </w:rPr>
        <w:t>respingerea apelului și menținerea sentinței atacate, ca fiind temeinică și legală.</w:t>
      </w:r>
    </w:p>
    <w:p w14:paraId="40F40C30" w14:textId="77777777" w:rsidR="00AF4214" w:rsidRDefault="00F47144">
      <w:pPr>
        <w:ind w:firstLine="720"/>
        <w:jc w:val="both"/>
      </w:pPr>
      <w:r>
        <w:t xml:space="preserve">A arătat intimatul, în esență, că din considerentele Deciziei nr.11/2015 a Înaltei Curți de Casație și Justiție rezultă că există o echivalență între noțiunea de vechime în muncă și noțiunea de stagiu complet de cotizare, astfel că, ținând seama de principiul </w:t>
      </w:r>
      <w:proofErr w:type="spellStart"/>
      <w:r>
        <w:rPr>
          <w:rStyle w:val="Fontdeparagrafimplicit1"/>
          <w:i/>
        </w:rPr>
        <w:t>tempus</w:t>
      </w:r>
      <w:proofErr w:type="spellEnd"/>
      <w:r>
        <w:rPr>
          <w:rStyle w:val="Fontdeparagrafimplicit1"/>
          <w:i/>
        </w:rPr>
        <w:t xml:space="preserve"> </w:t>
      </w:r>
      <w:proofErr w:type="spellStart"/>
      <w:r>
        <w:rPr>
          <w:rStyle w:val="Fontdeparagrafimplicit1"/>
          <w:i/>
        </w:rPr>
        <w:t>regit</w:t>
      </w:r>
      <w:proofErr w:type="spellEnd"/>
      <w:r>
        <w:rPr>
          <w:rStyle w:val="Fontdeparagrafimplicit1"/>
          <w:i/>
        </w:rPr>
        <w:t xml:space="preserve"> </w:t>
      </w:r>
      <w:proofErr w:type="spellStart"/>
      <w:r>
        <w:rPr>
          <w:rStyle w:val="Fontdeparagrafimplicit1"/>
          <w:i/>
        </w:rPr>
        <w:t>actum</w:t>
      </w:r>
      <w:proofErr w:type="spellEnd"/>
      <w:r>
        <w:t>, a solicitat apelantei emiterea unei decizii de recalculare a pensiei, cu luarea în considerare a unui stagiu de cotizare de 25 de ani, având în vedere că și-a desfășurat activitatea în grupa a II-a de muncă timp de 30 de ani, 9 luni și 14 zile, lucru refuzat de către apelantă.</w:t>
      </w:r>
    </w:p>
    <w:p w14:paraId="6D84695F" w14:textId="3671B5B5" w:rsidR="00AF4214" w:rsidRDefault="00F47144">
      <w:pPr>
        <w:ind w:firstLine="720"/>
        <w:jc w:val="both"/>
      </w:pPr>
      <w:r>
        <w:t xml:space="preserve">A mai arătat intimatul că, prin decizia din data de 06.09.2024, emisă de Casa Județeană de Pensii </w:t>
      </w:r>
      <w:r w:rsidR="00D25405">
        <w:t>Z</w:t>
      </w:r>
      <w:r>
        <w:t>, a fost pusă în executare sentința primei instanțe.</w:t>
      </w:r>
    </w:p>
    <w:p w14:paraId="0BCB5CD9" w14:textId="77777777" w:rsidR="00AF4214" w:rsidRDefault="00F47144">
      <w:pPr>
        <w:ind w:firstLine="720"/>
        <w:jc w:val="both"/>
        <w:rPr>
          <w:rStyle w:val="Fontdeparagrafimplicit1"/>
        </w:rPr>
      </w:pPr>
      <w:r>
        <w:rPr>
          <w:rStyle w:val="Fontdeparagrafimplicit1"/>
          <w:b/>
        </w:rPr>
        <w:t xml:space="preserve">Examinând hotărârea apelată prin prisma motivelor de apel invocate </w:t>
      </w:r>
      <w:proofErr w:type="spellStart"/>
      <w:r>
        <w:rPr>
          <w:rStyle w:val="Fontdeparagrafimplicit1"/>
          <w:b/>
        </w:rPr>
        <w:t>şi</w:t>
      </w:r>
      <w:proofErr w:type="spellEnd"/>
      <w:r>
        <w:rPr>
          <w:rStyle w:val="Fontdeparagrafimplicit1"/>
          <w:b/>
        </w:rPr>
        <w:t xml:space="preserve"> din oficiu, </w:t>
      </w:r>
      <w:proofErr w:type="spellStart"/>
      <w:r>
        <w:rPr>
          <w:rStyle w:val="Fontdeparagrafimplicit1"/>
          <w:b/>
        </w:rPr>
        <w:t>instanţa</w:t>
      </w:r>
      <w:proofErr w:type="spellEnd"/>
      <w:r>
        <w:rPr>
          <w:rStyle w:val="Fontdeparagrafimplicit1"/>
          <w:b/>
        </w:rPr>
        <w:t xml:space="preserve"> </w:t>
      </w:r>
      <w:proofErr w:type="spellStart"/>
      <w:r>
        <w:rPr>
          <w:rStyle w:val="Fontdeparagrafimplicit1"/>
          <w:b/>
        </w:rPr>
        <w:t>reţine</w:t>
      </w:r>
      <w:proofErr w:type="spellEnd"/>
      <w:r>
        <w:rPr>
          <w:rStyle w:val="Fontdeparagrafimplicit1"/>
          <w:b/>
        </w:rPr>
        <w:t xml:space="preserve"> următoarele :</w:t>
      </w:r>
    </w:p>
    <w:p w14:paraId="13B5A3B6" w14:textId="53EA1433" w:rsidR="00AF4214" w:rsidRDefault="00F47144">
      <w:pPr>
        <w:ind w:firstLine="720"/>
        <w:jc w:val="both"/>
      </w:pPr>
      <w:r>
        <w:t>Intimatului reclamant i-au fost stabilite drepturile la pensie pentru limita de vârstă, potrivit deciziei nr.</w:t>
      </w:r>
      <w:r w:rsidR="00D25405">
        <w:t>...</w:t>
      </w:r>
      <w:r>
        <w:t xml:space="preserve">/23.01.2001, în baza Legii nr.3/1977, pentru o vechime totală în muncă de 42 de ani, 3 luni și 23 zile, din care 30 de ani, 9 luni </w:t>
      </w:r>
      <w:proofErr w:type="spellStart"/>
      <w:r>
        <w:t>şi</w:t>
      </w:r>
      <w:proofErr w:type="spellEnd"/>
      <w:r>
        <w:t xml:space="preserve"> 14 zile în grupa a II-a de muncă. </w:t>
      </w:r>
    </w:p>
    <w:p w14:paraId="3A563D68" w14:textId="77777777" w:rsidR="00AF4214" w:rsidRDefault="00F47144">
      <w:pPr>
        <w:ind w:firstLine="720"/>
        <w:jc w:val="both"/>
      </w:pPr>
      <w:r>
        <w:t xml:space="preserve">Referitor la </w:t>
      </w:r>
      <w:proofErr w:type="spellStart"/>
      <w:r>
        <w:t>acţiuni</w:t>
      </w:r>
      <w:proofErr w:type="spellEnd"/>
      <w:r>
        <w:t xml:space="preserve"> similare prezentei, la nivel </w:t>
      </w:r>
      <w:proofErr w:type="spellStart"/>
      <w:r>
        <w:t>naţional</w:t>
      </w:r>
      <w:proofErr w:type="spellEnd"/>
      <w:r>
        <w:t xml:space="preserve"> </w:t>
      </w:r>
      <w:proofErr w:type="spellStart"/>
      <w:r>
        <w:t>instanţele</w:t>
      </w:r>
      <w:proofErr w:type="spellEnd"/>
      <w:r>
        <w:t xml:space="preserve"> au </w:t>
      </w:r>
      <w:proofErr w:type="spellStart"/>
      <w:r>
        <w:t>pronunţat</w:t>
      </w:r>
      <w:proofErr w:type="spellEnd"/>
      <w:r>
        <w:t xml:space="preserve"> </w:t>
      </w:r>
      <w:proofErr w:type="spellStart"/>
      <w:r>
        <w:t>soluţii</w:t>
      </w:r>
      <w:proofErr w:type="spellEnd"/>
      <w:r>
        <w:t xml:space="preserve"> diferite, practica fiind astfel una neunitară, motive pentru care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în virtutea </w:t>
      </w:r>
      <w:proofErr w:type="spellStart"/>
      <w:r>
        <w:t>competenţelor</w:t>
      </w:r>
      <w:proofErr w:type="spellEnd"/>
      <w:r>
        <w:t xml:space="preserve"> conferite de art. 514 Cod procedură civilă, a </w:t>
      </w:r>
      <w:proofErr w:type="spellStart"/>
      <w:r>
        <w:t>pronunţat</w:t>
      </w:r>
      <w:proofErr w:type="spellEnd"/>
      <w:r>
        <w:t xml:space="preserve"> Decizia nr. 11/25.05.2015, publicată în Monitorul Oficial al României nr. 522/14.07.2015, prin care, a admis recursul în interesul legii formulat de Colegiul de conducere al </w:t>
      </w:r>
      <w:proofErr w:type="spellStart"/>
      <w:r>
        <w:t>Curţii</w:t>
      </w:r>
      <w:proofErr w:type="spellEnd"/>
      <w:r>
        <w:t xml:space="preserve"> de Apel </w:t>
      </w:r>
      <w:proofErr w:type="spellStart"/>
      <w:r>
        <w:t>Ploieşti</w:t>
      </w:r>
      <w:proofErr w:type="spellEnd"/>
      <w:r>
        <w:t xml:space="preserve"> </w:t>
      </w:r>
      <w:proofErr w:type="spellStart"/>
      <w:r>
        <w:t>şi</w:t>
      </w:r>
      <w:proofErr w:type="spellEnd"/>
      <w:r>
        <w:t xml:space="preserve"> a stabilit că, în interpretarea </w:t>
      </w:r>
      <w:proofErr w:type="spellStart"/>
      <w:r>
        <w:t>şi</w:t>
      </w:r>
      <w:proofErr w:type="spellEnd"/>
      <w:r>
        <w:t xml:space="preserve"> aplicarea unitară a </w:t>
      </w:r>
      <w:proofErr w:type="spellStart"/>
      <w:r>
        <w:t>dispoziţiilor</w:t>
      </w:r>
      <w:proofErr w:type="spellEnd"/>
      <w:r>
        <w:t xml:space="preserve"> art. 2 alin. (1), art. 4 alin. (1) din </w:t>
      </w:r>
      <w:proofErr w:type="spellStart"/>
      <w:r>
        <w:t>Ordonanţa</w:t>
      </w:r>
      <w:proofErr w:type="spellEnd"/>
      <w:r>
        <w:t xml:space="preserve"> de </w:t>
      </w:r>
      <w:proofErr w:type="spellStart"/>
      <w:r>
        <w:t>urgenţă</w:t>
      </w:r>
      <w:proofErr w:type="spellEnd"/>
      <w:r>
        <w:t xml:space="preserve"> a Guvernului nr. 4/2005 privind recalcularea pensiilor din sistemul public, provenite din fostul sistem al asigurărilor sociale de stat, aprobată cu completări prin Legea nr. 78/2005, cu modificările </w:t>
      </w:r>
      <w:proofErr w:type="spellStart"/>
      <w:r>
        <w:t>şi</w:t>
      </w:r>
      <w:proofErr w:type="spellEnd"/>
      <w:r>
        <w:t xml:space="preserve"> completările ulterioare, coroborate cu prevederile art. 2 alin. (1) </w:t>
      </w:r>
      <w:proofErr w:type="spellStart"/>
      <w:r>
        <w:t>şi</w:t>
      </w:r>
      <w:proofErr w:type="spellEnd"/>
      <w:r>
        <w:t xml:space="preserve"> (3) din anexa la Hotărârea Guvernului nr. 1.550/2004 de aprobare a Normelor metodologice de evaluare a pensiilor din sistemul public, stabilite în fostul sistem al asigurărilor sociale de stat potrivit </w:t>
      </w:r>
      <w:proofErr w:type="spellStart"/>
      <w:r>
        <w:t>legislaţiei</w:t>
      </w:r>
      <w:proofErr w:type="spellEnd"/>
      <w:r>
        <w:t xml:space="preserve"> anterioare datei de 1 aprilie 2001, în vederea recalculării în conformitate cu principiile Legii nr. 19/2000 privind sistemul public de pensii </w:t>
      </w:r>
      <w:proofErr w:type="spellStart"/>
      <w:r>
        <w:t>şi</w:t>
      </w:r>
      <w:proofErr w:type="spellEnd"/>
      <w:r>
        <w:t xml:space="preserve"> alte drepturi de asigurări sociale, cu modificările </w:t>
      </w:r>
      <w:proofErr w:type="spellStart"/>
      <w:r>
        <w:t>şi</w:t>
      </w:r>
      <w:proofErr w:type="spellEnd"/>
      <w:r>
        <w:t xml:space="preserve"> completările ulterioare, stagiul complet de cotizare utilizat la determinarea punctajului mediu anual pentru persoanele ale căror drepturi de pensie s-au deschis în intervalul 1 iulie 1977 - 31 martie 2001 este :</w:t>
      </w:r>
    </w:p>
    <w:p w14:paraId="197E92C7" w14:textId="77777777" w:rsidR="00AF4214" w:rsidRDefault="00F47144">
      <w:pPr>
        <w:ind w:firstLine="720"/>
        <w:jc w:val="both"/>
      </w:pPr>
      <w:r>
        <w:t xml:space="preserve">    -20 de ani în cazul celor care au lucrat efectiv în grupa I de muncă; </w:t>
      </w:r>
      <w:proofErr w:type="spellStart"/>
      <w:r>
        <w:t>şi</w:t>
      </w:r>
      <w:proofErr w:type="spellEnd"/>
    </w:p>
    <w:p w14:paraId="27D1A786" w14:textId="77777777" w:rsidR="00AF4214" w:rsidRDefault="00F47144">
      <w:pPr>
        <w:ind w:firstLine="720"/>
        <w:jc w:val="both"/>
      </w:pPr>
      <w:r>
        <w:t xml:space="preserve">    -25 de ani în cazul celor care au lucrat efectiv în grupa a II-a de muncă, conform art. 14 din Legea nr. 3/1977, cu modificările </w:t>
      </w:r>
      <w:proofErr w:type="spellStart"/>
      <w:r>
        <w:t>şi</w:t>
      </w:r>
      <w:proofErr w:type="spellEnd"/>
      <w:r>
        <w:t xml:space="preserve"> completările ulterioare;</w:t>
      </w:r>
    </w:p>
    <w:p w14:paraId="3114813E" w14:textId="77777777" w:rsidR="00AF4214" w:rsidRDefault="00F47144">
      <w:pPr>
        <w:ind w:firstLine="720"/>
        <w:jc w:val="both"/>
      </w:pPr>
      <w:r>
        <w:t xml:space="preserve">    -30 de ani (în cazul </w:t>
      </w:r>
      <w:proofErr w:type="spellStart"/>
      <w:r>
        <w:t>bărbaţilor</w:t>
      </w:r>
      <w:proofErr w:type="spellEnd"/>
      <w:r>
        <w:t xml:space="preserve">) </w:t>
      </w:r>
      <w:proofErr w:type="spellStart"/>
      <w:r>
        <w:t>şi</w:t>
      </w:r>
      <w:proofErr w:type="spellEnd"/>
      <w:r>
        <w:t xml:space="preserve"> 25 de ani (în cazul femeilor), pentru cei care au lucrat efectiv în grupa a III-a de muncă, potrivit art. 8 alin. (1) din Legea nr. 3/1977, cu modificările </w:t>
      </w:r>
      <w:proofErr w:type="spellStart"/>
      <w:r>
        <w:t>şi</w:t>
      </w:r>
      <w:proofErr w:type="spellEnd"/>
      <w:r>
        <w:t xml:space="preserve"> completările ulterioare, decizie obligatorie pentru </w:t>
      </w:r>
      <w:proofErr w:type="spellStart"/>
      <w:r>
        <w:t>instanţe</w:t>
      </w:r>
      <w:proofErr w:type="spellEnd"/>
      <w:r>
        <w:t xml:space="preserve"> asupra problemelor de drept dezlegate, potrivit art.517 alin. (4) din Codul de procedură civilă, de la data publicării în Monitorul Oficial al României, Partea I.</w:t>
      </w:r>
    </w:p>
    <w:p w14:paraId="7AAEFEE3" w14:textId="77777777" w:rsidR="00AF4214" w:rsidRDefault="00F47144">
      <w:pPr>
        <w:ind w:firstLine="720"/>
        <w:jc w:val="both"/>
      </w:pPr>
      <w:r>
        <w:t xml:space="preserve">S-a </w:t>
      </w:r>
      <w:proofErr w:type="spellStart"/>
      <w:r>
        <w:t>reţinut</w:t>
      </w:r>
      <w:proofErr w:type="spellEnd"/>
      <w:r>
        <w:t xml:space="preserve"> în considerentele acestei decizii faptul că, art. 180 alin. (1) din Legea nr. 19/2000, cu modificările </w:t>
      </w:r>
      <w:proofErr w:type="spellStart"/>
      <w:r>
        <w:t>şi</w:t>
      </w:r>
      <w:proofErr w:type="spellEnd"/>
      <w:r>
        <w:t xml:space="preserve"> completările ulterioare, a prevăzut că pensiile stabilite pe baza Legii nr. 3/1977, cu modificările </w:t>
      </w:r>
      <w:proofErr w:type="spellStart"/>
      <w:r>
        <w:t>şi</w:t>
      </w:r>
      <w:proofErr w:type="spellEnd"/>
      <w:r>
        <w:t xml:space="preserve"> completările ulterioare, au devenit pensii în sensul legii noi, astfel: "La data intrării în vigoare a prezentei legi, pensiile de asigurări sociale de stat, pensiile suplimentare, pensiile de asigurări sociale pentru agricultori, stabilite pe baza </w:t>
      </w:r>
      <w:proofErr w:type="spellStart"/>
      <w:r>
        <w:t>legislaţiei</w:t>
      </w:r>
      <w:proofErr w:type="spellEnd"/>
      <w:r>
        <w:t xml:space="preserve"> anterioare, precum </w:t>
      </w:r>
      <w:proofErr w:type="spellStart"/>
      <w:r>
        <w:t>şi</w:t>
      </w:r>
      <w:proofErr w:type="spellEnd"/>
      <w:r>
        <w:t xml:space="preserve"> ajutoarele sociale stabilite potrivit </w:t>
      </w:r>
      <w:proofErr w:type="spellStart"/>
      <w:r>
        <w:t>legislaţiei</w:t>
      </w:r>
      <w:proofErr w:type="spellEnd"/>
      <w:r>
        <w:t xml:space="preserve"> de pensii devin pensii în </w:t>
      </w:r>
      <w:proofErr w:type="spellStart"/>
      <w:r>
        <w:t>înţelesul</w:t>
      </w:r>
      <w:proofErr w:type="spellEnd"/>
      <w:r>
        <w:t xml:space="preserve"> prezentei legi", iar art. 171 din Legea nr. 263/2010, cu modificările </w:t>
      </w:r>
      <w:proofErr w:type="spellStart"/>
      <w:r>
        <w:t>şi</w:t>
      </w:r>
      <w:proofErr w:type="spellEnd"/>
      <w:r>
        <w:t xml:space="preserve"> completările ulterioare, în mod similar, a prevăzut că, "la data intrării în vigoare a prezentei legi, pensiile din sistemul public de pensii </w:t>
      </w:r>
      <w:proofErr w:type="spellStart"/>
      <w:r>
        <w:t>şi</w:t>
      </w:r>
      <w:proofErr w:type="spellEnd"/>
      <w:r>
        <w:t xml:space="preserve"> alte drepturi de asigurări sociale, inclusiv categoriile de pensii prevăzute la art. 1 din Legea nr. 119/2010 privind stabilirea unor măsuri în domeniul pensiilor, devin pensii în </w:t>
      </w:r>
      <w:proofErr w:type="spellStart"/>
      <w:r>
        <w:t>înţelesul</w:t>
      </w:r>
      <w:proofErr w:type="spellEnd"/>
      <w:r>
        <w:t xml:space="preserve"> prezentei legi".</w:t>
      </w:r>
    </w:p>
    <w:p w14:paraId="267542BA" w14:textId="77777777" w:rsidR="00AF4214" w:rsidRDefault="00F47144">
      <w:pPr>
        <w:ind w:firstLine="720"/>
        <w:jc w:val="both"/>
      </w:pPr>
      <w:r>
        <w:t xml:space="preserve">Ca urmare,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apreciat că </w:t>
      </w:r>
      <w:proofErr w:type="spellStart"/>
      <w:r>
        <w:t>şi</w:t>
      </w:r>
      <w:proofErr w:type="spellEnd"/>
      <w:r>
        <w:t xml:space="preserve"> cei al căror drept la pensie s-a deschis sub imperiul Legii nr. 3/1977, cu modificările </w:t>
      </w:r>
      <w:proofErr w:type="spellStart"/>
      <w:r>
        <w:t>şi</w:t>
      </w:r>
      <w:proofErr w:type="spellEnd"/>
      <w:r>
        <w:t xml:space="preserve"> completările ulterioare, cum este cazul intimatului reclamant, potrivit celor arătate mai sus, din punctul de vedere al mijloacelor </w:t>
      </w:r>
      <w:r>
        <w:lastRenderedPageBreak/>
        <w:t xml:space="preserve">procesuale de asigurare a respectării drepturilor lor pot recurge la invocarea </w:t>
      </w:r>
      <w:proofErr w:type="spellStart"/>
      <w:r>
        <w:t>dispoziţiilor</w:t>
      </w:r>
      <w:proofErr w:type="spellEnd"/>
      <w:r>
        <w:t xml:space="preserve"> din actele normative succesive, anume art. 89 alin. (1) din Legea nr. 19/2000, cu modificările </w:t>
      </w:r>
      <w:proofErr w:type="spellStart"/>
      <w:r>
        <w:t>şi</w:t>
      </w:r>
      <w:proofErr w:type="spellEnd"/>
      <w:r>
        <w:t xml:space="preserve"> completările ulterioare, care prevăd că, "în </w:t>
      </w:r>
      <w:proofErr w:type="spellStart"/>
      <w:r>
        <w:t>situaţia</w:t>
      </w:r>
      <w:proofErr w:type="spellEnd"/>
      <w:r>
        <w:t xml:space="preserve"> în care se constată erori în stabilirea </w:t>
      </w:r>
      <w:proofErr w:type="spellStart"/>
      <w:r>
        <w:t>şi</w:t>
      </w:r>
      <w:proofErr w:type="spellEnd"/>
      <w:r>
        <w:t xml:space="preserve"> în plata drepturilor de pensie, se vor opera revizuirile </w:t>
      </w:r>
      <w:proofErr w:type="spellStart"/>
      <w:r>
        <w:t>şi</w:t>
      </w:r>
      <w:proofErr w:type="spellEnd"/>
      <w:r>
        <w:t xml:space="preserve"> modificările legale, atrăgând, după caz, răspunderea celor </w:t>
      </w:r>
      <w:proofErr w:type="spellStart"/>
      <w:r>
        <w:t>vinovaţi</w:t>
      </w:r>
      <w:proofErr w:type="spellEnd"/>
      <w:r>
        <w:t xml:space="preserve">". </w:t>
      </w:r>
    </w:p>
    <w:p w14:paraId="7B8DA193" w14:textId="77777777" w:rsidR="00AF4214" w:rsidRDefault="00F47144">
      <w:pPr>
        <w:ind w:firstLine="720"/>
        <w:jc w:val="both"/>
      </w:pPr>
      <w:r>
        <w:t xml:space="preserve">S-a mai constatat astfel că </w:t>
      </w:r>
      <w:proofErr w:type="spellStart"/>
      <w:r>
        <w:t>şi</w:t>
      </w:r>
      <w:proofErr w:type="spellEnd"/>
      <w:r>
        <w:t xml:space="preserve"> în prezent este posibilă aplicarea </w:t>
      </w:r>
      <w:proofErr w:type="spellStart"/>
      <w:r>
        <w:t>dispoziţiilor</w:t>
      </w:r>
      <w:proofErr w:type="spellEnd"/>
      <w:r>
        <w:t xml:space="preserve"> </w:t>
      </w:r>
      <w:proofErr w:type="spellStart"/>
      <w:r>
        <w:t>Ordonanţei</w:t>
      </w:r>
      <w:proofErr w:type="spellEnd"/>
      <w:r>
        <w:t xml:space="preserve"> de </w:t>
      </w:r>
      <w:proofErr w:type="spellStart"/>
      <w:r>
        <w:t>urgenţă</w:t>
      </w:r>
      <w:proofErr w:type="spellEnd"/>
      <w:r>
        <w:t xml:space="preserve"> a Guvernului nr. 4/2005, aprobată cu completări prin Legea nr. 78/2005, cu modificările </w:t>
      </w:r>
      <w:proofErr w:type="spellStart"/>
      <w:r>
        <w:t>şi</w:t>
      </w:r>
      <w:proofErr w:type="spellEnd"/>
      <w:r>
        <w:t xml:space="preserve"> completările ulterioare, în procesele </w:t>
      </w:r>
      <w:proofErr w:type="spellStart"/>
      <w:r>
        <w:t>declanşate</w:t>
      </w:r>
      <w:proofErr w:type="spellEnd"/>
      <w:r>
        <w:t xml:space="preserve"> în </w:t>
      </w:r>
      <w:proofErr w:type="spellStart"/>
      <w:r>
        <w:t>condiţiile</w:t>
      </w:r>
      <w:proofErr w:type="spellEnd"/>
      <w:r>
        <w:t xml:space="preserve"> arătate, chiar dacă acest act normativ este abrogat, întrucât evaluarea în vederea recalculării </w:t>
      </w:r>
      <w:proofErr w:type="spellStart"/>
      <w:r>
        <w:t>şi</w:t>
      </w:r>
      <w:proofErr w:type="spellEnd"/>
      <w:r>
        <w:t xml:space="preserve"> recalcularea pensiilor din sistemul public, provenite din fostul sistem al asigurărilor sociale de stat stabilite în baza </w:t>
      </w:r>
      <w:proofErr w:type="spellStart"/>
      <w:r>
        <w:t>legislaţiei</w:t>
      </w:r>
      <w:proofErr w:type="spellEnd"/>
      <w:r>
        <w:t xml:space="preserve"> în vigoare anterior datei de 1 aprilie 2001 (</w:t>
      </w:r>
      <w:proofErr w:type="spellStart"/>
      <w:r>
        <w:t>aşadar</w:t>
      </w:r>
      <w:proofErr w:type="spellEnd"/>
      <w:r>
        <w:t xml:space="preserve">, în baza Legii nr. 3/1977, cu modificările </w:t>
      </w:r>
      <w:proofErr w:type="spellStart"/>
      <w:r>
        <w:t>şi</w:t>
      </w:r>
      <w:proofErr w:type="spellEnd"/>
      <w:r>
        <w:t xml:space="preserve"> completările ulterioare), în mod necesar trebuie a fi realizată în baza Hotărârii Guvernului nr. 1.550/2004, cu modificările </w:t>
      </w:r>
      <w:proofErr w:type="spellStart"/>
      <w:r>
        <w:t>şi</w:t>
      </w:r>
      <w:proofErr w:type="spellEnd"/>
      <w:r>
        <w:t xml:space="preserve"> completările ulterioare, </w:t>
      </w:r>
      <w:proofErr w:type="spellStart"/>
      <w:r>
        <w:t>şi</w:t>
      </w:r>
      <w:proofErr w:type="spellEnd"/>
      <w:r>
        <w:t xml:space="preserve"> </w:t>
      </w:r>
      <w:proofErr w:type="spellStart"/>
      <w:r>
        <w:t>Ordonanţei</w:t>
      </w:r>
      <w:proofErr w:type="spellEnd"/>
      <w:r>
        <w:t xml:space="preserve"> de </w:t>
      </w:r>
      <w:proofErr w:type="spellStart"/>
      <w:r>
        <w:t>Urgenţă</w:t>
      </w:r>
      <w:proofErr w:type="spellEnd"/>
      <w:r>
        <w:t xml:space="preserve"> a Guvernului nr. 4/2005, aprobată cu completări prin Legea nr. 78/2005, cu modificările </w:t>
      </w:r>
      <w:proofErr w:type="spellStart"/>
      <w:r>
        <w:t>şi</w:t>
      </w:r>
      <w:proofErr w:type="spellEnd"/>
      <w:r>
        <w:t xml:space="preserve"> completările ulterioare, întrucât raportul juridic de drept material este guvernat de aceste norme.</w:t>
      </w:r>
    </w:p>
    <w:p w14:paraId="037C739A" w14:textId="77777777" w:rsidR="00AF4214" w:rsidRDefault="00F47144">
      <w:pPr>
        <w:ind w:firstLine="720"/>
        <w:jc w:val="both"/>
      </w:pPr>
      <w:r>
        <w:t xml:space="preserve">Totodată, s-a apreciat că recalcularea prevăzută de art. 1 din </w:t>
      </w:r>
      <w:proofErr w:type="spellStart"/>
      <w:r>
        <w:t>Ordonanţa</w:t>
      </w:r>
      <w:proofErr w:type="spellEnd"/>
      <w:r>
        <w:t xml:space="preserve"> de </w:t>
      </w:r>
      <w:proofErr w:type="spellStart"/>
      <w:r>
        <w:t>Urgenţă</w:t>
      </w:r>
      <w:proofErr w:type="spellEnd"/>
      <w:r>
        <w:t xml:space="preserve"> a Guvernului nr. 4/2005, aprobată cu completări prin Legea nr. 78/2005, cu modificările </w:t>
      </w:r>
      <w:proofErr w:type="spellStart"/>
      <w:r>
        <w:t>şi</w:t>
      </w:r>
      <w:proofErr w:type="spellEnd"/>
      <w:r>
        <w:t xml:space="preserve"> completările ulterioare, a impus determinarea punctajului mediu anual (</w:t>
      </w:r>
      <w:proofErr w:type="spellStart"/>
      <w:r>
        <w:t>şi</w:t>
      </w:r>
      <w:proofErr w:type="spellEnd"/>
      <w:r>
        <w:t xml:space="preserve"> a cuantumului fiecărei pensii) cu respectarea prevederilor Legii nr. 19/2000, cu modificările </w:t>
      </w:r>
      <w:proofErr w:type="spellStart"/>
      <w:r>
        <w:t>şi</w:t>
      </w:r>
      <w:proofErr w:type="spellEnd"/>
      <w:r>
        <w:t xml:space="preserve"> completările ulterioare, precum </w:t>
      </w:r>
      <w:proofErr w:type="spellStart"/>
      <w:r>
        <w:t>şi</w:t>
      </w:r>
      <w:proofErr w:type="spellEnd"/>
      <w:r>
        <w:t xml:space="preserve"> ale </w:t>
      </w:r>
      <w:proofErr w:type="spellStart"/>
      <w:r>
        <w:t>ordonanţei</w:t>
      </w:r>
      <w:proofErr w:type="spellEnd"/>
      <w:r>
        <w:t xml:space="preserve"> de </w:t>
      </w:r>
      <w:proofErr w:type="spellStart"/>
      <w:r>
        <w:t>urgenţă</w:t>
      </w:r>
      <w:proofErr w:type="spellEnd"/>
      <w:r>
        <w:t xml:space="preserve"> anterior </w:t>
      </w:r>
      <w:proofErr w:type="spellStart"/>
      <w:r>
        <w:t>menţionate</w:t>
      </w:r>
      <w:proofErr w:type="spellEnd"/>
      <w:r>
        <w:t xml:space="preserve">, </w:t>
      </w:r>
      <w:proofErr w:type="spellStart"/>
      <w:r>
        <w:t>noţiunea</w:t>
      </w:r>
      <w:proofErr w:type="spellEnd"/>
      <w:r>
        <w:t xml:space="preserve"> de punctaj mediu anual neavând un corespondent conceptual în </w:t>
      </w:r>
      <w:proofErr w:type="spellStart"/>
      <w:r>
        <w:t>legislaţia</w:t>
      </w:r>
      <w:proofErr w:type="spellEnd"/>
      <w:r>
        <w:t xml:space="preserve"> anterioară, întrucât sub imperiul Legii nr. 3/1977, cu modificările </w:t>
      </w:r>
      <w:proofErr w:type="spellStart"/>
      <w:r>
        <w:t>şi</w:t>
      </w:r>
      <w:proofErr w:type="spellEnd"/>
      <w:r>
        <w:t xml:space="preserve"> completările ulterioare, algoritmul de stabilire a dreptului la pensie de asigurări sociale privea, în </w:t>
      </w:r>
      <w:proofErr w:type="spellStart"/>
      <w:r>
        <w:t>esenţă</w:t>
      </w:r>
      <w:proofErr w:type="spellEnd"/>
      <w:r>
        <w:t xml:space="preserve">, raportarea doar la </w:t>
      </w:r>
      <w:proofErr w:type="spellStart"/>
      <w:r>
        <w:t>noţiunile</w:t>
      </w:r>
      <w:proofErr w:type="spellEnd"/>
      <w:r>
        <w:t xml:space="preserve"> legale de vechime în muncă, </w:t>
      </w:r>
      <w:proofErr w:type="spellStart"/>
      <w:r>
        <w:t>retribuţie</w:t>
      </w:r>
      <w:proofErr w:type="spellEnd"/>
      <w:r>
        <w:t xml:space="preserve"> tarifară, grupe de muncă </w:t>
      </w:r>
      <w:proofErr w:type="spellStart"/>
      <w:r>
        <w:t>şi</w:t>
      </w:r>
      <w:proofErr w:type="spellEnd"/>
      <w:r>
        <w:t xml:space="preserve"> vârsta legală de pensionare [art. 1 alin. (2) </w:t>
      </w:r>
      <w:proofErr w:type="spellStart"/>
      <w:r>
        <w:t>şi</w:t>
      </w:r>
      <w:proofErr w:type="spellEnd"/>
      <w:r>
        <w:t xml:space="preserve"> (3), art. 2 alin. (1) din lege].</w:t>
      </w:r>
    </w:p>
    <w:p w14:paraId="586B7D56" w14:textId="77777777" w:rsidR="00AF4214" w:rsidRDefault="00F47144">
      <w:pPr>
        <w:ind w:firstLine="720"/>
        <w:jc w:val="both"/>
      </w:pPr>
      <w:r>
        <w:t xml:space="preserve">Referitor la chestiunea determinării punctajului mediu anual potrivit Legii nr. 19/2000, cu modificările </w:t>
      </w:r>
      <w:proofErr w:type="spellStart"/>
      <w:r>
        <w:t>şi</w:t>
      </w:r>
      <w:proofErr w:type="spellEnd"/>
      <w:r>
        <w:t xml:space="preserve"> completările ulterioare, s-a apreciat că era necesară utilizarea parametrului legal de stagiu complet de cotizare, </w:t>
      </w:r>
      <w:proofErr w:type="spellStart"/>
      <w:r>
        <w:t>noţiune</w:t>
      </w:r>
      <w:proofErr w:type="spellEnd"/>
      <w:r>
        <w:t xml:space="preserve">, de asemenea, fără un echivalent în Legea nr. 3/1977, cu modificările </w:t>
      </w:r>
      <w:proofErr w:type="spellStart"/>
      <w:r>
        <w:t>şi</w:t>
      </w:r>
      <w:proofErr w:type="spellEnd"/>
      <w:r>
        <w:t xml:space="preserve"> completările ulterioare, </w:t>
      </w:r>
      <w:proofErr w:type="spellStart"/>
      <w:r>
        <w:t>şi</w:t>
      </w:r>
      <w:proofErr w:type="spellEnd"/>
      <w:r>
        <w:t xml:space="preserve"> asimilată de art. 2 alin. (1) din anexa la Hotărârea Guvernului nr. 1.550/2004, cu modificările </w:t>
      </w:r>
      <w:proofErr w:type="spellStart"/>
      <w:r>
        <w:t>şi</w:t>
      </w:r>
      <w:proofErr w:type="spellEnd"/>
      <w:r>
        <w:t xml:space="preserve"> completările ulterioare, cu vechimea integrală în muncă prevăzută de </w:t>
      </w:r>
      <w:proofErr w:type="spellStart"/>
      <w:r>
        <w:t>legislaţia</w:t>
      </w:r>
      <w:proofErr w:type="spellEnd"/>
      <w:r>
        <w:t xml:space="preserve"> în vigoare la data deschiderii dreptului la pensie (proprie </w:t>
      </w:r>
      <w:proofErr w:type="spellStart"/>
      <w:r>
        <w:t>şi</w:t>
      </w:r>
      <w:proofErr w:type="spellEnd"/>
      <w:r>
        <w:t xml:space="preserve"> Legii nr. 3/1977, cu modificările </w:t>
      </w:r>
      <w:proofErr w:type="spellStart"/>
      <w:r>
        <w:t>şi</w:t>
      </w:r>
      <w:proofErr w:type="spellEnd"/>
      <w:r>
        <w:t xml:space="preserve"> completările ulterioare); în </w:t>
      </w:r>
      <w:proofErr w:type="spellStart"/>
      <w:r>
        <w:t>acelaşi</w:t>
      </w:r>
      <w:proofErr w:type="spellEnd"/>
      <w:r>
        <w:t xml:space="preserve"> sens sunt </w:t>
      </w:r>
      <w:proofErr w:type="spellStart"/>
      <w:r>
        <w:t>şi</w:t>
      </w:r>
      <w:proofErr w:type="spellEnd"/>
      <w:r>
        <w:t xml:space="preserve"> prevederile art. 160 alin. (1) din Legea nr. 19/2000, cu modificările </w:t>
      </w:r>
      <w:proofErr w:type="spellStart"/>
      <w:r>
        <w:t>şi</w:t>
      </w:r>
      <w:proofErr w:type="spellEnd"/>
      <w:r>
        <w:t xml:space="preserve"> completările ulterioare, potrivit cărora vechimea în muncă recunoscută pentru stabilirea pensiilor până la intrarea în vigoare a prezentei legi constituie stagiu de cotizare.</w:t>
      </w:r>
    </w:p>
    <w:p w14:paraId="2EB43465" w14:textId="77777777" w:rsidR="00AF4214" w:rsidRDefault="00F47144">
      <w:pPr>
        <w:ind w:firstLine="720"/>
        <w:jc w:val="both"/>
      </w:pPr>
      <w:r>
        <w:t xml:space="preserve">Aplicarea principiului fundamental de drept </w:t>
      </w:r>
      <w:proofErr w:type="spellStart"/>
      <w:r>
        <w:rPr>
          <w:rStyle w:val="Fontdeparagrafimplicit1"/>
          <w:i/>
        </w:rPr>
        <w:t>tempus</w:t>
      </w:r>
      <w:proofErr w:type="spellEnd"/>
      <w:r>
        <w:rPr>
          <w:rStyle w:val="Fontdeparagrafimplicit1"/>
          <w:i/>
        </w:rPr>
        <w:t xml:space="preserve"> </w:t>
      </w:r>
      <w:proofErr w:type="spellStart"/>
      <w:r>
        <w:rPr>
          <w:rStyle w:val="Fontdeparagrafimplicit1"/>
          <w:i/>
        </w:rPr>
        <w:t>regit</w:t>
      </w:r>
      <w:proofErr w:type="spellEnd"/>
      <w:r>
        <w:rPr>
          <w:rStyle w:val="Fontdeparagrafimplicit1"/>
          <w:i/>
        </w:rPr>
        <w:t xml:space="preserve"> </w:t>
      </w:r>
      <w:proofErr w:type="spellStart"/>
      <w:r>
        <w:rPr>
          <w:rStyle w:val="Fontdeparagrafimplicit1"/>
          <w:i/>
        </w:rPr>
        <w:t>actum</w:t>
      </w:r>
      <w:proofErr w:type="spellEnd"/>
      <w:r>
        <w:t xml:space="preserve">, s-a apreciat că presupune împrejurarea că dreptul la pensie de asigurări sociale de stat se </w:t>
      </w:r>
      <w:proofErr w:type="spellStart"/>
      <w:r>
        <w:t>stabileşte</w:t>
      </w:r>
      <w:proofErr w:type="spellEnd"/>
      <w:r>
        <w:t xml:space="preserve"> </w:t>
      </w:r>
      <w:proofErr w:type="spellStart"/>
      <w:r>
        <w:t>faţă</w:t>
      </w:r>
      <w:proofErr w:type="spellEnd"/>
      <w:r>
        <w:t xml:space="preserve"> de </w:t>
      </w:r>
      <w:proofErr w:type="spellStart"/>
      <w:r>
        <w:t>condiţiile</w:t>
      </w:r>
      <w:proofErr w:type="spellEnd"/>
      <w:r>
        <w:t xml:space="preserve"> prevăzute de actul normativ în vigoare la data deschiderii dreptului la pensie, aspect confirmat de </w:t>
      </w:r>
      <w:proofErr w:type="spellStart"/>
      <w:r>
        <w:t>jurisprudenţa</w:t>
      </w:r>
      <w:proofErr w:type="spellEnd"/>
      <w:r>
        <w:t xml:space="preserve"> </w:t>
      </w:r>
      <w:proofErr w:type="spellStart"/>
      <w:r>
        <w:t>instanţelor</w:t>
      </w:r>
      <w:proofErr w:type="spellEnd"/>
      <w:r>
        <w:t xml:space="preserve"> </w:t>
      </w:r>
      <w:proofErr w:type="spellStart"/>
      <w:r>
        <w:t>naţionale</w:t>
      </w:r>
      <w:proofErr w:type="spellEnd"/>
      <w:r>
        <w:t xml:space="preserve">, de </w:t>
      </w:r>
      <w:proofErr w:type="spellStart"/>
      <w:r>
        <w:t>jurisprudenţa</w:t>
      </w:r>
      <w:proofErr w:type="spellEnd"/>
      <w:r>
        <w:t xml:space="preserve"> </w:t>
      </w:r>
      <w:proofErr w:type="spellStart"/>
      <w:r>
        <w:t>Curţii</w:t>
      </w:r>
      <w:proofErr w:type="spellEnd"/>
      <w:r>
        <w:t xml:space="preserve"> </w:t>
      </w:r>
      <w:proofErr w:type="spellStart"/>
      <w:r>
        <w:t>Constituţionale</w:t>
      </w:r>
      <w:proofErr w:type="spellEnd"/>
      <w:r>
        <w:t xml:space="preserve">, precum </w:t>
      </w:r>
      <w:proofErr w:type="spellStart"/>
      <w:r>
        <w:t>şi</w:t>
      </w:r>
      <w:proofErr w:type="spellEnd"/>
      <w:r>
        <w:t xml:space="preserve"> de </w:t>
      </w:r>
      <w:proofErr w:type="spellStart"/>
      <w:r>
        <w:t>jurisprudenţa</w:t>
      </w:r>
      <w:proofErr w:type="spellEnd"/>
      <w:r>
        <w:t xml:space="preserve"> </w:t>
      </w:r>
      <w:proofErr w:type="spellStart"/>
      <w:r>
        <w:t>Curţii</w:t>
      </w:r>
      <w:proofErr w:type="spellEnd"/>
      <w:r>
        <w:t xml:space="preserve"> Europene a Drepturilor Omului; în </w:t>
      </w:r>
      <w:proofErr w:type="spellStart"/>
      <w:r>
        <w:t>consecinţă</w:t>
      </w:r>
      <w:proofErr w:type="spellEnd"/>
      <w:r>
        <w:t>, ca regulă, (</w:t>
      </w:r>
      <w:proofErr w:type="spellStart"/>
      <w:r>
        <w:t>excepţia</w:t>
      </w:r>
      <w:proofErr w:type="spellEnd"/>
      <w:r>
        <w:t xml:space="preserve"> fiind actele normative speciale), </w:t>
      </w:r>
      <w:proofErr w:type="spellStart"/>
      <w:r>
        <w:t>condiţiile</w:t>
      </w:r>
      <w:proofErr w:type="spellEnd"/>
      <w:r>
        <w:t xml:space="preserve"> înscrierii la dreptul la pensie pentru cei al căror drept s-a deschis în intervalul 1 iulie 1977 - 31 martie 2001 sunt cele prevăzute de legea în vigoare la data pensionării, anume Legea nr. 3/1977, cu modificările </w:t>
      </w:r>
      <w:proofErr w:type="spellStart"/>
      <w:r>
        <w:t>şi</w:t>
      </w:r>
      <w:proofErr w:type="spellEnd"/>
      <w:r>
        <w:t xml:space="preserve"> completările ulterioare, cei </w:t>
      </w:r>
      <w:proofErr w:type="spellStart"/>
      <w:r>
        <w:t>pensionaţi</w:t>
      </w:r>
      <w:proofErr w:type="spellEnd"/>
      <w:r>
        <w:t xml:space="preserve"> după intrarea în vigoare a Legii nr. 19/2000, cu modificările </w:t>
      </w:r>
      <w:proofErr w:type="spellStart"/>
      <w:r>
        <w:t>şi</w:t>
      </w:r>
      <w:proofErr w:type="spellEnd"/>
      <w:r>
        <w:t xml:space="preserve"> completările ulterioare, dobândesc dreptul la pensie în </w:t>
      </w:r>
      <w:proofErr w:type="spellStart"/>
      <w:r>
        <w:t>condiţiile</w:t>
      </w:r>
      <w:proofErr w:type="spellEnd"/>
      <w:r>
        <w:t xml:space="preserve"> prevăzute de Legea nr. 19/2000, cu modificările </w:t>
      </w:r>
      <w:proofErr w:type="spellStart"/>
      <w:r>
        <w:t>şi</w:t>
      </w:r>
      <w:proofErr w:type="spellEnd"/>
      <w:r>
        <w:t xml:space="preserve"> completările ulterioare (</w:t>
      </w:r>
      <w:proofErr w:type="spellStart"/>
      <w:r>
        <w:t>situaţie</w:t>
      </w:r>
      <w:proofErr w:type="spellEnd"/>
      <w:r>
        <w:t xml:space="preserve"> valabilă pentru intervalul 1 aprilie 2001 - 31 decembrie 2010), în timp ce după intrarea în vigoare a Legii nr. 263/2010, cu modificările </w:t>
      </w:r>
      <w:proofErr w:type="spellStart"/>
      <w:r>
        <w:t>şi</w:t>
      </w:r>
      <w:proofErr w:type="spellEnd"/>
      <w:r>
        <w:t xml:space="preserve"> completările ulterioare (1 ianuarie 2011), se vor supune </w:t>
      </w:r>
      <w:proofErr w:type="spellStart"/>
      <w:r>
        <w:t>condiţiilor</w:t>
      </w:r>
      <w:proofErr w:type="spellEnd"/>
      <w:r>
        <w:t xml:space="preserve"> prevăzute de cel din urmă act normativ.</w:t>
      </w:r>
    </w:p>
    <w:p w14:paraId="524ACC99" w14:textId="77777777" w:rsidR="00AF4214" w:rsidRDefault="00F47144">
      <w:pPr>
        <w:ind w:firstLine="720"/>
        <w:jc w:val="both"/>
      </w:pPr>
      <w:r>
        <w:t xml:space="preserve">S-a avut în vedere de către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faptul că, în aplicarea acestui principiu, în procesul de reformare a sistemului de pensii, s-a adoptat </w:t>
      </w:r>
      <w:proofErr w:type="spellStart"/>
      <w:r>
        <w:t>Ordonanţa</w:t>
      </w:r>
      <w:proofErr w:type="spellEnd"/>
      <w:r>
        <w:t xml:space="preserve"> de </w:t>
      </w:r>
      <w:proofErr w:type="spellStart"/>
      <w:r>
        <w:lastRenderedPageBreak/>
        <w:t>Urgenţă</w:t>
      </w:r>
      <w:proofErr w:type="spellEnd"/>
      <w:r>
        <w:t xml:space="preserve"> a Guvernului nr. 4/2005, aprobată cu completări prin Legea nr. 78/2005, cu modificările </w:t>
      </w:r>
      <w:proofErr w:type="spellStart"/>
      <w:r>
        <w:t>şi</w:t>
      </w:r>
      <w:proofErr w:type="spellEnd"/>
      <w:r>
        <w:t xml:space="preserve"> completările ulterioare, prin care legiuitorul a prevăzut în mod explicit:</w:t>
      </w:r>
    </w:p>
    <w:p w14:paraId="1A97F57B" w14:textId="77777777" w:rsidR="00AF4214" w:rsidRDefault="00F47144">
      <w:pPr>
        <w:ind w:firstLine="720"/>
        <w:jc w:val="both"/>
      </w:pPr>
      <w:r>
        <w:t xml:space="preserve">"Determinarea punctajului mediu anual </w:t>
      </w:r>
      <w:proofErr w:type="spellStart"/>
      <w:r>
        <w:t>şi</w:t>
      </w:r>
      <w:proofErr w:type="spellEnd"/>
      <w:r>
        <w:t xml:space="preserve"> a cuantumului fiecărei pensii se face pe baza datelor, elementelor </w:t>
      </w:r>
      <w:proofErr w:type="spellStart"/>
      <w:r>
        <w:t>şi</w:t>
      </w:r>
      <w:proofErr w:type="spellEnd"/>
      <w:r>
        <w:t xml:space="preserve"> </w:t>
      </w:r>
      <w:proofErr w:type="spellStart"/>
      <w:r>
        <w:t>informaţiilor</w:t>
      </w:r>
      <w:proofErr w:type="spellEnd"/>
      <w:r>
        <w:t xml:space="preserve"> din </w:t>
      </w:r>
      <w:proofErr w:type="spellStart"/>
      <w:r>
        <w:t>documentaţiile</w:t>
      </w:r>
      <w:proofErr w:type="spellEnd"/>
      <w:r>
        <w:t xml:space="preserve"> de pensie aflate în păstrarea caselor teritoriale de pensii, cu respectarea prevederilor Hotărârii Guvernului nr. 1.550/2004 privind efectuarea </w:t>
      </w:r>
      <w:proofErr w:type="spellStart"/>
      <w:r>
        <w:t>operaţiunilor</w:t>
      </w:r>
      <w:proofErr w:type="spellEnd"/>
      <w:r>
        <w:t xml:space="preserve"> de evaluare în vederea recalculării pensiilor din sistemul public, stabilite în fostul sistem al asigurărilor sociale de stat potrivit </w:t>
      </w:r>
      <w:proofErr w:type="spellStart"/>
      <w:r>
        <w:t>legislaţiei</w:t>
      </w:r>
      <w:proofErr w:type="spellEnd"/>
      <w:r>
        <w:t xml:space="preserve"> anterioare datei de 1 aprilie 2001, în conformitate cu principiile Legii nr. 19/2000."</w:t>
      </w:r>
    </w:p>
    <w:p w14:paraId="52B138BD" w14:textId="77777777" w:rsidR="00AF4214" w:rsidRDefault="00F47144">
      <w:pPr>
        <w:ind w:firstLine="720"/>
        <w:jc w:val="both"/>
      </w:pPr>
      <w:r>
        <w:t xml:space="preserve">Calificarea </w:t>
      </w:r>
      <w:proofErr w:type="spellStart"/>
      <w:r>
        <w:t>angajaţilor</w:t>
      </w:r>
      <w:proofErr w:type="spellEnd"/>
      <w:r>
        <w:t xml:space="preserve"> pentru deschiderea dreptului la pensie integrală pentru munca depusă </w:t>
      </w:r>
      <w:proofErr w:type="spellStart"/>
      <w:r>
        <w:t>şi</w:t>
      </w:r>
      <w:proofErr w:type="spellEnd"/>
      <w:r>
        <w:t xml:space="preserve"> limita de vârstă în sistemul Legii nr. 3/1977, cu modificările </w:t>
      </w:r>
      <w:proofErr w:type="spellStart"/>
      <w:r>
        <w:t>şi</w:t>
      </w:r>
      <w:proofErr w:type="spellEnd"/>
      <w:r>
        <w:t xml:space="preserve"> completările ulterioare, s-a apreciat că presupunea verificarea cumulativă a </w:t>
      </w:r>
      <w:proofErr w:type="spellStart"/>
      <w:r>
        <w:t>condiţiilor</w:t>
      </w:r>
      <w:proofErr w:type="spellEnd"/>
      <w:r>
        <w:t xml:space="preserve"> prevăzute de lege, </w:t>
      </w:r>
      <w:proofErr w:type="spellStart"/>
      <w:r>
        <w:t>şi</w:t>
      </w:r>
      <w:proofErr w:type="spellEnd"/>
      <w:r>
        <w:t xml:space="preserve"> anume: vechimea în muncă, </w:t>
      </w:r>
      <w:proofErr w:type="spellStart"/>
      <w:r>
        <w:t>retribuţia</w:t>
      </w:r>
      <w:proofErr w:type="spellEnd"/>
      <w:r>
        <w:t xml:space="preserve"> tarifară, grupa de muncă </w:t>
      </w:r>
      <w:proofErr w:type="spellStart"/>
      <w:r>
        <w:t>şi</w:t>
      </w:r>
      <w:proofErr w:type="spellEnd"/>
      <w:r>
        <w:t xml:space="preserve"> vârsta legală de pensionare.</w:t>
      </w:r>
    </w:p>
    <w:p w14:paraId="73DA8851" w14:textId="77777777" w:rsidR="00AF4214" w:rsidRDefault="00F47144">
      <w:pPr>
        <w:ind w:firstLine="720"/>
        <w:jc w:val="both"/>
      </w:pPr>
      <w:r>
        <w:t xml:space="preserve">Art. 8 alin. (1) din Legea nr. 3/1977, cu modificările </w:t>
      </w:r>
      <w:proofErr w:type="spellStart"/>
      <w:r>
        <w:t>şi</w:t>
      </w:r>
      <w:proofErr w:type="spellEnd"/>
      <w:r>
        <w:t xml:space="preserve"> completările ulterioare, prevedea regula în materie în sensul că: "(1) Personalul muncitor, care are o vechime în muncă de minimum 30 ani </w:t>
      </w:r>
      <w:proofErr w:type="spellStart"/>
      <w:r>
        <w:t>bărbaţii</w:t>
      </w:r>
      <w:proofErr w:type="spellEnd"/>
      <w:r>
        <w:t xml:space="preserve"> </w:t>
      </w:r>
      <w:proofErr w:type="spellStart"/>
      <w:r>
        <w:t>şi</w:t>
      </w:r>
      <w:proofErr w:type="spellEnd"/>
      <w:r>
        <w:t xml:space="preserve"> 25 ani femeile, are dreptul la pensie pentru munca depusă </w:t>
      </w:r>
      <w:proofErr w:type="spellStart"/>
      <w:r>
        <w:t>şi</w:t>
      </w:r>
      <w:proofErr w:type="spellEnd"/>
      <w:r>
        <w:t xml:space="preserve"> limita de vârstă, la împlinirea vârstei de 62 ani </w:t>
      </w:r>
      <w:proofErr w:type="spellStart"/>
      <w:r>
        <w:t>bărbaţii</w:t>
      </w:r>
      <w:proofErr w:type="spellEnd"/>
      <w:r>
        <w:t xml:space="preserve"> </w:t>
      </w:r>
      <w:proofErr w:type="spellStart"/>
      <w:r>
        <w:t>şi</w:t>
      </w:r>
      <w:proofErr w:type="spellEnd"/>
      <w:r>
        <w:t xml:space="preserve"> 57 ani femeile "iar, art. 9 alin. (1) prevedea faptul că vechimea în muncă ce se ia în considerare la stabilirea pensiilor pentru munca depusă este timpul cât o persoană a fost încadrată în baza unui contract de muncă." Art. 11 alin. (1) </w:t>
      </w:r>
      <w:proofErr w:type="spellStart"/>
      <w:r>
        <w:t>şi</w:t>
      </w:r>
      <w:proofErr w:type="spellEnd"/>
      <w:r>
        <w:t xml:space="preserve"> (2) prevedeau faptul că pensia integrală pentru munca depusă </w:t>
      </w:r>
      <w:proofErr w:type="spellStart"/>
      <w:r>
        <w:t>şi</w:t>
      </w:r>
      <w:proofErr w:type="spellEnd"/>
      <w:r>
        <w:t xml:space="preserve"> limita de vârstă se determină în procente din </w:t>
      </w:r>
      <w:proofErr w:type="spellStart"/>
      <w:r>
        <w:t>retribuţia</w:t>
      </w:r>
      <w:proofErr w:type="spellEnd"/>
      <w:r>
        <w:t xml:space="preserve"> tarifară, </w:t>
      </w:r>
      <w:proofErr w:type="spellStart"/>
      <w:r>
        <w:t>diferenţiate</w:t>
      </w:r>
      <w:proofErr w:type="spellEnd"/>
      <w:r>
        <w:t xml:space="preserve"> pe </w:t>
      </w:r>
      <w:proofErr w:type="spellStart"/>
      <w:r>
        <w:t>tranşe</w:t>
      </w:r>
      <w:proofErr w:type="spellEnd"/>
      <w:r>
        <w:t xml:space="preserve"> de </w:t>
      </w:r>
      <w:proofErr w:type="spellStart"/>
      <w:r>
        <w:t>retribuţii</w:t>
      </w:r>
      <w:proofErr w:type="spellEnd"/>
      <w:r>
        <w:t xml:space="preserve"> </w:t>
      </w:r>
      <w:proofErr w:type="spellStart"/>
      <w:r>
        <w:t>şi</w:t>
      </w:r>
      <w:proofErr w:type="spellEnd"/>
      <w:r>
        <w:t xml:space="preserve"> grupe de muncă, stabilite potrivit legii iar, procentele corespunzătoare grupelor I </w:t>
      </w:r>
      <w:proofErr w:type="spellStart"/>
      <w:r>
        <w:t>şi</w:t>
      </w:r>
      <w:proofErr w:type="spellEnd"/>
      <w:r>
        <w:t xml:space="preserve"> II de muncă se aplică persoanelor care au lucrat efectiv în aceste grupe cel </w:t>
      </w:r>
      <w:proofErr w:type="spellStart"/>
      <w:r>
        <w:t>puţin</w:t>
      </w:r>
      <w:proofErr w:type="spellEnd"/>
      <w:r>
        <w:t xml:space="preserve"> 20 ani în grupa I sau 25 ani în grupa II de muncă; dacă au lucrat mai </w:t>
      </w:r>
      <w:proofErr w:type="spellStart"/>
      <w:r>
        <w:t>puţin</w:t>
      </w:r>
      <w:proofErr w:type="spellEnd"/>
      <w:r>
        <w:t xml:space="preserve">, la procentele corespunzătoare grupei III se acordă un spor </w:t>
      </w:r>
      <w:proofErr w:type="spellStart"/>
      <w:r>
        <w:t>proporţional</w:t>
      </w:r>
      <w:proofErr w:type="spellEnd"/>
      <w:r>
        <w:t xml:space="preserve"> cu timpul efectiv lucrat în grupele I </w:t>
      </w:r>
      <w:proofErr w:type="spellStart"/>
      <w:r>
        <w:t>şi</w:t>
      </w:r>
      <w:proofErr w:type="spellEnd"/>
      <w:r>
        <w:t xml:space="preserve"> II". Art. 14 alin. (1) din Legea nr. 3/1977, cu modificările </w:t>
      </w:r>
      <w:proofErr w:type="spellStart"/>
      <w:r>
        <w:t>şi</w:t>
      </w:r>
      <w:proofErr w:type="spellEnd"/>
      <w:r>
        <w:t xml:space="preserve"> completările ulterioare, prevedea faptul că, persoanelor care au lucrat efectiv cel </w:t>
      </w:r>
      <w:proofErr w:type="spellStart"/>
      <w:r>
        <w:t>puţin</w:t>
      </w:r>
      <w:proofErr w:type="spellEnd"/>
      <w:r>
        <w:t xml:space="preserve"> 20 ani în locuri care, potrivit legii, se încadrează în grupa I de muncă sau cel </w:t>
      </w:r>
      <w:proofErr w:type="spellStart"/>
      <w:r>
        <w:t>puţin</w:t>
      </w:r>
      <w:proofErr w:type="spellEnd"/>
      <w:r>
        <w:t xml:space="preserve"> 25 ani în grupa II de muncă, la stabilirea pensiei li se ia în calcul, pentru fiecare an lucrat în aceste grupe câte:</w:t>
      </w:r>
    </w:p>
    <w:p w14:paraId="21AC8D94" w14:textId="77777777" w:rsidR="00AF4214" w:rsidRDefault="00F47144">
      <w:pPr>
        <w:ind w:firstLine="720"/>
        <w:jc w:val="both"/>
      </w:pPr>
      <w:r>
        <w:t xml:space="preserve">    a) un an </w:t>
      </w:r>
      <w:proofErr w:type="spellStart"/>
      <w:r>
        <w:t>şi</w:t>
      </w:r>
      <w:proofErr w:type="spellEnd"/>
      <w:r>
        <w:t xml:space="preserve"> </w:t>
      </w:r>
      <w:proofErr w:type="spellStart"/>
      <w:r>
        <w:t>şase</w:t>
      </w:r>
      <w:proofErr w:type="spellEnd"/>
      <w:r>
        <w:t xml:space="preserve"> luni pentru grupa I de muncă;</w:t>
      </w:r>
    </w:p>
    <w:p w14:paraId="73C02DDF" w14:textId="77777777" w:rsidR="00AF4214" w:rsidRDefault="00F47144">
      <w:pPr>
        <w:ind w:firstLine="720"/>
        <w:jc w:val="both"/>
      </w:pPr>
      <w:r>
        <w:t xml:space="preserve">    b) un an </w:t>
      </w:r>
      <w:proofErr w:type="spellStart"/>
      <w:r>
        <w:t>şi</w:t>
      </w:r>
      <w:proofErr w:type="spellEnd"/>
      <w:r>
        <w:t xml:space="preserve"> trei luni pentru grupa II de muncă."</w:t>
      </w:r>
    </w:p>
    <w:p w14:paraId="2EACAC50" w14:textId="77777777" w:rsidR="00AF4214" w:rsidRDefault="00F47144">
      <w:pPr>
        <w:ind w:firstLine="720"/>
        <w:jc w:val="both"/>
      </w:pPr>
      <w:r>
        <w:t xml:space="preserve">Din coroborarea </w:t>
      </w:r>
      <w:proofErr w:type="spellStart"/>
      <w:r>
        <w:t>dispoziţiilor</w:t>
      </w:r>
      <w:proofErr w:type="spellEnd"/>
      <w:r>
        <w:t xml:space="preserve"> art. 9, art. 11 alin. (1) </w:t>
      </w:r>
      <w:proofErr w:type="spellStart"/>
      <w:r>
        <w:t>şi</w:t>
      </w:r>
      <w:proofErr w:type="spellEnd"/>
      <w:r>
        <w:t xml:space="preserve"> ale art. 14 alin. (1) din Legea nr. 3/1977,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w:t>
      </w:r>
      <w:proofErr w:type="spellStart"/>
      <w:r>
        <w:t>reţinut</w:t>
      </w:r>
      <w:proofErr w:type="spellEnd"/>
      <w:r>
        <w:t xml:space="preserve"> că cei care au lucrat efectiv 20 de ani în grupa I de muncă ori 25 de ani în grupa a II-a de muncă, dacă îndeplineau </w:t>
      </w:r>
      <w:proofErr w:type="spellStart"/>
      <w:r>
        <w:t>şi</w:t>
      </w:r>
      <w:proofErr w:type="spellEnd"/>
      <w:r>
        <w:t xml:space="preserve"> </w:t>
      </w:r>
      <w:proofErr w:type="spellStart"/>
      <w:r>
        <w:t>condiţia</w:t>
      </w:r>
      <w:proofErr w:type="spellEnd"/>
      <w:r>
        <w:t xml:space="preserve"> vârstei legale de pensionare [cu aplicarea </w:t>
      </w:r>
      <w:proofErr w:type="spellStart"/>
      <w:r>
        <w:t>şi</w:t>
      </w:r>
      <w:proofErr w:type="spellEnd"/>
      <w:r>
        <w:t xml:space="preserve"> a </w:t>
      </w:r>
      <w:proofErr w:type="spellStart"/>
      <w:r>
        <w:t>dispoziţiilor</w:t>
      </w:r>
      <w:proofErr w:type="spellEnd"/>
      <w:r>
        <w:t xml:space="preserve"> art. 14 alin. (2) </w:t>
      </w:r>
      <w:proofErr w:type="spellStart"/>
      <w:r>
        <w:t>şi</w:t>
      </w:r>
      <w:proofErr w:type="spellEnd"/>
      <w:r>
        <w:t xml:space="preserve"> (3)], se calificau pentru pensie integrală pentru munca depusă </w:t>
      </w:r>
      <w:proofErr w:type="spellStart"/>
      <w:r>
        <w:t>şi</w:t>
      </w:r>
      <w:proofErr w:type="spellEnd"/>
      <w:r>
        <w:t xml:space="preserve"> limită de vârstă.</w:t>
      </w:r>
    </w:p>
    <w:p w14:paraId="315B4CE9" w14:textId="77777777" w:rsidR="00AF4214" w:rsidRDefault="00F47144">
      <w:pPr>
        <w:ind w:firstLine="720"/>
        <w:jc w:val="both"/>
      </w:pPr>
      <w:r>
        <w:t xml:space="preserve">Ca atare, în cazul acestora, s-a apreciat că vechimea integrală în muncă pentru a li se deschide dreptul la pensie integrală pentru munca depusă </w:t>
      </w:r>
      <w:proofErr w:type="spellStart"/>
      <w:r>
        <w:t>şi</w:t>
      </w:r>
      <w:proofErr w:type="spellEnd"/>
      <w:r>
        <w:t xml:space="preserve"> limită de vârstă era vechimea efectivă de 20 de ani (pentru cei care au lucrat această perioadă în grupa I de muncă) </w:t>
      </w:r>
      <w:proofErr w:type="spellStart"/>
      <w:r>
        <w:t>şi</w:t>
      </w:r>
      <w:proofErr w:type="spellEnd"/>
      <w:r>
        <w:t xml:space="preserve">, respectiv, de 25 de ani pentru cei care au lucrat în tot acest interval în grupa a II-a de muncă, aspect raportat la care corect </w:t>
      </w:r>
      <w:proofErr w:type="spellStart"/>
      <w:r>
        <w:t>instanţa</w:t>
      </w:r>
      <w:proofErr w:type="spellEnd"/>
      <w:r>
        <w:t xml:space="preserve"> de fond că se impune admiterea </w:t>
      </w:r>
      <w:proofErr w:type="spellStart"/>
      <w:r>
        <w:t>acţiunii</w:t>
      </w:r>
      <w:proofErr w:type="spellEnd"/>
      <w:r>
        <w:t xml:space="preserve"> câtă vreme înscrisurile existente la dosar confirma faptul că acesta a lucrat în grupa a II-a de muncă peste 25 de ani.</w:t>
      </w:r>
    </w:p>
    <w:p w14:paraId="16A243F0" w14:textId="77777777" w:rsidR="00AF4214" w:rsidRDefault="00F47144">
      <w:pPr>
        <w:ind w:firstLine="720"/>
        <w:jc w:val="both"/>
      </w:pPr>
      <w:r>
        <w:t xml:space="preserve">Referitor la </w:t>
      </w:r>
      <w:proofErr w:type="spellStart"/>
      <w:r>
        <w:t>dispoziţiile</w:t>
      </w:r>
      <w:proofErr w:type="spellEnd"/>
      <w:r>
        <w:t xml:space="preserve"> cuprinse în </w:t>
      </w:r>
      <w:proofErr w:type="spellStart"/>
      <w:r>
        <w:t>Ordonanţa</w:t>
      </w:r>
      <w:proofErr w:type="spellEnd"/>
      <w:r>
        <w:t xml:space="preserve"> de </w:t>
      </w:r>
      <w:proofErr w:type="spellStart"/>
      <w:r>
        <w:t>Urgenţă</w:t>
      </w:r>
      <w:proofErr w:type="spellEnd"/>
      <w:r>
        <w:t xml:space="preserve"> a Guvernului nr. 100/2008,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a statuat în sensul că prin aceasta s-a instituit o reglementare cu caracter reparatoriu pentru persoanele care au </w:t>
      </w:r>
      <w:proofErr w:type="spellStart"/>
      <w:r>
        <w:t>desfăşurat</w:t>
      </w:r>
      <w:proofErr w:type="spellEnd"/>
      <w:r>
        <w:t xml:space="preserve"> activitatea în fostele grupe I sau II de muncă. Ulterior însă, prin Legea nr. 218/2008 (...) a fost instituită o reglementare având un scop similar, care nu a abrogat însă </w:t>
      </w:r>
      <w:proofErr w:type="spellStart"/>
      <w:r>
        <w:t>dispoziţiile</w:t>
      </w:r>
      <w:proofErr w:type="spellEnd"/>
      <w:r>
        <w:t xml:space="preserve"> vizând </w:t>
      </w:r>
      <w:proofErr w:type="spellStart"/>
      <w:r>
        <w:t>aceeaşi</w:t>
      </w:r>
      <w:proofErr w:type="spellEnd"/>
      <w:r>
        <w:t xml:space="preserve"> materie ale </w:t>
      </w:r>
      <w:proofErr w:type="spellStart"/>
      <w:r>
        <w:t>Ordonanţei</w:t>
      </w:r>
      <w:proofErr w:type="spellEnd"/>
      <w:r>
        <w:t xml:space="preserve"> de </w:t>
      </w:r>
      <w:proofErr w:type="spellStart"/>
      <w:r>
        <w:t>urgenţă</w:t>
      </w:r>
      <w:proofErr w:type="spellEnd"/>
      <w:r>
        <w:t xml:space="preserve"> a Guvernului nr. 100/2008. În vederea evitării eventualelor </w:t>
      </w:r>
      <w:proofErr w:type="spellStart"/>
      <w:r>
        <w:t>disfuncţionalităţi</w:t>
      </w:r>
      <w:proofErr w:type="spellEnd"/>
      <w:r>
        <w:t xml:space="preserve"> ce puteau apărea din aplicarea simultană a două acte normative cu </w:t>
      </w:r>
      <w:proofErr w:type="spellStart"/>
      <w:r>
        <w:t>conţinut</w:t>
      </w:r>
      <w:proofErr w:type="spellEnd"/>
      <w:r>
        <w:t xml:space="preserve"> similar, Guvernul a emis </w:t>
      </w:r>
      <w:proofErr w:type="spellStart"/>
      <w:r>
        <w:t>Ordonanţa</w:t>
      </w:r>
      <w:proofErr w:type="spellEnd"/>
      <w:r>
        <w:t xml:space="preserve"> de </w:t>
      </w:r>
      <w:proofErr w:type="spellStart"/>
      <w:r>
        <w:t>urgenţă</w:t>
      </w:r>
      <w:proofErr w:type="spellEnd"/>
      <w:r>
        <w:t xml:space="preserve"> nr. 209/2008, care a preluat reglementarea celor două acte normative anterioare."</w:t>
      </w:r>
    </w:p>
    <w:p w14:paraId="6A1517FD" w14:textId="77777777" w:rsidR="00AF4214" w:rsidRDefault="00F47144">
      <w:pPr>
        <w:ind w:firstLine="720"/>
        <w:jc w:val="both"/>
      </w:pPr>
      <w:r>
        <w:t xml:space="preserve">S-a mai </w:t>
      </w:r>
      <w:proofErr w:type="spellStart"/>
      <w:r>
        <w:t>reţinut</w:t>
      </w:r>
      <w:proofErr w:type="spellEnd"/>
      <w:r>
        <w:t xml:space="preserve"> faptul că, </w:t>
      </w:r>
      <w:proofErr w:type="spellStart"/>
      <w:r>
        <w:t>deşi</w:t>
      </w:r>
      <w:proofErr w:type="spellEnd"/>
      <w:r>
        <w:t xml:space="preserve"> principiul </w:t>
      </w:r>
      <w:proofErr w:type="spellStart"/>
      <w:r>
        <w:t>contributivităţii</w:t>
      </w:r>
      <w:proofErr w:type="spellEnd"/>
      <w:r>
        <w:t xml:space="preserve"> nu era prevăzut în mod expres în </w:t>
      </w:r>
      <w:proofErr w:type="spellStart"/>
      <w:r>
        <w:t>conţinutul</w:t>
      </w:r>
      <w:proofErr w:type="spellEnd"/>
      <w:r>
        <w:t xml:space="preserve"> Legii nr. 3/1977, cu modificările </w:t>
      </w:r>
      <w:proofErr w:type="spellStart"/>
      <w:r>
        <w:t>şi</w:t>
      </w:r>
      <w:proofErr w:type="spellEnd"/>
      <w:r>
        <w:t xml:space="preserve"> completările ulterioare, astfel cum era </w:t>
      </w:r>
      <w:proofErr w:type="spellStart"/>
      <w:r>
        <w:t>enunţat</w:t>
      </w:r>
      <w:proofErr w:type="spellEnd"/>
      <w:r>
        <w:t xml:space="preserve"> </w:t>
      </w:r>
      <w:r>
        <w:lastRenderedPageBreak/>
        <w:t xml:space="preserve">de art. 2 lit. e) din Legea nr. 19/2000, cu modificările </w:t>
      </w:r>
      <w:proofErr w:type="spellStart"/>
      <w:r>
        <w:t>şi</w:t>
      </w:r>
      <w:proofErr w:type="spellEnd"/>
      <w:r>
        <w:t xml:space="preserve"> completările ulterioare, sau, ca în prezent, în art. 2 lit. c) din Legea nr. 263/2010, cu modificările </w:t>
      </w:r>
      <w:proofErr w:type="spellStart"/>
      <w:r>
        <w:t>şi</w:t>
      </w:r>
      <w:proofErr w:type="spellEnd"/>
      <w:r>
        <w:t xml:space="preserve"> completările ulterioare, acesta avea o consacrare în </w:t>
      </w:r>
      <w:proofErr w:type="spellStart"/>
      <w:r>
        <w:t>conţinutul</w:t>
      </w:r>
      <w:proofErr w:type="spellEnd"/>
      <w:r>
        <w:t xml:space="preserve"> legii, sub forma </w:t>
      </w:r>
      <w:proofErr w:type="spellStart"/>
      <w:r>
        <w:t>obligaţiei</w:t>
      </w:r>
      <w:proofErr w:type="spellEnd"/>
      <w:r>
        <w:t xml:space="preserve"> imperative de a se achita </w:t>
      </w:r>
      <w:proofErr w:type="spellStart"/>
      <w:r>
        <w:t>contribuţia</w:t>
      </w:r>
      <w:proofErr w:type="spellEnd"/>
      <w:r>
        <w:t xml:space="preserve"> la fondul asigurărilor sociale de stat.</w:t>
      </w:r>
    </w:p>
    <w:p w14:paraId="464641E4" w14:textId="77777777" w:rsidR="00AF4214" w:rsidRDefault="00F47144">
      <w:pPr>
        <w:ind w:firstLine="720"/>
        <w:jc w:val="both"/>
      </w:pPr>
      <w:r>
        <w:t xml:space="preserve">Ca urmare, s-a apreciat că în aceste </w:t>
      </w:r>
      <w:proofErr w:type="spellStart"/>
      <w:r>
        <w:t>condiţii</w:t>
      </w:r>
      <w:proofErr w:type="spellEnd"/>
      <w:r>
        <w:t xml:space="preserve"> apare pe deplin justificată </w:t>
      </w:r>
      <w:proofErr w:type="spellStart"/>
      <w:r>
        <w:t>dispoziţia</w:t>
      </w:r>
      <w:proofErr w:type="spellEnd"/>
      <w:r>
        <w:t xml:space="preserve"> din art. 2 alin. (1) din anexa la Hotărârea Guvernului nr. 1.550/2004, cu modificările </w:t>
      </w:r>
      <w:proofErr w:type="spellStart"/>
      <w:r>
        <w:t>şi</w:t>
      </w:r>
      <w:proofErr w:type="spellEnd"/>
      <w:r>
        <w:t xml:space="preserve"> completările ulterioare, de a se considera că "stagiul complet de cotizare utilizat la determinarea punctajului mediu anual reprezintă vechimea integrală în muncă prevăzută de </w:t>
      </w:r>
      <w:proofErr w:type="spellStart"/>
      <w:r>
        <w:t>legislaţia</w:t>
      </w:r>
      <w:proofErr w:type="spellEnd"/>
      <w:r>
        <w:t xml:space="preserve"> în vigoare la data deschiderii dreptului la pensia de care persoana beneficiază sau care i se cuvine la data începerii </w:t>
      </w:r>
      <w:proofErr w:type="spellStart"/>
      <w:r>
        <w:t>operaţiunilor</w:t>
      </w:r>
      <w:proofErr w:type="spellEnd"/>
      <w:r>
        <w:t xml:space="preserve"> de evaluare", întrucât, în toată perioada în care un angajat a </w:t>
      </w:r>
      <w:proofErr w:type="spellStart"/>
      <w:r>
        <w:t>desfăşurat</w:t>
      </w:r>
      <w:proofErr w:type="spellEnd"/>
      <w:r>
        <w:t xml:space="preserve"> o activitate permanentă pe baza unui contract de muncă [perioadă ce constituie vechimea sa în muncă, potrivit art. 9 alin. (1) din Legea nr. 3/1977, cu modificările </w:t>
      </w:r>
      <w:proofErr w:type="spellStart"/>
      <w:r>
        <w:t>şi</w:t>
      </w:r>
      <w:proofErr w:type="spellEnd"/>
      <w:r>
        <w:t xml:space="preserve"> completările ulterioare], a fost achitată </w:t>
      </w:r>
      <w:proofErr w:type="spellStart"/>
      <w:r>
        <w:t>contribuţia</w:t>
      </w:r>
      <w:proofErr w:type="spellEnd"/>
      <w:r>
        <w:t xml:space="preserve"> la fondul asigurărilor sociale de stat.</w:t>
      </w:r>
    </w:p>
    <w:p w14:paraId="105AA0C5" w14:textId="77777777" w:rsidR="00AF4214" w:rsidRDefault="00F47144">
      <w:pPr>
        <w:ind w:firstLine="720"/>
        <w:jc w:val="both"/>
      </w:pPr>
      <w:r>
        <w:t xml:space="preserve">Stagiul complet de cotizare, s-a </w:t>
      </w:r>
      <w:proofErr w:type="spellStart"/>
      <w:r>
        <w:t>reţinut</w:t>
      </w:r>
      <w:proofErr w:type="spellEnd"/>
      <w:r>
        <w:t xml:space="preserve"> că va fi reprezentat de vechimea integrală în muncă prevăzută de Legea nr. 3/1977, cu modificările </w:t>
      </w:r>
      <w:proofErr w:type="spellStart"/>
      <w:r>
        <w:t>şi</w:t>
      </w:r>
      <w:proofErr w:type="spellEnd"/>
      <w:r>
        <w:t xml:space="preserve"> completările ulterioare, pentru </w:t>
      </w:r>
      <w:proofErr w:type="spellStart"/>
      <w:r>
        <w:t>recunoaşterea</w:t>
      </w:r>
      <w:proofErr w:type="spellEnd"/>
      <w:r>
        <w:t xml:space="preserve"> dreptului la pensie integrală pentru munca depusă </w:t>
      </w:r>
      <w:proofErr w:type="spellStart"/>
      <w:r>
        <w:t>şi</w:t>
      </w:r>
      <w:proofErr w:type="spellEnd"/>
      <w:r>
        <w:t xml:space="preserve"> limită de vârstă, vechime prevăzută în mod </w:t>
      </w:r>
      <w:proofErr w:type="spellStart"/>
      <w:r>
        <w:t>diferenţiat</w:t>
      </w:r>
      <w:proofErr w:type="spellEnd"/>
      <w:r>
        <w:t xml:space="preserve"> de lege, în </w:t>
      </w:r>
      <w:proofErr w:type="spellStart"/>
      <w:r>
        <w:t>funcţie</w:t>
      </w:r>
      <w:proofErr w:type="spellEnd"/>
      <w:r>
        <w:t xml:space="preserve"> de grupa de muncă în care acea persoană a lucrat efectiv. În </w:t>
      </w:r>
      <w:proofErr w:type="spellStart"/>
      <w:r>
        <w:t>consecinţă</w:t>
      </w:r>
      <w:proofErr w:type="spellEnd"/>
      <w:r>
        <w:t xml:space="preserve">, pentru cei al căror drept la pensie a fost stabilit în perioada 1 iulie 1977 - 31 martie 2001 </w:t>
      </w:r>
      <w:proofErr w:type="spellStart"/>
      <w:r>
        <w:t>şi</w:t>
      </w:r>
      <w:proofErr w:type="spellEnd"/>
      <w:r>
        <w:t xml:space="preserve"> care au lucrat efectiv 20 de ani în grupa I de muncă ori 25 de ani în grupa a II-a de muncă, cazul intimatului reclamant în </w:t>
      </w:r>
      <w:proofErr w:type="spellStart"/>
      <w:r>
        <w:t>speţă</w:t>
      </w:r>
      <w:proofErr w:type="spellEnd"/>
      <w:r>
        <w:t xml:space="preserve">, stagiul complet de cotizare coincide cu vechimea integrală în muncă prevăzută de art. 14, vechime la împlinirea căreia (cumulată cu </w:t>
      </w:r>
      <w:proofErr w:type="spellStart"/>
      <w:r>
        <w:t>condiţia</w:t>
      </w:r>
      <w:proofErr w:type="spellEnd"/>
      <w:r>
        <w:t xml:space="preserve"> vârstei legale de pensionare, derogatorie </w:t>
      </w:r>
      <w:proofErr w:type="spellStart"/>
      <w:r>
        <w:t>şi</w:t>
      </w:r>
      <w:proofErr w:type="spellEnd"/>
      <w:r>
        <w:t xml:space="preserve"> aceasta) avea </w:t>
      </w:r>
      <w:proofErr w:type="spellStart"/>
      <w:r>
        <w:t>vocaţia</w:t>
      </w:r>
      <w:proofErr w:type="spellEnd"/>
      <w:r>
        <w:t xml:space="preserve"> înscrierii la pensia integrală pentru munca depusă </w:t>
      </w:r>
      <w:proofErr w:type="spellStart"/>
      <w:r>
        <w:t>şi</w:t>
      </w:r>
      <w:proofErr w:type="spellEnd"/>
      <w:r>
        <w:t xml:space="preserve"> limita de vârstă.</w:t>
      </w:r>
    </w:p>
    <w:p w14:paraId="7FD67057" w14:textId="77777777" w:rsidR="00AF4214" w:rsidRDefault="00F47144">
      <w:pPr>
        <w:ind w:firstLine="720"/>
        <w:jc w:val="both"/>
      </w:pPr>
      <w:r>
        <w:t xml:space="preserve">Doar în cazul persoanelor ale căror drepturi la pensie au fost stabilite în </w:t>
      </w:r>
      <w:proofErr w:type="spellStart"/>
      <w:r>
        <w:t>acelaşi</w:t>
      </w:r>
      <w:proofErr w:type="spellEnd"/>
      <w:r>
        <w:t xml:space="preserve"> interval </w:t>
      </w:r>
      <w:proofErr w:type="spellStart"/>
      <w:r>
        <w:t>şi</w:t>
      </w:r>
      <w:proofErr w:type="spellEnd"/>
      <w:r>
        <w:t xml:space="preserve"> care au lucrat în grupa a III-a de muncă, s-a opinat în sensul că stagiul complet de cotizare este de 30 de ani în cazul </w:t>
      </w:r>
      <w:proofErr w:type="spellStart"/>
      <w:r>
        <w:t>bărbaţilor</w:t>
      </w:r>
      <w:proofErr w:type="spellEnd"/>
      <w:r>
        <w:t xml:space="preserve"> </w:t>
      </w:r>
      <w:proofErr w:type="spellStart"/>
      <w:r>
        <w:t>şi</w:t>
      </w:r>
      <w:proofErr w:type="spellEnd"/>
      <w:r>
        <w:t xml:space="preserve"> de 25 de ani în cazul femeilor, prin luarea în considerare a </w:t>
      </w:r>
      <w:proofErr w:type="spellStart"/>
      <w:r>
        <w:t>dispoziţiilor</w:t>
      </w:r>
      <w:proofErr w:type="spellEnd"/>
      <w:r>
        <w:t xml:space="preserve"> art. 8 alin. (1) din Legea nr. 3/1977, cu modificările </w:t>
      </w:r>
      <w:proofErr w:type="spellStart"/>
      <w:r>
        <w:t>şi</w:t>
      </w:r>
      <w:proofErr w:type="spellEnd"/>
      <w:r>
        <w:t xml:space="preserve"> completările ulterioare, care consacră vechimea integrală în muncă de drept comun.</w:t>
      </w:r>
    </w:p>
    <w:p w14:paraId="60A0C472" w14:textId="77777777" w:rsidR="00AF4214" w:rsidRDefault="00F47144">
      <w:pPr>
        <w:ind w:firstLine="720"/>
        <w:jc w:val="both"/>
      </w:pPr>
      <w:r>
        <w:t xml:space="preserve">Prevederile cuprinse în art. 14 din </w:t>
      </w:r>
      <w:proofErr w:type="spellStart"/>
      <w:r>
        <w:t>acelaşi</w:t>
      </w:r>
      <w:proofErr w:type="spellEnd"/>
      <w:r>
        <w:t xml:space="preserve"> act normativ, s-a apreciat că  sunt </w:t>
      </w:r>
      <w:proofErr w:type="spellStart"/>
      <w:r>
        <w:t>dispoziţii</w:t>
      </w:r>
      <w:proofErr w:type="spellEnd"/>
      <w:r>
        <w:t xml:space="preserve"> de </w:t>
      </w:r>
      <w:proofErr w:type="spellStart"/>
      <w:r>
        <w:t>excepţie</w:t>
      </w:r>
      <w:proofErr w:type="spellEnd"/>
      <w:r>
        <w:t xml:space="preserve"> de la regulă, aplicabile în mod prioritar în interpretarea coroborată a art. 2 alin. (1) </w:t>
      </w:r>
      <w:proofErr w:type="spellStart"/>
      <w:r>
        <w:t>şi</w:t>
      </w:r>
      <w:proofErr w:type="spellEnd"/>
      <w:r>
        <w:t xml:space="preserve"> (3) din anexa la Hotărârea Guvernului nr. 1.550/2004, cu modificările </w:t>
      </w:r>
      <w:proofErr w:type="spellStart"/>
      <w:r>
        <w:t>şi</w:t>
      </w:r>
      <w:proofErr w:type="spellEnd"/>
      <w:r>
        <w:t xml:space="preserve"> completările ulterioare, menite a asigura un regim juridic mai favorabil, pentru motive de ordin obiectiv </w:t>
      </w:r>
      <w:proofErr w:type="spellStart"/>
      <w:r>
        <w:t>şi</w:t>
      </w:r>
      <w:proofErr w:type="spellEnd"/>
      <w:r>
        <w:t xml:space="preserve"> rezonabil, celor care au lucrat în grupele superioare de muncă, grupa I </w:t>
      </w:r>
      <w:proofErr w:type="spellStart"/>
      <w:r>
        <w:t>şi</w:t>
      </w:r>
      <w:proofErr w:type="spellEnd"/>
      <w:r>
        <w:t xml:space="preserve"> grupa a II-a de muncă, în sistemul Legii nr. 3/1977, cu modificările </w:t>
      </w:r>
      <w:proofErr w:type="spellStart"/>
      <w:r>
        <w:t>şi</w:t>
      </w:r>
      <w:proofErr w:type="spellEnd"/>
      <w:r>
        <w:t xml:space="preserve"> completările ulterioare.</w:t>
      </w:r>
    </w:p>
    <w:p w14:paraId="129D3996" w14:textId="77777777" w:rsidR="00AF4214" w:rsidRDefault="00F47144">
      <w:pPr>
        <w:ind w:firstLine="720"/>
        <w:jc w:val="both"/>
      </w:pPr>
      <w:r>
        <w:t xml:space="preserve">Ca urmare, concluzia, în interpretarea </w:t>
      </w:r>
      <w:proofErr w:type="spellStart"/>
      <w:r>
        <w:t>şi</w:t>
      </w:r>
      <w:proofErr w:type="spellEnd"/>
      <w:r>
        <w:t xml:space="preserve"> aplicarea unitară a </w:t>
      </w:r>
      <w:proofErr w:type="spellStart"/>
      <w:r>
        <w:t>dispoziţiilor</w:t>
      </w:r>
      <w:proofErr w:type="spellEnd"/>
      <w:r>
        <w:t xml:space="preserve"> art. 2 alin. (1), art. 4 alin. (1) din </w:t>
      </w:r>
      <w:proofErr w:type="spellStart"/>
      <w:r>
        <w:t>Ordonanţa</w:t>
      </w:r>
      <w:proofErr w:type="spellEnd"/>
      <w:r>
        <w:t xml:space="preserve"> de </w:t>
      </w:r>
      <w:proofErr w:type="spellStart"/>
      <w:r>
        <w:t>Urgenţă</w:t>
      </w:r>
      <w:proofErr w:type="spellEnd"/>
      <w:r>
        <w:t xml:space="preserve"> a Guvernului nr. 4/2005, aprobată cu completări prin Legea nr. 78/2005, cu modificările </w:t>
      </w:r>
      <w:proofErr w:type="spellStart"/>
      <w:r>
        <w:t>şi</w:t>
      </w:r>
      <w:proofErr w:type="spellEnd"/>
      <w:r>
        <w:t xml:space="preserve"> completările ulterioare, privind recalcularea pensiilor din sistemul public, provenite din fostul sistem al asigurărilor sociale de stat, coroborate cu prevederile art. 2 alin. (1) </w:t>
      </w:r>
      <w:proofErr w:type="spellStart"/>
      <w:r>
        <w:t>şi</w:t>
      </w:r>
      <w:proofErr w:type="spellEnd"/>
      <w:r>
        <w:t xml:space="preserve"> (3) din anexa la Hotărârea Guvernului nr. 1.550/2004, cu modificările </w:t>
      </w:r>
      <w:proofErr w:type="spellStart"/>
      <w:r>
        <w:t>şi</w:t>
      </w:r>
      <w:proofErr w:type="spellEnd"/>
      <w:r>
        <w:t xml:space="preserve"> completările ulterioare, prin care au fost aprobate Normele metodologice de evaluare a pensiilor din sistemul public, stabilite în fostul sistem al asigurărilor sociale de stat potrivit </w:t>
      </w:r>
      <w:proofErr w:type="spellStart"/>
      <w:r>
        <w:t>legislaţiei</w:t>
      </w:r>
      <w:proofErr w:type="spellEnd"/>
      <w:r>
        <w:t xml:space="preserve"> anterioare date de 1 aprilie 2001, în vederea recalculării în conformitate cu principiile Legii nr.19/2000 privind sistemul public de pensii </w:t>
      </w:r>
      <w:proofErr w:type="spellStart"/>
      <w:r>
        <w:t>şi</w:t>
      </w:r>
      <w:proofErr w:type="spellEnd"/>
      <w:r>
        <w:t xml:space="preserve"> alte drepturi de asigurări sociale, cu modificările </w:t>
      </w:r>
      <w:proofErr w:type="spellStart"/>
      <w:r>
        <w:t>şi</w:t>
      </w:r>
      <w:proofErr w:type="spellEnd"/>
      <w:r>
        <w:t xml:space="preserve"> completările ulterioare, a fost în sensul că, stagiul complet de cotizare utilizat la determinarea punctajului mediu anual pentru persoanele ale căror drepturi de pensie s-au deschis în intervalul 1 iulie 1977 - 31 martie 2001 este:</w:t>
      </w:r>
    </w:p>
    <w:p w14:paraId="34B6DFBF" w14:textId="77777777" w:rsidR="00AF4214" w:rsidRDefault="00F47144">
      <w:pPr>
        <w:ind w:firstLine="720"/>
        <w:jc w:val="both"/>
      </w:pPr>
      <w:r>
        <w:t xml:space="preserve">    - 20 de ani în cazul celor care au lucrat efectiv în grupa I de muncă; </w:t>
      </w:r>
      <w:proofErr w:type="spellStart"/>
      <w:r>
        <w:t>şi</w:t>
      </w:r>
      <w:proofErr w:type="spellEnd"/>
    </w:p>
    <w:p w14:paraId="66B27B53" w14:textId="77777777" w:rsidR="00AF4214" w:rsidRDefault="00F47144">
      <w:pPr>
        <w:ind w:firstLine="720"/>
        <w:jc w:val="both"/>
      </w:pPr>
      <w:r>
        <w:t xml:space="preserve">    - 25 de ani în cazul celor care au lucrat efectiv în grupa a II-a de muncă, conform art. 14 din Legea nr. 3/1977 privind pensiile de asigurări sociale de stat </w:t>
      </w:r>
      <w:proofErr w:type="spellStart"/>
      <w:r>
        <w:t>şi</w:t>
      </w:r>
      <w:proofErr w:type="spellEnd"/>
      <w:r>
        <w:t xml:space="preserve"> </w:t>
      </w:r>
      <w:proofErr w:type="spellStart"/>
      <w:r>
        <w:t>asistenţa</w:t>
      </w:r>
      <w:proofErr w:type="spellEnd"/>
      <w:r>
        <w:t xml:space="preserve"> socială, cu modificările </w:t>
      </w:r>
      <w:proofErr w:type="spellStart"/>
      <w:r>
        <w:t>şi</w:t>
      </w:r>
      <w:proofErr w:type="spellEnd"/>
      <w:r>
        <w:t xml:space="preserve"> completările ulterioare;</w:t>
      </w:r>
    </w:p>
    <w:p w14:paraId="6832104B" w14:textId="77777777" w:rsidR="00AF4214" w:rsidRDefault="00F47144">
      <w:pPr>
        <w:ind w:firstLine="720"/>
        <w:jc w:val="both"/>
      </w:pPr>
      <w:r>
        <w:t xml:space="preserve">    - 30 de ani (în cazul </w:t>
      </w:r>
      <w:proofErr w:type="spellStart"/>
      <w:r>
        <w:t>bărbaţilor</w:t>
      </w:r>
      <w:proofErr w:type="spellEnd"/>
      <w:r>
        <w:t xml:space="preserve">) </w:t>
      </w:r>
      <w:proofErr w:type="spellStart"/>
      <w:r>
        <w:t>şi</w:t>
      </w:r>
      <w:proofErr w:type="spellEnd"/>
      <w:r>
        <w:t xml:space="preserve"> 25 de ani (în cazul femeilor), pentru cei care au lucrat efectiv în grupa a III-a de muncă, potrivit art. 8 alin. (1) din Legea nr. 3/1977 privind </w:t>
      </w:r>
      <w:r>
        <w:lastRenderedPageBreak/>
        <w:t xml:space="preserve">pensiile de asigurări sociale de stat </w:t>
      </w:r>
      <w:proofErr w:type="spellStart"/>
      <w:r>
        <w:t>şi</w:t>
      </w:r>
      <w:proofErr w:type="spellEnd"/>
      <w:r>
        <w:t xml:space="preserve"> </w:t>
      </w:r>
      <w:proofErr w:type="spellStart"/>
      <w:r>
        <w:t>asistenţa</w:t>
      </w:r>
      <w:proofErr w:type="spellEnd"/>
      <w:r>
        <w:t xml:space="preserve"> socială, cu modificările </w:t>
      </w:r>
      <w:proofErr w:type="spellStart"/>
      <w:r>
        <w:t>şi</w:t>
      </w:r>
      <w:proofErr w:type="spellEnd"/>
      <w:r>
        <w:t xml:space="preserve"> completările ulterioare.</w:t>
      </w:r>
    </w:p>
    <w:p w14:paraId="63A7F1B9" w14:textId="77777777" w:rsidR="00AF4214" w:rsidRDefault="00F47144">
      <w:pPr>
        <w:ind w:firstLine="720"/>
        <w:jc w:val="both"/>
      </w:pPr>
      <w:r>
        <w:t xml:space="preserve">Raportat la considerentele expuse, în mod corect </w:t>
      </w:r>
      <w:proofErr w:type="spellStart"/>
      <w:r>
        <w:t>instanţa</w:t>
      </w:r>
      <w:proofErr w:type="spellEnd"/>
      <w:r>
        <w:t xml:space="preserve"> de fond a </w:t>
      </w:r>
      <w:proofErr w:type="spellStart"/>
      <w:r>
        <w:t>reţinut</w:t>
      </w:r>
      <w:proofErr w:type="spellEnd"/>
      <w:r>
        <w:t xml:space="preserve"> că </w:t>
      </w:r>
      <w:proofErr w:type="spellStart"/>
      <w:r>
        <w:t>faţă</w:t>
      </w:r>
      <w:proofErr w:type="spellEnd"/>
      <w:r>
        <w:t xml:space="preserve"> de prevederile cuprinse în art. 517 aliniat 4 Cod procedură civilă, se impunea valorificarea unui stagiu complet de cotizare de 25 de ani în loc de cel utilizat, de 30 de ani, fiind, astfel, irelevant după cum rezultă în mod expres din considerentele Deciziei nr. 17/2023 a Înaltei Curți de Casație și Justiție, faptul că intimatului i s-au aplicat prevederile OUG nr. 100/2008.</w:t>
      </w:r>
    </w:p>
    <w:p w14:paraId="3CF1364D" w14:textId="77777777" w:rsidR="00AF4214" w:rsidRDefault="00F47144">
      <w:pPr>
        <w:ind w:firstLine="720"/>
        <w:jc w:val="both"/>
      </w:pPr>
      <w:r>
        <w:t xml:space="preserve">Ca urmare, în baza art. 480 aliniat 1 Cod procedură civilă, Curtea va respinge ca nefondat apelul </w:t>
      </w:r>
      <w:proofErr w:type="spellStart"/>
      <w:r>
        <w:t>şi</w:t>
      </w:r>
      <w:proofErr w:type="spellEnd"/>
      <w:r>
        <w:t xml:space="preserve"> va păstra în întregime </w:t>
      </w:r>
      <w:proofErr w:type="spellStart"/>
      <w:r>
        <w:t>sentinţa</w:t>
      </w:r>
      <w:proofErr w:type="spellEnd"/>
      <w:r>
        <w:t xml:space="preserve"> apelată, ca fiind legală </w:t>
      </w:r>
      <w:proofErr w:type="spellStart"/>
      <w:r>
        <w:t>şi</w:t>
      </w:r>
      <w:proofErr w:type="spellEnd"/>
      <w:r>
        <w:t xml:space="preserve"> temeinică.</w:t>
      </w:r>
    </w:p>
    <w:p w14:paraId="0CBCF7A0" w14:textId="2392BC7E" w:rsidR="00AF4214" w:rsidRDefault="00F47144">
      <w:pPr>
        <w:ind w:firstLine="720"/>
        <w:jc w:val="both"/>
      </w:pPr>
      <w:proofErr w:type="spellStart"/>
      <w:r>
        <w:t>Faţă</w:t>
      </w:r>
      <w:proofErr w:type="spellEnd"/>
      <w:r>
        <w:t xml:space="preserve"> de cele dispuse, fiind aplicabile prevederile art. 451-453 aliniat 1 Cod procedură civilă, Curtea va obliga apelanta să-i plătească intimatului suma de 700 lei, cu titlu de cheltuieli de judecată în apel, reprezentând onorariu </w:t>
      </w:r>
      <w:proofErr w:type="spellStart"/>
      <w:r>
        <w:t>avocaţial</w:t>
      </w:r>
      <w:proofErr w:type="spellEnd"/>
      <w:r>
        <w:t xml:space="preserve"> dovedit cu </w:t>
      </w:r>
      <w:proofErr w:type="spellStart"/>
      <w:r>
        <w:t>chitanţa</w:t>
      </w:r>
      <w:proofErr w:type="spellEnd"/>
      <w:r>
        <w:t xml:space="preserve"> nr. </w:t>
      </w:r>
      <w:r w:rsidR="00910FCB">
        <w:t>...</w:t>
      </w:r>
      <w:r>
        <w:t xml:space="preserve"> din data de 26.11.2024.</w:t>
      </w:r>
    </w:p>
    <w:p w14:paraId="48746BD3" w14:textId="77777777" w:rsidR="00AF4214" w:rsidRDefault="00AF4214">
      <w:pPr>
        <w:ind w:firstLine="720"/>
        <w:jc w:val="both"/>
      </w:pPr>
    </w:p>
    <w:p w14:paraId="3559480F" w14:textId="77777777" w:rsidR="00AF4214" w:rsidRDefault="00F47144">
      <w:pPr>
        <w:jc w:val="center"/>
        <w:rPr>
          <w:rStyle w:val="Fontdeparagrafimplicit1"/>
          <w:b/>
          <w:i/>
        </w:rPr>
      </w:pPr>
      <w:r>
        <w:t xml:space="preserve"> </w:t>
      </w:r>
      <w:r>
        <w:rPr>
          <w:rStyle w:val="Fontdeparagrafimplicit1"/>
          <w:b/>
          <w:i/>
        </w:rPr>
        <w:t xml:space="preserve">PENTRU ACESTE MOTIVE </w:t>
      </w:r>
    </w:p>
    <w:p w14:paraId="3D2E2916" w14:textId="77777777" w:rsidR="00AF4214" w:rsidRDefault="00F47144">
      <w:pPr>
        <w:jc w:val="center"/>
        <w:rPr>
          <w:rStyle w:val="Fontdeparagrafimplicit1"/>
          <w:b/>
          <w:i/>
        </w:rPr>
      </w:pPr>
      <w:r>
        <w:rPr>
          <w:rStyle w:val="Fontdeparagrafimplicit1"/>
          <w:b/>
          <w:i/>
        </w:rPr>
        <w:t>ÎN NUMELE LEGII</w:t>
      </w:r>
    </w:p>
    <w:p w14:paraId="2EEB0F54" w14:textId="77777777" w:rsidR="00AF4214" w:rsidRDefault="00F47144">
      <w:pPr>
        <w:jc w:val="center"/>
        <w:rPr>
          <w:rStyle w:val="Fontdeparagrafimplicit1"/>
          <w:b/>
          <w:i/>
        </w:rPr>
      </w:pPr>
      <w:r>
        <w:rPr>
          <w:rStyle w:val="Fontdeparagrafimplicit1"/>
          <w:b/>
          <w:i/>
        </w:rPr>
        <w:t>D E C I D E :</w:t>
      </w:r>
    </w:p>
    <w:p w14:paraId="0AB7D74B" w14:textId="77777777" w:rsidR="00AF4214" w:rsidRDefault="00AF4214">
      <w:pPr>
        <w:jc w:val="both"/>
        <w:rPr>
          <w:rStyle w:val="Fontdeparagrafimplicit1"/>
          <w:rFonts w:ascii="Calibri" w:hAnsi="Calibri"/>
          <w:sz w:val="22"/>
        </w:rPr>
      </w:pPr>
    </w:p>
    <w:p w14:paraId="49CB208D" w14:textId="0684540E" w:rsidR="00AF4214" w:rsidRDefault="00F47144">
      <w:pPr>
        <w:ind w:firstLine="708"/>
        <w:jc w:val="both"/>
      </w:pPr>
      <w:r>
        <w:rPr>
          <w:rStyle w:val="Fontdeparagrafimplicit1"/>
          <w:b/>
        </w:rPr>
        <w:t>RESPINGE</w:t>
      </w:r>
      <w:r>
        <w:t xml:space="preserve"> ca nefondat apelul civil declarat de apelanta </w:t>
      </w:r>
      <w:r>
        <w:rPr>
          <w:rStyle w:val="Fontdeparagrafimplicit1"/>
          <w:b/>
        </w:rPr>
        <w:t xml:space="preserve">CASA JUDEŢEANĂ DE PENSII </w:t>
      </w:r>
      <w:r w:rsidR="00D25405">
        <w:rPr>
          <w:rStyle w:val="Fontdeparagrafimplicit1"/>
          <w:b/>
        </w:rPr>
        <w:t>Z</w:t>
      </w:r>
      <w:r>
        <w:t xml:space="preserve">, cu sediul în municipiul </w:t>
      </w:r>
      <w:r w:rsidR="00D25405">
        <w:t>X</w:t>
      </w:r>
      <w:r>
        <w:t xml:space="preserve">, str. </w:t>
      </w:r>
      <w:r w:rsidR="00D25405">
        <w:t>...</w:t>
      </w:r>
      <w:r>
        <w:t xml:space="preserve">, nr. </w:t>
      </w:r>
      <w:r w:rsidR="00D25405">
        <w:t>....</w:t>
      </w:r>
      <w:r>
        <w:t xml:space="preserve">, </w:t>
      </w:r>
      <w:proofErr w:type="spellStart"/>
      <w:r>
        <w:t>judeţul</w:t>
      </w:r>
      <w:proofErr w:type="spellEnd"/>
      <w:r>
        <w:t xml:space="preserve"> </w:t>
      </w:r>
      <w:r w:rsidR="00D25405">
        <w:t>Z</w:t>
      </w:r>
      <w:r>
        <w:t xml:space="preserve"> în contradictoriu cu intimatul </w:t>
      </w:r>
      <w:r w:rsidR="00D25405">
        <w:rPr>
          <w:rStyle w:val="Fontdeparagrafimplicit1"/>
          <w:b/>
        </w:rPr>
        <w:t>TD</w:t>
      </w:r>
      <w:r>
        <w:t xml:space="preserve">, CNP </w:t>
      </w:r>
      <w:r w:rsidR="00D25405">
        <w:t>...</w:t>
      </w:r>
      <w:r>
        <w:t xml:space="preserve">, cu domiciliul în localitatea </w:t>
      </w:r>
      <w:r w:rsidR="00D25405">
        <w:t>B</w:t>
      </w:r>
      <w:r>
        <w:t xml:space="preserve">, nr. </w:t>
      </w:r>
      <w:r w:rsidR="00D25405">
        <w:t>....</w:t>
      </w:r>
      <w:r>
        <w:t xml:space="preserve">, </w:t>
      </w:r>
      <w:proofErr w:type="spellStart"/>
      <w:r>
        <w:t>judeţul</w:t>
      </w:r>
      <w:proofErr w:type="spellEnd"/>
      <w:r>
        <w:t xml:space="preserve"> </w:t>
      </w:r>
      <w:r w:rsidR="00D25405">
        <w:t>Z</w:t>
      </w:r>
      <w:r>
        <w:t xml:space="preserve">, împotriva </w:t>
      </w:r>
      <w:proofErr w:type="spellStart"/>
      <w:r>
        <w:t>sentinţei</w:t>
      </w:r>
      <w:proofErr w:type="spellEnd"/>
      <w:r>
        <w:t xml:space="preserve"> civile nr.</w:t>
      </w:r>
      <w:r w:rsidR="00D25405">
        <w:t>...</w:t>
      </w:r>
      <w:r>
        <w:t xml:space="preserve"> din </w:t>
      </w:r>
      <w:r w:rsidR="00D25405">
        <w:t>...</w:t>
      </w:r>
      <w:r>
        <w:t xml:space="preserve"> 2024 </w:t>
      </w:r>
      <w:proofErr w:type="spellStart"/>
      <w:r>
        <w:t>pronunţată</w:t>
      </w:r>
      <w:proofErr w:type="spellEnd"/>
      <w:r>
        <w:t xml:space="preserve"> de Tribunalul </w:t>
      </w:r>
      <w:r w:rsidR="00D25405">
        <w:t>Z</w:t>
      </w:r>
      <w:r>
        <w:t xml:space="preserve">, pe care o păstrează în totalitate. </w:t>
      </w:r>
    </w:p>
    <w:p w14:paraId="10ACA5EE" w14:textId="2B8ED6A1" w:rsidR="00AF4214" w:rsidRDefault="00F47144">
      <w:pPr>
        <w:jc w:val="both"/>
      </w:pPr>
      <w:r>
        <w:tab/>
        <w:t xml:space="preserve">Obligă apelanta Casa </w:t>
      </w:r>
      <w:proofErr w:type="spellStart"/>
      <w:r>
        <w:t>Judeţeană</w:t>
      </w:r>
      <w:proofErr w:type="spellEnd"/>
      <w:r>
        <w:t xml:space="preserve"> de Pensii </w:t>
      </w:r>
      <w:r w:rsidR="00D25405">
        <w:t>Z</w:t>
      </w:r>
      <w:r>
        <w:t xml:space="preserve"> la cheltuieli de judecată în cuantum de 700 lei în favoarea intimatului </w:t>
      </w:r>
      <w:r w:rsidR="00D25405">
        <w:t>TD</w:t>
      </w:r>
      <w:r>
        <w:t xml:space="preserve">.  </w:t>
      </w:r>
    </w:p>
    <w:p w14:paraId="4A6653BB" w14:textId="77777777" w:rsidR="00AF4214" w:rsidRDefault="00F47144">
      <w:pPr>
        <w:jc w:val="both"/>
      </w:pPr>
      <w:r>
        <w:tab/>
        <w:t>DEFINITIVĂ.</w:t>
      </w:r>
    </w:p>
    <w:p w14:paraId="52A71695" w14:textId="49EF544E" w:rsidR="00AF4214" w:rsidRDefault="00F47144">
      <w:pPr>
        <w:ind w:firstLine="708"/>
        <w:jc w:val="both"/>
      </w:pPr>
      <w:proofErr w:type="spellStart"/>
      <w:r>
        <w:t>Pronunţată</w:t>
      </w:r>
      <w:proofErr w:type="spellEnd"/>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prin grefa </w:t>
      </w:r>
      <w:proofErr w:type="spellStart"/>
      <w:r>
        <w:t>instanţei</w:t>
      </w:r>
      <w:proofErr w:type="spellEnd"/>
      <w:r>
        <w:t xml:space="preserve">, azi </w:t>
      </w:r>
      <w:r w:rsidR="00D25405">
        <w:t>...</w:t>
      </w:r>
      <w:r>
        <w:t xml:space="preserve"> 2024. </w:t>
      </w:r>
    </w:p>
    <w:p w14:paraId="6F1A3050" w14:textId="77777777" w:rsidR="00AF4214" w:rsidRDefault="00AF4214">
      <w:pPr>
        <w:ind w:firstLine="708"/>
        <w:jc w:val="both"/>
      </w:pPr>
    </w:p>
    <w:p w14:paraId="5ABC5343" w14:textId="77777777" w:rsidR="00AF4214" w:rsidRDefault="00F47144">
      <w:pPr>
        <w:ind w:firstLine="708"/>
        <w:jc w:val="both"/>
        <w:rPr>
          <w:rStyle w:val="Fontdeparagrafimplicit1"/>
          <w:b/>
          <w:i/>
        </w:rPr>
      </w:pPr>
      <w:r>
        <w:rPr>
          <w:rStyle w:val="Fontdeparagrafimplicit1"/>
          <w:b/>
          <w:i/>
        </w:rPr>
        <w:t xml:space="preserve">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05D32841" w14:textId="3D51825E" w:rsidR="00AF4214" w:rsidRDefault="00F47144">
      <w:pPr>
        <w:jc w:val="both"/>
        <w:rPr>
          <w:rStyle w:val="Fontdeparagrafimplicit1"/>
          <w:i/>
        </w:rPr>
      </w:pPr>
      <w:r>
        <w:rPr>
          <w:rStyle w:val="Fontdeparagrafimplicit1"/>
          <w:i/>
        </w:rPr>
        <w:t xml:space="preserve">   </w:t>
      </w:r>
      <w:r w:rsidR="00D25405">
        <w:rPr>
          <w:rStyle w:val="Fontdeparagrafimplicit1"/>
          <w:i/>
        </w:rPr>
        <w:t xml:space="preserve">                    </w:t>
      </w:r>
      <w:r>
        <w:rPr>
          <w:rStyle w:val="Fontdeparagrafimplicit1"/>
          <w:i/>
        </w:rPr>
        <w:t xml:space="preserve"> </w:t>
      </w:r>
      <w:r w:rsidR="00D25405">
        <w:rPr>
          <w:rStyle w:val="Fontdeparagrafimplicit1"/>
          <w:i/>
        </w:rPr>
        <w:t>A0011</w:t>
      </w:r>
      <w:r>
        <w:rPr>
          <w:rStyle w:val="Fontdeparagrafimplicit1"/>
          <w:i/>
        </w:rPr>
        <w:t xml:space="preserve">         </w:t>
      </w:r>
      <w:r w:rsidR="00D25405">
        <w:rPr>
          <w:rStyle w:val="Fontdeparagrafimplicit1"/>
          <w:i/>
        </w:rPr>
        <w:t xml:space="preserve">                          </w:t>
      </w:r>
      <w:r>
        <w:rPr>
          <w:rStyle w:val="Fontdeparagrafimplicit1"/>
          <w:i/>
        </w:rPr>
        <w:t xml:space="preserve">         </w:t>
      </w:r>
      <w:r w:rsidR="00D25405">
        <w:rPr>
          <w:rStyle w:val="Fontdeparagrafimplicit1"/>
          <w:i/>
        </w:rPr>
        <w:t>...</w:t>
      </w:r>
      <w:r>
        <w:rPr>
          <w:rStyle w:val="Fontdeparagrafimplicit1"/>
          <w:i/>
        </w:rPr>
        <w:t xml:space="preserve">             </w:t>
      </w:r>
      <w:r w:rsidR="00D25405">
        <w:rPr>
          <w:rStyle w:val="Fontdeparagrafimplicit1"/>
          <w:i/>
        </w:rPr>
        <w:t xml:space="preserve">                            </w:t>
      </w:r>
      <w:r>
        <w:rPr>
          <w:rStyle w:val="Fontdeparagrafimplicit1"/>
          <w:i/>
        </w:rPr>
        <w:t xml:space="preserve">             </w:t>
      </w:r>
      <w:r w:rsidR="00D25405">
        <w:rPr>
          <w:rStyle w:val="Fontdeparagrafimplicit1"/>
          <w:i/>
        </w:rPr>
        <w:t>...</w:t>
      </w:r>
      <w:r>
        <w:rPr>
          <w:rStyle w:val="Fontdeparagrafimplicit1"/>
          <w:i/>
        </w:rPr>
        <w:t xml:space="preserve"> </w:t>
      </w:r>
    </w:p>
    <w:p w14:paraId="10BC0335" w14:textId="77777777" w:rsidR="00AF4214" w:rsidRDefault="00AF4214">
      <w:pPr>
        <w:jc w:val="both"/>
        <w:rPr>
          <w:rStyle w:val="Fontdeparagrafimplicit1"/>
          <w:i/>
        </w:rPr>
      </w:pPr>
    </w:p>
    <w:p w14:paraId="17D3C792" w14:textId="77777777" w:rsidR="00AF4214" w:rsidRDefault="00AF4214">
      <w:pPr>
        <w:jc w:val="both"/>
        <w:rPr>
          <w:rStyle w:val="Fontdeparagrafimplicit1"/>
          <w:i/>
        </w:rPr>
      </w:pPr>
    </w:p>
    <w:p w14:paraId="329BF22C" w14:textId="77777777" w:rsidR="00AF4214" w:rsidRDefault="00AF4214">
      <w:pPr>
        <w:jc w:val="both"/>
        <w:rPr>
          <w:rStyle w:val="Fontdeparagrafimplicit1"/>
          <w:i/>
          <w:sz w:val="16"/>
        </w:rPr>
      </w:pPr>
    </w:p>
    <w:p w14:paraId="23A65C6D" w14:textId="5F0723FE" w:rsidR="00AF4214" w:rsidRDefault="00F47144">
      <w:pPr>
        <w:ind w:right="-5"/>
        <w:rPr>
          <w:rStyle w:val="Fontdeparagrafimplicit1"/>
        </w:rPr>
      </w:pPr>
      <w:proofErr w:type="spellStart"/>
      <w:r>
        <w:rPr>
          <w:rStyle w:val="Fontdeparagrafimplicit1"/>
          <w:i/>
          <w:sz w:val="16"/>
        </w:rPr>
        <w:t>Red.dec.jud</w:t>
      </w:r>
      <w:proofErr w:type="spellEnd"/>
      <w:r>
        <w:rPr>
          <w:rStyle w:val="Fontdeparagrafimplicit1"/>
          <w:i/>
          <w:sz w:val="16"/>
        </w:rPr>
        <w:t xml:space="preserve">. </w:t>
      </w:r>
      <w:r w:rsidR="00D25405">
        <w:rPr>
          <w:rStyle w:val="Fontdeparagrafimplicit1"/>
          <w:i/>
          <w:sz w:val="16"/>
        </w:rPr>
        <w:t>A0011</w:t>
      </w:r>
      <w:r>
        <w:rPr>
          <w:rStyle w:val="Fontdeparagrafimplicit1"/>
          <w:i/>
          <w:sz w:val="16"/>
        </w:rPr>
        <w:t>./</w:t>
      </w:r>
      <w:r w:rsidR="00D25405">
        <w:rPr>
          <w:rStyle w:val="Fontdeparagrafimplicit1"/>
          <w:i/>
          <w:sz w:val="16"/>
        </w:rPr>
        <w:t>....</w:t>
      </w:r>
    </w:p>
    <w:p w14:paraId="40347E4A" w14:textId="56C741CF" w:rsidR="00AF4214" w:rsidRDefault="00F47144">
      <w:pPr>
        <w:rPr>
          <w:rStyle w:val="Fontdeparagrafimplicit1"/>
          <w:i/>
          <w:sz w:val="16"/>
        </w:rPr>
      </w:pPr>
      <w:r>
        <w:rPr>
          <w:rStyle w:val="Fontdeparagrafimplicit1"/>
          <w:i/>
          <w:sz w:val="16"/>
        </w:rPr>
        <w:t xml:space="preserve">Jud. fond </w:t>
      </w:r>
      <w:r w:rsidR="00D25405">
        <w:rPr>
          <w:rStyle w:val="Fontdeparagrafimplicit1"/>
          <w:i/>
          <w:sz w:val="16"/>
        </w:rPr>
        <w:t>....</w:t>
      </w:r>
      <w:r>
        <w:rPr>
          <w:rStyle w:val="Fontdeparagrafimplicit1"/>
          <w:i/>
          <w:sz w:val="16"/>
        </w:rPr>
        <w:t xml:space="preserve">  </w:t>
      </w:r>
    </w:p>
    <w:p w14:paraId="38DDBBAB" w14:textId="2E7ADB4D" w:rsidR="00AF4214" w:rsidRDefault="00F47144">
      <w:pPr>
        <w:rPr>
          <w:rStyle w:val="Fontdeparagrafimplicit1"/>
          <w:i/>
          <w:sz w:val="16"/>
        </w:rPr>
      </w:pPr>
      <w:proofErr w:type="spellStart"/>
      <w:r>
        <w:rPr>
          <w:rStyle w:val="Fontdeparagrafimplicit1"/>
          <w:i/>
          <w:sz w:val="16"/>
        </w:rPr>
        <w:t>Tehnored</w:t>
      </w:r>
      <w:proofErr w:type="spellEnd"/>
      <w:r>
        <w:rPr>
          <w:rStyle w:val="Fontdeparagrafimplicit1"/>
          <w:i/>
          <w:sz w:val="16"/>
        </w:rPr>
        <w:t>.</w:t>
      </w:r>
      <w:r w:rsidR="00D25405">
        <w:rPr>
          <w:rStyle w:val="Fontdeparagrafimplicit1"/>
          <w:i/>
          <w:sz w:val="16"/>
        </w:rPr>
        <w:t>...</w:t>
      </w:r>
      <w:r>
        <w:rPr>
          <w:rStyle w:val="Fontdeparagrafimplicit1"/>
          <w:i/>
          <w:sz w:val="16"/>
        </w:rPr>
        <w:t>/4 ex./</w:t>
      </w:r>
      <w:r w:rsidR="00D25405">
        <w:rPr>
          <w:rStyle w:val="Fontdeparagrafimplicit1"/>
          <w:i/>
          <w:sz w:val="16"/>
        </w:rPr>
        <w:t>...</w:t>
      </w:r>
    </w:p>
    <w:p w14:paraId="2D756058" w14:textId="77777777" w:rsidR="00AF4214" w:rsidRDefault="00AF4214">
      <w:pPr>
        <w:rPr>
          <w:rStyle w:val="Fontdeparagrafimplicit1"/>
          <w:i/>
        </w:rPr>
      </w:pPr>
    </w:p>
    <w:p w14:paraId="0AFDE5EA" w14:textId="77777777" w:rsidR="00AF4214" w:rsidRDefault="00F47144">
      <w:pPr>
        <w:rPr>
          <w:rStyle w:val="Fontdeparagrafimplicit1"/>
          <w:i/>
          <w:sz w:val="16"/>
          <w:u w:val="single"/>
        </w:rPr>
      </w:pPr>
      <w:r>
        <w:rPr>
          <w:rStyle w:val="Fontdeparagrafimplicit1"/>
          <w:i/>
          <w:sz w:val="16"/>
          <w:u w:val="single"/>
        </w:rPr>
        <w:t xml:space="preserve">Emis 2 comunicări </w:t>
      </w:r>
    </w:p>
    <w:p w14:paraId="496A0299" w14:textId="175967DC" w:rsidR="00AF4214" w:rsidRDefault="00F47144">
      <w:pPr>
        <w:numPr>
          <w:ilvl w:val="0"/>
          <w:numId w:val="1"/>
        </w:numPr>
        <w:jc w:val="both"/>
        <w:rPr>
          <w:rStyle w:val="Fontdeparagrafimplicit1"/>
          <w:sz w:val="16"/>
        </w:rPr>
      </w:pPr>
      <w:r>
        <w:rPr>
          <w:rStyle w:val="Fontdeparagrafimplicit1"/>
          <w:b/>
          <w:sz w:val="16"/>
        </w:rPr>
        <w:t xml:space="preserve">CASA JUDEŢEANĂ DE PENSII </w:t>
      </w:r>
      <w:r w:rsidR="00D25405">
        <w:rPr>
          <w:rStyle w:val="Fontdeparagrafimplicit1"/>
          <w:b/>
          <w:sz w:val="16"/>
        </w:rPr>
        <w:t>Z</w:t>
      </w:r>
      <w:r>
        <w:rPr>
          <w:rStyle w:val="Fontdeparagrafimplicit1"/>
          <w:sz w:val="16"/>
        </w:rPr>
        <w:t xml:space="preserve">, cu sediul în municipiul </w:t>
      </w:r>
      <w:r w:rsidR="00D25405">
        <w:rPr>
          <w:rStyle w:val="Fontdeparagrafimplicit1"/>
          <w:sz w:val="16"/>
        </w:rPr>
        <w:t>X</w:t>
      </w:r>
      <w:r>
        <w:rPr>
          <w:rStyle w:val="Fontdeparagrafimplicit1"/>
          <w:sz w:val="16"/>
        </w:rPr>
        <w:t xml:space="preserve">, str. </w:t>
      </w:r>
      <w:r w:rsidR="00D25405">
        <w:rPr>
          <w:rStyle w:val="Fontdeparagrafimplicit1"/>
          <w:sz w:val="16"/>
        </w:rPr>
        <w:t>...</w:t>
      </w:r>
      <w:r>
        <w:rPr>
          <w:rStyle w:val="Fontdeparagrafimplicit1"/>
          <w:sz w:val="16"/>
        </w:rPr>
        <w:t xml:space="preserve">, nr. </w:t>
      </w:r>
      <w:r w:rsidR="00D25405">
        <w:rPr>
          <w:rStyle w:val="Fontdeparagrafimplicit1"/>
          <w:sz w:val="16"/>
        </w:rPr>
        <w:t>...</w:t>
      </w:r>
      <w:r>
        <w:rPr>
          <w:rStyle w:val="Fontdeparagrafimplicit1"/>
          <w:sz w:val="16"/>
        </w:rPr>
        <w:t xml:space="preserve">, </w:t>
      </w:r>
      <w:proofErr w:type="spellStart"/>
      <w:r>
        <w:rPr>
          <w:rStyle w:val="Fontdeparagrafimplicit1"/>
          <w:sz w:val="16"/>
        </w:rPr>
        <w:t>judeţul</w:t>
      </w:r>
      <w:proofErr w:type="spellEnd"/>
      <w:r>
        <w:rPr>
          <w:rStyle w:val="Fontdeparagrafimplicit1"/>
          <w:sz w:val="16"/>
        </w:rPr>
        <w:t xml:space="preserve"> </w:t>
      </w:r>
      <w:r w:rsidR="00D25405">
        <w:rPr>
          <w:rStyle w:val="Fontdeparagrafimplicit1"/>
          <w:sz w:val="16"/>
        </w:rPr>
        <w:t>Z</w:t>
      </w:r>
      <w:r>
        <w:rPr>
          <w:rStyle w:val="Fontdeparagrafimplicit1"/>
          <w:sz w:val="16"/>
        </w:rPr>
        <w:t xml:space="preserve"> </w:t>
      </w:r>
    </w:p>
    <w:p w14:paraId="02F27117" w14:textId="5F129129" w:rsidR="00AF4214" w:rsidRDefault="00F47144">
      <w:pPr>
        <w:numPr>
          <w:ilvl w:val="0"/>
          <w:numId w:val="1"/>
        </w:numPr>
        <w:jc w:val="both"/>
        <w:rPr>
          <w:rStyle w:val="Fontdeparagrafimplicit1"/>
          <w:sz w:val="16"/>
        </w:rPr>
      </w:pPr>
      <w:r>
        <w:rPr>
          <w:rStyle w:val="Fontdeparagrafimplicit1"/>
          <w:b/>
          <w:sz w:val="16"/>
        </w:rPr>
        <w:t>TD</w:t>
      </w:r>
      <w:r>
        <w:rPr>
          <w:rStyle w:val="Fontdeparagrafimplicit1"/>
          <w:sz w:val="16"/>
        </w:rPr>
        <w:t xml:space="preserve">, cu domiciliul în localitatea B, nr. ..., </w:t>
      </w:r>
      <w:proofErr w:type="spellStart"/>
      <w:r>
        <w:rPr>
          <w:rStyle w:val="Fontdeparagrafimplicit1"/>
          <w:sz w:val="16"/>
        </w:rPr>
        <w:t>judeţul</w:t>
      </w:r>
      <w:proofErr w:type="spellEnd"/>
      <w:r>
        <w:rPr>
          <w:rStyle w:val="Fontdeparagrafimplicit1"/>
          <w:sz w:val="16"/>
        </w:rPr>
        <w:t xml:space="preserve"> Z</w:t>
      </w:r>
    </w:p>
    <w:p w14:paraId="29E93A1A" w14:textId="77777777" w:rsidR="00AF4214" w:rsidRDefault="00AF4214">
      <w:pPr>
        <w:jc w:val="both"/>
        <w:rPr>
          <w:rStyle w:val="Fontdeparagrafimplicit1"/>
          <w:i/>
          <w:sz w:val="16"/>
        </w:rPr>
      </w:pPr>
    </w:p>
    <w:p w14:paraId="7366BA81" w14:textId="77777777" w:rsidR="00AF4214" w:rsidRDefault="00AF4214">
      <w:pPr>
        <w:ind w:firstLine="708"/>
        <w:jc w:val="both"/>
        <w:rPr>
          <w:rStyle w:val="Fontdeparagrafimplicit1"/>
        </w:rPr>
      </w:pPr>
    </w:p>
    <w:p w14:paraId="470DED82" w14:textId="77777777" w:rsidR="00AF4214" w:rsidRDefault="00AF4214">
      <w:pPr>
        <w:jc w:val="both"/>
        <w:rPr>
          <w:rStyle w:val="Fontdeparagrafimplicit1"/>
        </w:rPr>
      </w:pPr>
    </w:p>
    <w:p w14:paraId="7C5D7DCC" w14:textId="77777777" w:rsidR="00AF4214" w:rsidRDefault="00AF4214">
      <w:pPr>
        <w:jc w:val="both"/>
        <w:rPr>
          <w:rStyle w:val="Fontdeparagrafimplicit1"/>
        </w:rPr>
      </w:pPr>
    </w:p>
    <w:p w14:paraId="29AFF8B1" w14:textId="77777777" w:rsidR="00AF4214" w:rsidRDefault="00AF4214">
      <w:pPr>
        <w:jc w:val="both"/>
        <w:rPr>
          <w:rStyle w:val="Fontdeparagrafimplicit1"/>
        </w:rPr>
      </w:pPr>
    </w:p>
    <w:p w14:paraId="5EE46242" w14:textId="77777777" w:rsidR="00AF4214" w:rsidRDefault="00AF4214">
      <w:pPr>
        <w:jc w:val="both"/>
        <w:rPr>
          <w:rStyle w:val="Fontdeparagrafimplicit1"/>
        </w:rPr>
      </w:pPr>
    </w:p>
    <w:p w14:paraId="7A9A7483" w14:textId="77777777" w:rsidR="00AF4214" w:rsidRDefault="00AF4214">
      <w:pPr>
        <w:rPr>
          <w:rStyle w:val="Fontdeparagrafimplicit1"/>
        </w:rPr>
      </w:pPr>
    </w:p>
    <w:sectPr w:rsidR="00AF4214">
      <w:footerReference w:type="default" r:id="rId7"/>
      <w:pgSz w:w="11906" w:h="16838"/>
      <w:pgMar w:top="1134" w:right="1021" w:bottom="1021" w:left="1701" w:header="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906B" w14:textId="77777777" w:rsidR="00B4545C" w:rsidRDefault="00B4545C">
      <w:r>
        <w:separator/>
      </w:r>
    </w:p>
  </w:endnote>
  <w:endnote w:type="continuationSeparator" w:id="0">
    <w:p w14:paraId="696555A7" w14:textId="77777777" w:rsidR="00B4545C" w:rsidRDefault="00B45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049E" w14:textId="77777777" w:rsidR="00AF4214" w:rsidRDefault="00F47144">
    <w:pPr>
      <w:pStyle w:val="Subsol1"/>
      <w:jc w:val="center"/>
    </w:pPr>
    <w:r>
      <w:fldChar w:fldCharType="begin"/>
    </w:r>
    <w:r>
      <w:instrText>PAGE   \* MERGEFORMAT</w:instrText>
    </w:r>
    <w:r>
      <w:fldChar w:fldCharType="separate"/>
    </w:r>
    <w:r>
      <w:t>#</w:t>
    </w:r>
    <w:r>
      <w:fldChar w:fldCharType="end"/>
    </w:r>
  </w:p>
  <w:p w14:paraId="6A8FECB3" w14:textId="77777777" w:rsidR="00AF4214" w:rsidRDefault="00AF4214">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EE46" w14:textId="77777777" w:rsidR="00B4545C" w:rsidRDefault="00B4545C">
      <w:r>
        <w:separator/>
      </w:r>
    </w:p>
  </w:footnote>
  <w:footnote w:type="continuationSeparator" w:id="0">
    <w:p w14:paraId="7BCF053A" w14:textId="77777777" w:rsidR="00B4545C" w:rsidRDefault="00B45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333B8"/>
    <w:multiLevelType w:val="multilevel"/>
    <w:tmpl w:val="642EC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094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ora.just.ro/ecris_cdms/document_upload.aspx?id_document=3500000001067674&amp;id_departament=2&amp;id_sesiune=806967&amp;id_user=181&amp;id_institutie=35&amp;actiune=modifica"/>
  </w:docVars>
  <w:rsids>
    <w:rsidRoot w:val="00AF4214"/>
    <w:rsid w:val="00017752"/>
    <w:rsid w:val="000B6F43"/>
    <w:rsid w:val="00665B14"/>
    <w:rsid w:val="00910FCB"/>
    <w:rsid w:val="00AF4214"/>
    <w:rsid w:val="00B4545C"/>
    <w:rsid w:val="00D25405"/>
    <w:rsid w:val="00DA1ACE"/>
    <w:rsid w:val="00F47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2C0EA"/>
  <w15:docId w15:val="{7F5D9F67-5B09-4C5C-B3A9-55A0F140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paragraph" w:customStyle="1" w:styleId="Antet1">
    <w:name w:val="Antet1"/>
    <w:basedOn w:val="Normal"/>
    <w:link w:val="Antet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AntetCaracter">
    <w:name w:val="Antet Caracter"/>
    <w:link w:val="Antet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5506</Words>
  <Characters>31390</Characters>
  <Application>Microsoft Office Word</Application>
  <DocSecurity>0</DocSecurity>
  <Lines>261</Lines>
  <Paragraphs>73</Paragraphs>
  <ScaleCrop>false</ScaleCrop>
  <Manager/>
  <Company/>
  <LinksUpToDate>false</LinksUpToDate>
  <CharactersWithSpaces>36823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2026-09-03T12:43:00Z</dcterms:created>
  <dcterms:modified xsi:type="dcterms:W3CDTF">2026-09-12T09:40:00Z</dcterms:modified>
  <cp:category/>
  <dc:identifier/>
  <cp:contentStatus/>
  <dc:language/>
  <cp:version/>
</cp:coreProperties>
</file>