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108BF" w:rsidR="006108BF" w:rsidP="006108BF" w:rsidRDefault="006108BF" w14:paraId="5FF51680" w14:textId="77777777">
      <w:pPr>
        <w:spacing w:after="0" w:line="240" w:lineRule="auto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R O M Â N I A</w:t>
      </w:r>
    </w:p>
    <w:p w:rsidRPr="006108BF" w:rsidR="006108BF" w:rsidP="006108BF" w:rsidRDefault="006108BF" w14:paraId="586D2210" w14:textId="44FF9749">
      <w:pPr>
        <w:spacing w:after="0" w:line="240" w:lineRule="auto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CURTEA DE APEL 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...........</w:t>
      </w:r>
    </w:p>
    <w:p w:rsidRPr="006108BF" w:rsidR="006108BF" w:rsidP="006108BF" w:rsidRDefault="006108BF" w14:paraId="6DC0996D" w14:textId="5B5B681C">
      <w:pPr>
        <w:spacing w:after="0" w:line="240" w:lineRule="auto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SECŢIA 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.............</w:t>
      </w:r>
    </w:p>
    <w:p w:rsidRPr="006108BF" w:rsidR="006108BF" w:rsidP="006108BF" w:rsidRDefault="006108BF" w14:paraId="10CACDBB" w14:textId="5C10EB32">
      <w:pPr>
        <w:spacing w:after="0" w:line="240" w:lineRule="auto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Cod ECLI    ECLI:RO: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..........</w:t>
      </w:r>
    </w:p>
    <w:p w:rsidRPr="006108BF" w:rsidR="006108BF" w:rsidP="006108BF" w:rsidRDefault="006108BF" w14:paraId="4F433E66" w14:textId="52D3F961">
      <w:pPr>
        <w:spacing w:after="0" w:line="240" w:lineRule="auto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Dosar nr. 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..............</w:t>
      </w:r>
    </w:p>
    <w:p w:rsidRPr="006108BF" w:rsidR="006108BF" w:rsidP="006108BF" w:rsidRDefault="006108BF" w14:paraId="61BDA31F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</w:p>
    <w:p w:rsidRPr="006108BF" w:rsidR="006108BF" w:rsidP="006108BF" w:rsidRDefault="006108BF" w14:paraId="4327D4D2" w14:textId="77777777">
      <w:pPr>
        <w:spacing w:after="0" w:line="240" w:lineRule="auto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</w:p>
    <w:p w:rsidRPr="006108BF" w:rsidR="006108BF" w:rsidP="006108BF" w:rsidRDefault="006108BF" w14:paraId="6A1C6017" w14:textId="77777777">
      <w:pPr>
        <w:spacing w:after="0" w:line="240" w:lineRule="auto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</w:p>
    <w:p w:rsidRPr="006108BF" w:rsidR="006108BF" w:rsidP="006108BF" w:rsidRDefault="006108BF" w14:paraId="5D9F5075" w14:textId="556B1BDC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HOTĂRÂREA NR. 5</w:t>
      </w:r>
    </w:p>
    <w:p w:rsidRPr="006108BF" w:rsidR="006108BF" w:rsidP="006108BF" w:rsidRDefault="006108BF" w14:paraId="43DE8D3E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</w:p>
    <w:p w:rsidRPr="006108BF" w:rsidR="006108BF" w:rsidP="006108BF" w:rsidRDefault="006108BF" w14:paraId="4BDD5D36" w14:textId="0F1CA23E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Şedinţa</w:t>
      </w:r>
      <w:proofErr w:type="spellEnd"/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 </w:t>
      </w:r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r>
      <w:bookmarkStart w:name="tip_sedinta" w:id="0"/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r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r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publică</w:t>
      </w:r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r>
      <w:bookmarkEnd w:id="0"/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 din 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...........</w:t>
      </w:r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 </w:t>
      </w:r>
    </w:p>
    <w:p w:rsidRPr="006108BF" w:rsidR="006108BF" w:rsidP="006108BF" w:rsidRDefault="006108BF" w14:paraId="064DCAB8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Completul compus din:</w:t>
      </w:r>
    </w:p>
    <w:p w:rsidRPr="006108BF" w:rsidR="006108BF" w:rsidP="006108BF" w:rsidRDefault="006108BF" w14:paraId="7166B01C" w14:textId="5C5DED7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PREŞEDINTE Dr. 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A0018</w:t>
      </w:r>
    </w:p>
    <w:p w:rsidRPr="006108BF" w:rsidR="006108BF" w:rsidP="006108BF" w:rsidRDefault="006108BF" w14:paraId="0B7F1604" w14:textId="3C42FE2A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Grefier 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............</w:t>
      </w:r>
    </w:p>
    <w:p w:rsidRPr="006108BF" w:rsidR="006108BF" w:rsidP="006108BF" w:rsidRDefault="006108BF" w14:paraId="257C440A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6108BF" w:rsidR="006108BF" w:rsidP="006108BF" w:rsidRDefault="006108BF" w14:paraId="2B4AEA08" w14:textId="1CB2A938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Pe rol se află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pronunţarea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asupra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acţiunii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formulate de reclamanta 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A</w:t>
      </w:r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 S.R.L.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cu sediul în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, înregistrată la ORC M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sub nr. J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/2010 C.U.I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în contradictoriu cu pârâta </w:t>
      </w:r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AGENŢIA NAŢIONALĂ DE ADMINISTRARE FISCALĂ - DIRECŢIA REGIONALĂ ANTIFRAUDĂ FISCALĂ 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........</w:t>
      </w:r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 S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cu sediul în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având CP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cadrul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contestaţiei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formulate împotriva Deciziei de instituire a măsurilor asiguratorii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/29.03.2016.</w:t>
      </w:r>
    </w:p>
    <w:p w:rsidRPr="006108BF" w:rsidR="006108BF" w:rsidP="006108BF" w:rsidRDefault="006108BF" w14:paraId="740109CC" w14:textId="77777777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b/>
          <w:kern w:val="0"/>
          <w:sz w:val="24"/>
          <w:szCs w:val="20"/>
          <w:u w:val="single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lipsa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părţilor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6108BF" w:rsidR="006108BF" w:rsidP="006108BF" w:rsidRDefault="006108BF" w14:paraId="66E1CF98" w14:textId="77777777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 constată că, la data de 4 iulie 2016, prin Serviciul de Registratură, reclamanta a depus la dosar concluzii scrise.</w:t>
      </w:r>
    </w:p>
    <w:p w:rsidRPr="006108BF" w:rsidR="006108BF" w:rsidP="006108BF" w:rsidRDefault="006108BF" w14:paraId="7FE5D70D" w14:textId="2B17367E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b/>
          <w:kern w:val="0"/>
          <w:sz w:val="24"/>
          <w:szCs w:val="20"/>
          <w:u w:val="single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De asemenea, se constată că judecarea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acţiunii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avut loc în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şedinţa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publică din data de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desfăşurarea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dezbaterilor fiind consemnate în Încheierea de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şedinţă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acea dată, care face parte integrantă din prezenta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Sentinţă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iar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pronunţarea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fiind amânată pentru ziua de astăzi,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</w:t>
      </w:r>
    </w:p>
    <w:p w:rsidRPr="006108BF" w:rsidR="006108BF" w:rsidP="006108BF" w:rsidRDefault="006108BF" w14:paraId="2F780FF3" w14:textId="77777777">
      <w:pPr>
        <w:spacing w:after="0" w:line="240" w:lineRule="auto"/>
        <w:ind w:firstLine="900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6108BF" w:rsidR="006108BF" w:rsidP="006108BF" w:rsidRDefault="006108BF" w14:paraId="2C08AB6E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r>
      <w:bookmarkStart w:name="ce_se_invedereaza" w:id="1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r>
      <w:bookmarkEnd w:id="1"/>
    </w:p>
    <w:p w:rsidRPr="006108BF" w:rsidR="006108BF" w:rsidP="006108BF" w:rsidRDefault="006108BF" w14:paraId="63A55FBE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CURTEA DE APEL</w:t>
      </w:r>
    </w:p>
    <w:p w:rsidRPr="006108BF" w:rsidR="006108BF" w:rsidP="006108BF" w:rsidRDefault="006108BF" w14:paraId="5A56F27C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6108BF" w:rsidR="006108BF" w:rsidP="006108BF" w:rsidRDefault="006108BF" w14:paraId="54A15F8E" w14:textId="77777777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6108BF" w:rsidR="006108BF" w:rsidP="006108BF" w:rsidRDefault="006108BF" w14:paraId="4DDBA2A0" w14:textId="65A87BB0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Prin </w:t>
      </w:r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cererea de chemare în judecată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înregistrată la această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instanţă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sub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reclamanta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S.R.L. a solicitat în contradictoriu cu pârâta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Agenţia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Naţională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Administrare Fiscală-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Direcţia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Regională Antifraudă Fiscală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anularea Deciziei de instituire a măsurilor asigurătorii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/29.03.2016 ca fiind nelegală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netemeinică; în temeiul art. 18 alin. 2 din Legea nr. 554/2004 anularea Procesului Verbal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/25.03.2016 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Direcţiei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Regionale Antifraudă Fiscală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; ridicarea măsurilor asigurătorii - sechestru asigurător, asupra bunurilor imobile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mobile individualizate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instituite prin Decizia de instituire a măsurii asigurătorii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/29.03.2016; anularea tuturor actelor subsecvente Deciziei de instituire a măsurilor asigurătorii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/29.03.2016.</w:t>
      </w:r>
    </w:p>
    <w:p w:rsidRPr="006108BF" w:rsidR="006108BF" w:rsidP="006108BF" w:rsidRDefault="006108BF" w14:paraId="7DFABE5F" w14:textId="2BBCC7CB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motivare, reclamanta 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susţinut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privinţa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aspectelor de nelegalitate ale Deciziei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/29.03.2016 că actul administrativ nu este motivat în fapt;  organul emitent nu a respectat procedura prev. de art. 9 din Legea nr. 207/2015, respectiv nu a procedat la audierea reprezentantului reclamantei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 sechestrul asigurător a fost dispus fără respectarea ordinii de prioritate prevăzută de pct. 5.8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5.12 din Ordinul nr. 2605/2010.</w:t>
      </w:r>
    </w:p>
    <w:p w:rsidRPr="006108BF" w:rsidR="006108BF" w:rsidP="006108BF" w:rsidRDefault="006108BF" w14:paraId="17663215" w14:textId="77777777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ce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priveşte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primul motiv de nelegalitate, reclamanta a arătat, în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esenţă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că decizia de instituire a măsurilor asigurătorii nu este motivată sub aspectul arătării considerentelor pentru care organul emitent apreciază că sunt îndeplinite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condiţiile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la art. 213, alin. (2) din 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lastRenderedPageBreak/>
        <w:t xml:space="preserve">Legea nr. 207/2015. Măsurile asigurătorii sunt măsuri cu caracter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excepţional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Necesitatea luării acestor măsuri trebuie raportată exclusiv la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existenţa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unor indicii sau probe din care să rezulte că reclamanta urmează să se sustragă, să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ascundă ori să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risipească patrimoniul. </w:t>
      </w:r>
    </w:p>
    <w:p w:rsidRPr="006108BF" w:rsidR="006108BF" w:rsidP="006108BF" w:rsidRDefault="006108BF" w14:paraId="469C14F0" w14:textId="77777777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Reclamanta 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susţinut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 pentru îndeplinirea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obligaţiei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prevăzute de art. 46, alin. (2), lit. e) din Legea nr. 207/2015, organul emitent al actului trebuie să ateste că ipotezele avute în vedere de legiuitor se verifică la data luării măsurilor: să existe date certe,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susţinute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probe, care să determine concluzia că există pericolul ca debitorul să se sustragă, să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ascundă ori să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risipească patrimoniul. Motivarea actelor administrative reprezintă o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valabilitate a acestora, emitentului unui astfel de act revenindu-i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a indica în mod neechivoc elementele de fapt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drept care au stat la baza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soluţiei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adoptate, atât pentru a putea fi cunoscute de destinatar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care să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poată formula eventualele apărări, dar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pentru ca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judecată să poată exercita un control efectiv al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legalităţii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actului.</w:t>
      </w:r>
    </w:p>
    <w:p w:rsidRPr="006108BF" w:rsidR="006108BF" w:rsidP="006108BF" w:rsidRDefault="006108BF" w14:paraId="6CDC15B3" w14:textId="77777777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A subliniat faptul că doar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motivării tuturor actelor administrative poate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funcţiona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 o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garanţie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respectării legii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ocrotirii drepturilor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cetăţeneşti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Cerinţa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motivării corespunzătoare a actelor administrative, cu indicarea motivelor de fapt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drept pentru care au fost adoptate, se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regăseşte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Recomandarea (2007)7 a Comitetului de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Miniştri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(art. 17 pct. 2), respectiv în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Rezoluţia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(77)31 a Comitetului de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Miniştri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(principiul IV), fiind preluată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menţionată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mod expres în Codul European al Bunei Conduite Administrative: „Fiecare decizie adoptată de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Instituţie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care poate afecta în mod negativ drepturile sau interesele unei persoane particulare, va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menţiona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temeiurile pe care se bazează, indicând în mod clar faptele relevante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baza legală a deciziei'.</w:t>
      </w:r>
    </w:p>
    <w:p w:rsidRPr="006108BF" w:rsidR="006108BF" w:rsidP="006108BF" w:rsidRDefault="006108BF" w14:paraId="52395E0D" w14:textId="77777777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evidenţiat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reclamanta că decizia de instituire a măsurilor asigurătorii nu face decât să reproducă în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esenţă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condiţiile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precizate în textul legal fără a le explicita/corobora cu datele concrete ce reies din starea de fapt. Altfel spus, organul emitent al actului nu arată care sunt probele sau indiciile din care ar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reieşii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 subscrisa s-ar sustrage de la o eventuală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plată stabilită printr-un titlu de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creanţă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6108BF" w:rsidR="006108BF" w:rsidP="006108BF" w:rsidRDefault="006108BF" w14:paraId="7DD9F375" w14:textId="420B2EE7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Reclamanta 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susţinut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 pentru a motiva dispunerea măsurilor asigurătorii, organul emitent 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înţeles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fapt să se raporteze la constatările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Direcţiei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Regionale Antifraudă Fiscală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consemnate în Procesul-Verbal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/25.03.2016, constatări care apreciază că nu pot sta la baza emiterii unei asemenea decizii, întrucât nu sunt de natură a arăta o conduită a reclamantei de sustragere de la plata unor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creanţe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căror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existenţă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sau întindere urmează a fi stabilite în viitor. Astfel, chiar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ipoteza în care organele fiscale constată îndeplinirea necorespunzătoare 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obligaţiilor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fiscale, consideră că nu există în prezenta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speţă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un temei suficient pentru luarea măsurilor asigurătorii. Probabil dacă legiuitorul nu ar fi dorit să întărească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să sublinieze necesitatea îndeplinirii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condiţiei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existenţei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unui pericol, distinctă de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neîndeplinirii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obligaţiilor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fiscale, nu ar fi adăugat această sintagmă 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existenţei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unui pericol cu privire la sustragere din partea debitorului (textul din vechiul cod de procedură fiscală fiind diferit sub acest aspect de prevederile din Legea nr. 207/2015). </w:t>
      </w:r>
    </w:p>
    <w:p w:rsidRPr="006108BF" w:rsidR="006108BF" w:rsidP="006108BF" w:rsidRDefault="006108BF" w14:paraId="2D5DCE6F" w14:textId="77777777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Reclamanta 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susţinut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 prin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greşita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aplicare a prevederilor art. 9, alin. (2) C.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proc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fisc. s-a procedat la instituirea măsurii asigurătorii asupra unor bunuri ce servesc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activităţii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care constituie principala sursă de venit, încălcându-se astfel ordinea de prioritate prevăzută de pct. 5 al O.M.F.P. nr. 2605/2010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creându-se o vătămare a sa prin afectarea bunului mers al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societăţii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pentru considerentele arătate, apreciază că se impune anularea Deciziei de instituire a măsurii asigurătorii atacate prin prezenta.</w:t>
      </w:r>
    </w:p>
    <w:p w:rsidRPr="006108BF" w:rsidR="006108BF" w:rsidP="006108BF" w:rsidRDefault="006108BF" w14:paraId="02C546C7" w14:textId="6DF29A86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Reclamantă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susţine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 un motiv suplimentar de nelegalitate a Deciziei de instituire a măsurilor asigurătorii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/29.03.2016 derivă din nerespectarea prevederilor Ordinului nr. 2.605 din 21 octombrie 2010 pentru aprobarea Procedurii de aplicare efectivă a măsurilor asigurătorii emis de ANAF.</w:t>
      </w:r>
    </w:p>
    <w:p w:rsidRPr="006108BF" w:rsidR="006108BF" w:rsidP="006108BF" w:rsidRDefault="006108BF" w14:paraId="6538FA96" w14:textId="77777777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Potrivit pct. 5.8 din Ordinul nr. 2605/2010, „Dispunerea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/sau ducerea la îndeplinire a măsurilor asigurătorii asupra bunurilor proprietate a debitorului se efectuează, de regulă, în 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lastRenderedPageBreak/>
        <w:t xml:space="preserve">limita a 150% din valoarea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creanţei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estimate/stabilite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următoarea ordine: a) bunuri care nu sunt nemijlocit predestinate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desfăşurării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activităţii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care constituie principala sursă de venit; b) bunurile mobile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imobile care nu sunt direct folosite în activitatea ce constituie principala sursă de venit a contribuabilului; c) bunurile mobile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imobile care se află temporar în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deţinerea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altor persoane în baza contractelor de arendă, de împrumut, de închiriere, de concesiune, de leasing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altele; d) ansamblu de bunuri în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condiţiile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prevederilor art. 158 din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Ordonanţa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Guvernului nr. 92/2003, republicată, cu modificările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completările ulterioare; e)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maşini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-unelte, utilaje, materii prime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materiale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alte bunuri mobile, precum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bunuri imobile ce servesc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activităţii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care constituie principala sursă de venit; f) produse finite; g) sume urmăribile datorate cu orice titlu debitorului de către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terţe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persoane; h)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disponibilităţi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aflate în conturile bancare; i) bunuri perisabile sau supuse degradării." iar potrivit pct. 5.12 din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acelaşi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ordin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înţelegem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 „Organul de control/Organul de executare nu va dispune măsuri asigurătorii asupra bunurilor din următoarea categorie din cele prevăzute la pct. 5-8 în cazul în care acestea se încadrează  în asigurarea atingerii limitei de 150%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faţă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valoarea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creanţei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restante/stabilite/estimate.".</w:t>
      </w:r>
    </w:p>
    <w:p w:rsidRPr="006108BF" w:rsidR="006108BF" w:rsidP="006108BF" w:rsidRDefault="006108BF" w14:paraId="55F23279" w14:textId="02056990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A subliniat că prin efectul pct. 5.8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5.12 din Ordinul 2605/2010 se instituie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sarcina organului emitent a deciziei de instituire a sechestrului asigurător de a respecta o ordine de prioritate cu privire la bunurile ce pot face obiectul măsurilor asigurătorii. Respectarea acestei ordini se impune în considerarea respectării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condiţiei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legalităţii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actului administrativ, pentru a operă ca o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garanţie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plus în vederea respectării dreptului la proprietate a contribuabilului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nu în ultimul rând, pentru a minimiza vătămările produse bunului mers al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activităţii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comerciale a debitorului. Tocmai din acest considerent apreciază că în prezenta reglementare se instituie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a aplica cu prioritate măsurile asigurătorii instituite asupra bunurilor mobile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imobile care nu sunt direct folosite în activitatea ce constituie principala sursă de venit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abia apoi asupra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maşinilor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-unelte, utilaje, materii prime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materiale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alte bunuri mobile, precum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bunuri imobile ce servesc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activităţii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care constituie principala sursă de venit. Or, astfel cum a arătat mai sus la punctual III, lit. b) a prezentului script, această ordine de prioritate nu a fost respectată creându-se astfel o perturbare a bunului mers al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societăţii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Cu rol exemplificativ a arătat că s-a dispus măsura sechestrului asigurător asupra autovehiculului cu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contextul în care această măsură putea fi dispusă asupra unor alte bunuri care nu deservesc în mod direct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activităţii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care constituie principala sursă de venit.</w:t>
      </w:r>
    </w:p>
    <w:p w:rsidRPr="006108BF" w:rsidR="006108BF" w:rsidP="006108BF" w:rsidRDefault="006108BF" w14:paraId="47871E9A" w14:textId="77777777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Reclamanta 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susţinut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 măsurile asigurătorii dispuse de intimată nu doar că nu sunt probate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temeinice, dar mai mult, raportat la patrimoniul,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evoluţia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cifrei de afaceri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bonităţii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subscrisei, nu există un pericol de sustragere de la plata unei eventuale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creanţe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fiscale stabilite în sarcina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societăţii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6108BF" w:rsidR="006108BF" w:rsidP="006108BF" w:rsidRDefault="006108BF" w14:paraId="25ADE133" w14:textId="2FAA233A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Astfel, 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susţinut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Autorizaţia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Mediu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/24.11.2010, s-a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reţinut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 reclamanta are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autorizaţie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mediu în scopul "Recuperării materialelor reciclabile sortate — cod CAEN Rev. 2 —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"; "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Comerţ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cu ridicate al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deşeurilor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returilor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— cod CAEN Rev. 2 —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"; "Fabricarea altor produse din material plastic - cod CAEN Rev. 2 -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;". De altfel, chiar în cuprinsul Procesului-Verbal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/25.03.2016 se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reţine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obiectul de activitate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menţionat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anterior. Astfel, reclamanta, în realizarea obiectului de activitate, colectează materiale reciclabile, pe care le sortează,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natura acestora, fie le reciclează, fie le predă mai departe la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agenţi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economici care au capacitatea de a le recicla. În concluzie,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S.R.L. nu preia responsabilitatea conformării cu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îndeplinire a obiectivelor anuale de reciclare 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deşeurilor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ambalaje conform H.G. nr. 621/2005,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deşeuri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care le eliberează pe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piaţă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agenţii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economici.</w:t>
      </w:r>
    </w:p>
    <w:p w:rsidRPr="006108BF" w:rsidR="006108BF" w:rsidP="006108BF" w:rsidRDefault="006108BF" w14:paraId="1AA5208B" w14:textId="2D1E2FD0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menţionat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faptul că, contractele încheiate cu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Organizaţii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Transfer de Responsabilitate (OTR-uri) prin care s-a angajat (astfel cum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reţine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intimata) să presteze "în interesul beneficiarului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al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clienţilor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acestuia,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activităţi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valorificare-colectare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reciclare, 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cantităţilor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minime lunare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anuale de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deşeuri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ambalaje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raportarea de către prestator cu 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lastRenderedPageBreak/>
        <w:t xml:space="preserve">fidelitate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promptitudine către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autorităţile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competente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către beneficiar 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cantităţilor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deşeuri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ambalaje colectate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reciclate pentru beneficiar",  au fost încheiate cu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B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S.R.L.,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S.A.,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S.A.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ş.a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</w:t>
      </w:r>
    </w:p>
    <w:p w:rsidRPr="006108BF" w:rsidR="006108BF" w:rsidP="006108BF" w:rsidRDefault="006108BF" w14:paraId="4BDE451E" w14:textId="77777777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In ce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priveşte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ce-a de a doua categorie de contracte, reclamanta nu s-a angajat prin aceste contracte să preia responsabilitatea de valorificare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să recicleze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deşeuri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ambalaje, ci să presteze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activităţi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valorificare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reciclare în scopul îndeplinirii de către OTR 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obligaţiei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asumate. Altfel, nu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-a asumat responsabilitatea prevăzută la art. 16, alin. (1) din 621/2005, ci a contractat cu OTR-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ul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care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-a asumat această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vederea realizării de către OTR 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obligaţiei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asumate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faţă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agentul economic.</w:t>
      </w:r>
    </w:p>
    <w:p w:rsidRPr="006108BF" w:rsidR="006108BF" w:rsidP="006108BF" w:rsidRDefault="006108BF" w14:paraId="290E7AD3" w14:textId="77777777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susţinut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 prejudiciul calculat este unul lipsit de orice suport legislativ, nefiindu-i aplicabile prevederile art. 16, alin. (2), lit. b) din Legea nr. 207/2015. </w:t>
      </w:r>
    </w:p>
    <w:p w:rsidRPr="006108BF" w:rsidR="006108BF" w:rsidP="006108BF" w:rsidRDefault="006108BF" w14:paraId="2B8AABD9" w14:textId="77777777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A arătat că prejudiciul calculat este unul artificial, având la bază o interpretare distorsionată a înregistrările contabile ale reclamantei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evidenţiind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o acută incapacitate de comprehensiune 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activităţii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societăţii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contrazicându-se raportările acesteia ce fac obiectul controlului de către ANPM, precum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un cazier fiscal lipsit de incidente. </w:t>
      </w:r>
    </w:p>
    <w:p w:rsidRPr="006108BF" w:rsidR="006108BF" w:rsidP="006108BF" w:rsidRDefault="006108BF" w14:paraId="01EF6A58" w14:textId="7692A2D7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ceea ce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priveşte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natura juridică a Procesului-Verbal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/25.03.2016, reclamanta a arătat că acesta reprezintă o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operaţiune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administrative care poate face obiectul cenzurii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instanţei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contencios administrativ în temeiul art. 18, alin. (2) din Legea nr. 554/2004.</w:t>
      </w:r>
    </w:p>
    <w:p w:rsidRPr="006108BF" w:rsidR="006108BF" w:rsidP="006108BF" w:rsidRDefault="006108BF" w14:paraId="58CF6285" w14:textId="77777777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Astfel, raportat la prevederile O.U.G. nr. 74/2013 în coroborare cu prevederile art. 137 din Legea nr. 207/2015, observăm că în exercitarea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atribuţiilor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inspectorii antifraudă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desfăşoară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o activitate de „verificare prin care se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urmăreşte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constatarea, analizarea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evaluarea unui risc fiscal specific uneia sau mai multor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activităţi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economice determinate”. La finalizarea controlului operativ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inopinat se încheie procese-verbale de control. Potrivit art. 213, alin. (3), teza I din Legea nr. 207/2015, măsurile asigurătorii "pot fi luate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înainte de emiterea titlului de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creanţă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inclusiv în cazul efectuării de controale sau al antrenării răspunderii solidare”.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Înţelegem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aşadar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că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existenţa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procesului-verbal de control reprezintă o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prealabilă emiterii deciziei de instituire a măsurilor asigurătorii. Această concluzie derivă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interpretarea art. 5.8 din Ordin 2605/2010 "Dispunerea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/sau ducerea la îndeplinire a măsurilor asigurătorii asupra bunurilor proprietate a debitorului se efectuează, de regulă, în limita a 150% din valoarea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creanţei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estimate/stabilite în urma căreia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înţelegem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 este necesar să existe o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operaţiune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administrativă prealabilă care să aibă rolul de a identifica valoarea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creanţei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estimate. Din economia acestor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legale, apreciem că în cazul în care nu este calificat ca act administrativ de sine stătător, procesul-verbal încheiat în urma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inspecţiei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desfăşurate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inspectorii antifraudă, urmează a fi calificat ca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operaţiune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administrativă ce poate face obiectul controlului judecătoresc în prezenta procedură, stând la baza emiterii deciziei de instituire a măsurilor asigurătorii contestate.</w:t>
      </w:r>
    </w:p>
    <w:p w:rsidRPr="006108BF" w:rsidR="006108BF" w:rsidP="006108BF" w:rsidRDefault="006108BF" w14:paraId="27037D22" w14:textId="7A76C9C4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Operaţiunile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administrative sunt în fapt,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activităţile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 care le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desfăşoară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autorităţile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administrative în vederea îndeplinirii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atribuţiilor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ce le-au fost conferite prin lege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se caracterizează prin faptul că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apar ca transformări în lumea materială înconjurătoare, nu produc efecte juridice, indiferent dacă sunt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însoţite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sau nu de un act de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voinţă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În emiterea deciziei de instituire a măsurilor asigurătorii în temeiul art. 213 Cod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proc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fisc., apreciază că procesul-verbal întocmit de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Direcţia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Regională Antifraudă Fiscală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 S.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se prezintă ca un act pregătitor, fiind actul în temeiul căruia se individualizează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creanţa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fiscală estimată fără de care nu s-ar putea stabili întinderea măsurilor asigurătorii dispuse. Pe cale de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consecinţă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consideră că procesul-verbal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/25.03.2016 se impune a fi calificat a o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operaţiune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administrativă care a stat la baza emiterii Deciziei de instituire a măsurilor asigurătorii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/29.03.2016, subscrisa fiind în drept să solicite anularea acestuia în baza art. 18, alin. (2) din Legea nr. 554/2004. Nulitatea procesului-verbal se impune pentru motivele învederate în cuprinsul prezentei, unde s-a arătat netemeinicia celor constatate de către </w:t>
      </w:r>
    </w:p>
    <w:p w:rsidRPr="006108BF" w:rsidR="006108BF" w:rsidP="006108BF" w:rsidRDefault="006108BF" w14:paraId="4BE452A6" w14:textId="77777777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lastRenderedPageBreak/>
        <w:t xml:space="preserve">Prin </w:t>
      </w:r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întâmpinare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Agenţia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Naţională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Administrare Fiscală  solicită respingerea ca neîntemeiată 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acţiunii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formulată de reclamantă. A arătat că prin H.G. nr. 520/2013, art. 15 alin. 1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Secţiunea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1, se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menţionează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 „In cadrul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Agenţiei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se organizează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funcţionează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Direcţia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generală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antifrauda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fiscală, structură fără personalitate juridică, cu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atribuţii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prevenire, descoperire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combatere a actelor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faptelor de evaziune fiscală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fraudă fiscală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vamală”. Astfel, calitatea de pârât o are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Agenţia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Naţionala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Administrare Fiscala, organ de specialitate al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administraţiei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publice centrale,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instituţie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publică cu personalitate juridică.  </w:t>
      </w:r>
    </w:p>
    <w:p w:rsidRPr="006108BF" w:rsidR="006108BF" w:rsidP="006108BF" w:rsidRDefault="006108BF" w14:paraId="11438738" w14:textId="71EFC274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Pârâta a invocat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excepţia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inadmisibilității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susţinut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 potrivit prevederilor art. 213 alin. 13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14 din Legea nr. 207/2015 privind Codul de procedura fiscala, împotriva deciziei prin care se dispune instituirea măsurilor asigurătorii, prevăzute la alin, (4), cel interesat poate face contestație la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contencios administrativ competentă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 împotriva actelor prin care se duc la îndeplinire măsurile asigurătorii cel interesat poate face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contestaţie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executare în conformitate cu prevederile ari 260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261. Întrucât, prin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textului indicat se precizează expres faptul că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acţiunea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reprezentată de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contestaţie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se introduce la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contencios administrativ,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doar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contestaţia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executare silită împotriva actelor prin care de duc la îndeplinire masurile asigurătorii - unde competenta ar fi judecătoria, prin raportare la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conţinutul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acţiunii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temeiurile de drept învederate de reclamanta, a subliniat că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acţiunea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îndreptata împotriva deciziei de măsuri asigurătorii este inadmisibilă. A arătat că actul contestat reprezentat de Decizia de măsuri asigurătorii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/29,03.2016 indică în mod concret temeiurile de drept în baza cărora se poate ataca actul emis.</w:t>
      </w:r>
    </w:p>
    <w:p w:rsidRPr="006108BF" w:rsidR="006108BF" w:rsidP="006108BF" w:rsidRDefault="006108BF" w14:paraId="66A72BCF" w14:textId="0E6E4932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Pârâta 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susţinut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 este inadmisibilă forma de contestare a Deciziei de măsuri asigurătorii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/29,03.2016 pe calea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contestaţiei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executare, reclamanta având acest mijloc procedural doar împotriva actelor prin care se duc la îndeplinire măsurile dispuse.</w:t>
      </w:r>
    </w:p>
    <w:p w:rsidRPr="006108BF" w:rsidR="006108BF" w:rsidP="006108BF" w:rsidRDefault="006108BF" w14:paraId="36489471" w14:textId="496EC43C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Pârâta a arătat că prin înscrierea în decizia de instituire a măsurilor asigurătorii a aspectelor constatate prin procesul verbal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/25.03.2016 organul de control nu face decât să demonstreze comportamentul fiscal inadecvat al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societăţii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SRL, comportament din care rezultă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pericolul ca această societate să se sustragă de la plata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obligaţiilor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fiscale. Contrar celor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susţinute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petentă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aprecierea comportamentului fiscal al contribuabilului până la finalizarea controlului oferă indicii temeinice cu privire la posibilul comportament fiscal ulterior. Întrucât există suspiciunea rezonabilă că societatea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-a diminuat nelegal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obligaţiile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fiscale prin înregistrarea în contabilitate a unor documente care nu reflectă realitatea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operaţiunilor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înscrise în acestea, rezultă că există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indicii temeinice pentru pericolul ca societatea să se sustragă de la plata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obligaţiilor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fiscale.</w:t>
      </w:r>
    </w:p>
    <w:p w:rsidRPr="006108BF" w:rsidR="006108BF" w:rsidP="006108BF" w:rsidRDefault="006108BF" w14:paraId="197390A4" w14:textId="77777777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evidenţiat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pârâta că au fost respectate prevederile art. 9, alin. 2 lit. 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 din Legea nr. 207/2015 potrivit cărora organul fiscal nu este obligat să procedeze la audierea contribuabilului când ,,a) întârzierea în luarea deciziei determină un pericol pentru constatarea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situaţiei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fiscale reale privind executarea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obligaţiilor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contribuabilului sau pentru luarea altor măsuri prevăzute de lege; d) urmează să se ia măsuri de executare silită."</w:t>
      </w:r>
    </w:p>
    <w:p w:rsidRPr="006108BF" w:rsidR="006108BF" w:rsidP="006108BF" w:rsidRDefault="006108BF" w14:paraId="0180920A" w14:textId="77777777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De asemenea, a opinat pârâta că la instituirea măsurilor asigurătorii organul emitent a avut în vedere ca prin măsurile dispuse să afecteze cât mai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puţin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activitatea contribuabilului. De altfel,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petenta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însăşi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nu aduce o critică concretă, afirmând doar în mod general că nu ar fi fost respectată ordinea de prioritate prevăzută de pct. 5.8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pct. 5.12 din OPANAF nr. 2605/2010.</w:t>
      </w:r>
    </w:p>
    <w:p w:rsidRPr="006108BF" w:rsidR="006108BF" w:rsidP="006108BF" w:rsidRDefault="006108BF" w14:paraId="3C6F2E6C" w14:textId="04CF6EDB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ceea ce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priveşte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solicitarea de anulare a procesului verbal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/25.03.2016, pârâta 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susţinut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 procesul-verbal întocmit de inspectorii antifraudă nu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stabileşte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niciun raport juridic de drepturi sau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; că potrivit punctelor 1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8 din anexa 1b din OPANAF nr. 3838/2015 "Procesul-verbal reprezintă actul de control bilateral care se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întocmeşte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către inspectorii antifraudă cu ocazia controlului curent, operativ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inopinat sau a controlului tematic, pentru constatarea unor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situaţii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faptice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şl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documentare existente ta un moment dat, pentru stabilirea stării de fapt fiscale precum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pentru constatarea unor împrejurări privind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săvârşirea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lastRenderedPageBreak/>
        <w:t xml:space="preserve">unor fapte prevăzute de legea penală în domeniul financiar - fiscal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vamal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şl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pentru stabilirea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implicaţiilor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fiscale ale acestora, (,.,), „Constatările inspectorilor antifraudă rezultate în urma unei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acţiuni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control curent sau tematic se vor valorifica în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natura constatărilor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obiectivul controlului" 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 procesul-verbal de control nu are trăsăturile caracteristice ale unui act administrativ fiscal, în sensul art. 46 din Legea nr. 207/2015 privind Codul de procedură fiscală, întrucât acesta nu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priveşte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stabilirea, modificarea sau stingerea drepturilor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obligaţiilor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fiscale, scopul emiterii lui nefiind producerea de efecte juridice de sine stătătoare, specifice dreptului administrativ, ci doar o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operaţiune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materială tehnică de stabilire a unor fapte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împrejurări din activitatea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societăţii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cauză.</w:t>
      </w:r>
    </w:p>
    <w:p w:rsidRPr="006108BF" w:rsidR="006108BF" w:rsidP="006108BF" w:rsidRDefault="006108BF" w14:paraId="1054C632" w14:textId="77777777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Astfel, 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susţinut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 documentul vizat are rolul singular de a asigura, prin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conţinutul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său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informaţional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fundamentarea pentru adoptarea deciziilor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în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consecinţă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nu poate fi contestat, cu atât mai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puţin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cu cât nu poate fi pus în executare.</w:t>
      </w:r>
    </w:p>
    <w:p w:rsidRPr="006108BF" w:rsidR="006108BF" w:rsidP="006108BF" w:rsidRDefault="006108BF" w14:paraId="1F442CC1" w14:textId="77777777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Pârâta a mai subliniat că procesul-verbal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menţionat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nu este titlu de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creanţă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în sensul art. 1, pct. 37 din Legea nr. 207/2015 privind Codul de procedură fiscală, cu modificările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completările ulterioare,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nici nu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poate schimba regimul juridic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deveni titlu executoriu. Astfel, prin procesul verbal nu s-au stabilit impozite, taxe,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contribuţii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sau alte sume datorate bugetului de stat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nu s-au luat măsuri de virare la acest buget a unor sume de bani, procesul verbal  nu este act administrativ-fiscal, ci doar o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operaţiune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materială tehnică.</w:t>
      </w:r>
    </w:p>
    <w:p w:rsidRPr="006108BF" w:rsidR="006108BF" w:rsidP="006108BF" w:rsidRDefault="006108BF" w14:paraId="1575B19F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            Examinând actele </w:t>
      </w:r>
      <w:proofErr w:type="spellStart"/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 lucrările dosarului, </w:t>
      </w:r>
      <w:proofErr w:type="spellStart"/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reţine</w:t>
      </w:r>
      <w:proofErr w:type="spellEnd"/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  următoarele:</w:t>
      </w:r>
    </w:p>
    <w:p w:rsidRPr="006108BF" w:rsidR="006108BF" w:rsidP="006108BF" w:rsidRDefault="006108BF" w14:paraId="5F2BDB81" w14:textId="3C0E5A81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Asupra </w:t>
      </w:r>
      <w:proofErr w:type="spellStart"/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excepţiei</w:t>
      </w:r>
      <w:proofErr w:type="spellEnd"/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inadmisibilităţii</w:t>
      </w:r>
      <w:proofErr w:type="spellEnd"/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petitului</w:t>
      </w:r>
      <w:proofErr w:type="spellEnd"/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 având ca obiect anularea Procesului-verbal nr. 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.......</w:t>
      </w:r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/25.03.2016 emis de </w:t>
      </w:r>
      <w:proofErr w:type="spellStart"/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Direcţia</w:t>
      </w:r>
      <w:proofErr w:type="spellEnd"/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 Regională Antifraudă Fiscală 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....... S.</w:t>
      </w:r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,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are în vedere prevederile art. 1 pct. 1 din Legea nr. 554/2004,  ce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defineşte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actul administrativ fiscal ca fiind actul emis de organul fiscal în exercitarea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atribuţiilor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administrare a impozitelor, taxelor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contribuţiilor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sociale, pentru stabilirea unei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situaţii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individuale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scopul de a produce efecte juridice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faţă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cel căruia îi este adresat.</w:t>
      </w:r>
    </w:p>
    <w:p w:rsidRPr="006108BF" w:rsidR="006108BF" w:rsidP="006108BF" w:rsidRDefault="006108BF" w14:paraId="3090CD4A" w14:textId="77777777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Conform pct. 1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8 din anexa 1b la OPANAF nr. 3838/2015, procesul-verbal reprezintă actul de control bilateral care se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întocmeşte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către inspectorii antifraudă cu ocazia controlului curent, operativ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inopinat sau a controlului tematic, pentru constatarea unor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situaţii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faptice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şl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documentare existente ta un moment dat, pentru stabilirea stării de fapt fiscale precum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pentru constatarea unor împrejurări privind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săvârşirea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unor fapte prevăzute de legea penală în domeniul financiar - fiscal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vamal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şl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pentru stabilirea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implicaţiilor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fiscale ale acestora, (,.,), constatările inspectorilor antifraudă rezultate în urma unei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acţiuni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control curent sau tematic se vor valorifica în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natura constatărilor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obiectivul controlului.</w:t>
      </w:r>
    </w:p>
    <w:p w:rsidRPr="006108BF" w:rsidR="006108BF" w:rsidP="006108BF" w:rsidRDefault="006108BF" w14:paraId="3E20592A" w14:textId="77777777">
      <w:pPr>
        <w:spacing w:after="0" w:line="240" w:lineRule="auto"/>
        <w:ind w:firstLine="900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Procesul-verbal de control nu constituie un act administrativ fiscal, în sensul art. 1 alin. 1 din Legea nr. 207/2015 privind Codul de procedură fiscală, întrucât acesta nu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priveşte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stabilirea, modificarea sau stingerea drepturilor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obligaţiilor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fiscale, scopul emiterii lui nefiind producerea de efecte juridice de sine stătătoare, specifice dreptului administrativ.</w:t>
      </w:r>
    </w:p>
    <w:p w:rsidRPr="006108BF" w:rsidR="006108BF" w:rsidP="006108BF" w:rsidRDefault="006108BF" w14:paraId="7A096C75" w14:textId="4A79A442">
      <w:pPr>
        <w:spacing w:after="0" w:line="240" w:lineRule="auto"/>
        <w:ind w:firstLine="900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Contrar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susţinerilor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reclamantei, Curtea apreciază că Procesul-verbal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/25.03.2016 emis de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Direcţia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Regională Antifraudă Fiscală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 S.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nu reprezintă o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operaţiune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administrativă, ci o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operaţiune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materială tehnică. În această ordine de idei, se observă că prin intermediul procesului-verbal de control nu se asigura emiterea, executarea sau controlul executării actelor administrative sau a altor acte juridice. Procesul-verbal de control nu constituie un act premergător deciziei de instituire  măsurilor asiguratorii, întrucât acesta nu se numără printre actele obligatorii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menţionate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pct. 3 din Procedura de aplicare efectivă a măsurilor asiguratorii aprobată prin OPANAF nr. 2605/2010.</w:t>
      </w:r>
    </w:p>
    <w:p w:rsidRPr="006108BF" w:rsidR="006108BF" w:rsidP="006108BF" w:rsidRDefault="006108BF" w14:paraId="5692BA4A" w14:textId="1D41CFF6">
      <w:pPr>
        <w:spacing w:after="0" w:line="240" w:lineRule="auto"/>
        <w:ind w:firstLine="900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consecinţă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întrucât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judecătoreasca poate controla numai actele administrative atacate în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justiţie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dar nu poate controla, în cazul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acţiunii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directe,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operaţiunile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materiale tehnice, va admite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excepţiei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inadmisibilităţii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petitului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având ca obiect anularea Procesului-verbal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/25.03.2016 emis de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Direcţia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Regională Antifraudă Fiscală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 S.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, urmând a respinge ca inadmisibil acest capăt de cerere.</w:t>
      </w:r>
    </w:p>
    <w:p w:rsidRPr="006108BF" w:rsidR="006108BF" w:rsidP="006108BF" w:rsidRDefault="006108BF" w14:paraId="56019767" w14:textId="77777777">
      <w:pPr>
        <w:spacing w:after="0" w:line="240" w:lineRule="auto"/>
        <w:ind w:firstLine="900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6108BF" w:rsidR="006108BF" w:rsidP="006108BF" w:rsidRDefault="006108BF" w14:paraId="161A2130" w14:textId="39BEA8E8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Raportat la </w:t>
      </w:r>
      <w:proofErr w:type="spellStart"/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excepţiei</w:t>
      </w:r>
      <w:proofErr w:type="spellEnd"/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inadmisibilităţii</w:t>
      </w:r>
      <w:proofErr w:type="spellEnd"/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petitului</w:t>
      </w:r>
      <w:proofErr w:type="spellEnd"/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 de anulare a Deciziei de instituire a măsurilor asiguratorii nr. 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............</w:t>
      </w:r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/29.03.2016,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reţine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contrar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susţinerilor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pârâtei, că reclamanta nu a exercitat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contestaţie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executare împotriva Decizia de instituire a măsurilor asiguratorii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/29.03.2016, ci 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înţeles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să solicite anularea acesteia în temeiul art. 213 alin. 13 din Legea nr. 207/2015.</w:t>
      </w:r>
    </w:p>
    <w:p w:rsidRPr="006108BF" w:rsidR="006108BF" w:rsidP="006108BF" w:rsidRDefault="006108BF" w14:paraId="0377EEF4" w14:textId="77777777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Raportat la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normative anterior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menţionate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potrivit cărora împotriva deciziei prin care se dispune instituirea măsurilor asigurătorii, prevăzute la alin. (4), cel interesat poate face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contestaţie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contencios administrativ competentă,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constată că reclamanta avea deschisă calea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acţiunii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contencios administrativ deduse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judecăţii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6108BF" w:rsidR="006108BF" w:rsidP="006108BF" w:rsidRDefault="006108BF" w14:paraId="2B16C92E" w14:textId="5BE35D43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Faţă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cele expuse,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va respinge ca neîntemeiată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excepţiei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inadmisibilităţii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petitului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anulare a Deciziei de instituire a măsurilor asiguratorii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/29.03.2016.</w:t>
      </w:r>
    </w:p>
    <w:p w:rsidRPr="006108BF" w:rsidR="006108BF" w:rsidP="006108BF" w:rsidRDefault="006108BF" w14:paraId="2430A894" w14:textId="77777777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</w:p>
    <w:p w:rsidRPr="006108BF" w:rsidR="006108BF" w:rsidP="006108BF" w:rsidRDefault="006108BF" w14:paraId="79BFF873" w14:textId="17AF12C4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În ceea ce </w:t>
      </w:r>
      <w:proofErr w:type="spellStart"/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priveşte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excepţia</w:t>
      </w:r>
      <w:proofErr w:type="spellEnd"/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 lipsei </w:t>
      </w:r>
      <w:proofErr w:type="spellStart"/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calităţii</w:t>
      </w:r>
      <w:proofErr w:type="spellEnd"/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 procesuale pasive a </w:t>
      </w:r>
      <w:proofErr w:type="spellStart"/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Direcţiei</w:t>
      </w:r>
      <w:proofErr w:type="spellEnd"/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 Regionale Antifraudă Fiscală 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....... S.</w:t>
      </w:r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,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Curtea observă că cererea de chemare în judecată are ca obiect anularea Decizia de instituire a măsurilor asiguratorii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/29.03.2016 emisă de pârâtă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Direcţia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Regională Antifraudă Fiscală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 S.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6108BF" w:rsidR="006108BF" w:rsidP="006108BF" w:rsidRDefault="006108BF" w14:paraId="54AB46F1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are în vedere că autoritatea publică este definită de art. 2 alin. 1 lit. b din Legea nr. 554/2004 ca fiind orice organ de stat sau al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unităţilor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administrativ-teritoriale care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acţionează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regim de putere publică, pentru satisfacerea unui interes public. </w:t>
      </w:r>
    </w:p>
    <w:p w:rsidRPr="006108BF" w:rsidR="006108BF" w:rsidP="006108BF" w:rsidRDefault="006108BF" w14:paraId="49CD6C6F" w14:textId="12B72AC9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materia contenciosului administrativ nu este relevantă personalitatea juridică 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autorităţii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publice astfel definite, ci capacitatea ei de drept administrativ, constând în aptitudinea prevăzută de lege de a realiza prerogative de putere publică, asigurând organizarea executării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executarea în concret a legii. În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speţă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Direcţia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Regională Antifraudă Fiscală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 S.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atribuţii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prevenire, descoperire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combatere a actelor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faptelor de evaziune fiscală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fraudă fiscală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vamală, conform art. 15 alin. 1 din HG nr. 520/2013, în vederea îndeplinirii cărora poate dispunere măsuri asiguratorii, conform art. 213 alin. 1 din Legea nr. 207/2015. </w:t>
      </w:r>
    </w:p>
    <w:p w:rsidRPr="006108BF" w:rsidR="006108BF" w:rsidP="006108BF" w:rsidRDefault="006108BF" w14:paraId="68C5B2D7" w14:textId="3F9455E5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Sub acest aspect,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reţine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 Decizia de instituire a măsurilor asiguratorii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/29.03.2016 a fost emisă de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Direcţia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Regională Antifraudă Fiscală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 S.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în temeiul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dispoziţiilor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anterior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menţionate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6108BF" w:rsidR="006108BF" w:rsidP="006108BF" w:rsidRDefault="006108BF" w14:paraId="036ADE1E" w14:textId="5BB71054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Faţă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cele expuse,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reţinând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 o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acţiune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având ca obiect anularea unui act administrativ se judecă în contradictoriu cu autoritate emitentă a actului administrativ atacat, indiferent dacă aceasta are sau nu personalitate juridică proprie, Curtea, va respinge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excepţia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lipsei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calităţii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procesuale pasive 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Direcţiei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Regionale Antifraudă Fiscală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 S.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6108BF" w:rsidR="006108BF" w:rsidP="006108BF" w:rsidRDefault="006108BF" w14:paraId="35D7C99D" w14:textId="77777777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</w:p>
    <w:p w:rsidRPr="006108BF" w:rsidR="006108BF" w:rsidP="006108BF" w:rsidRDefault="006108BF" w14:paraId="325E6606" w14:textId="73BEF8D1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Asupra fondului, 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se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reţine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 prin Decizia de instituire a măsurilor asiguratorii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/29.03.2016 emisă de pârâtă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Agenţia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Naţională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Administrare Fiscală-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Direcţia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Regională Antifraudă Fiscală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 S.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(filele 24-30),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reţinându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-se că prin procesul verbal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/25.03.2016, s-au stabilit în sarcina pârâtei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plată fiscale suplimentare în cuantum de 1.008.640 lei, în temeiul art. 213 din Legea nr. 207/2015, s-a instituit sechestrul asigurator asupra bunurilor mobile enumerate în cuprinsul respectivei decizii având o valoare totală de 1.511.946 lei.</w:t>
      </w:r>
    </w:p>
    <w:p w:rsidRPr="006108BF" w:rsidR="006108BF" w:rsidP="006108BF" w:rsidRDefault="006108BF" w14:paraId="6A7CD3C9" w14:textId="1594362D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Acţiunea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anularea Decizia de instituire a măsurilor asiguratorii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/29.03.2016 emisă de pârâtă se întemeiază pe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art. 213 alin. 13 din Legea nr. 207/2015 potrivit cărora 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u w:val="single"/>
          <w:lang w:val="ro-RO" w:eastAsia="en-GB"/>
          <w14:ligatures w14:val="none"/>
        </w:rPr>
        <w:t xml:space="preserve">împotriva deciziei prin care se dispune instituirea măsurilor asigurătorii, prevăzute la alin. (4), cel interesat poate face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u w:val="single"/>
          <w:lang w:val="ro-RO" w:eastAsia="en-GB"/>
          <w14:ligatures w14:val="none"/>
        </w:rPr>
        <w:t>contestaţie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u w:val="single"/>
          <w:lang w:val="ro-RO" w:eastAsia="en-GB"/>
          <w14:ligatures w14:val="none"/>
        </w:rPr>
        <w:t xml:space="preserve"> la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u w:val="single"/>
          <w:lang w:val="ro-RO" w:eastAsia="en-GB"/>
          <w14:ligatures w14:val="none"/>
        </w:rPr>
        <w:t>instanţa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u w:val="single"/>
          <w:lang w:val="ro-RO" w:eastAsia="en-GB"/>
          <w14:ligatures w14:val="none"/>
        </w:rPr>
        <w:t xml:space="preserve"> de contencios administrativ competentă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Raportat la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enunţul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dispoziţiilor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normative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menţionate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caracterul urgent al procedurii,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în acord cu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susţinerile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reclamantei apreciază că nu se impune parcurgerea procedurii prealabile reglementate de art. 7 din Legea nr. 554/2004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art. 268 din Legea nr. 207/2015,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reţinând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totodată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 pârâtă nu a invocat, în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condiţiile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art. 193 alin. 2 C.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proc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civ., 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lastRenderedPageBreak/>
        <w:t>inadmisibilitatea cererii în contencios administrativ fundamentată pe neparcurgerea procedurii prealabile.</w:t>
      </w:r>
    </w:p>
    <w:p w:rsidRPr="006108BF" w:rsidR="006108BF" w:rsidP="006108BF" w:rsidRDefault="006108BF" w14:paraId="51D5BD88" w14:textId="54A1DC68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Examinând legalitatea actului administrativ contestat, Curtea de Apel apreciază ca întemeiat argumentul reclamantei privind nemotivarea măsurii asiguratorii instituite prin Decizia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/29.03.2016 emisă de pârâtă.</w:t>
      </w:r>
    </w:p>
    <w:p w:rsidRPr="006108BF" w:rsidR="006108BF" w:rsidP="006108BF" w:rsidRDefault="006108BF" w14:paraId="0FD4D962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ab/>
        <w:t xml:space="preserve">Sub acest aspect, Curtea observă că obligativitatea motivării deciziei de instituire a măsurilor asiguratorii este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enunţată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mod expres de art. 213 alin. 5 din Legea nr. 207/2015. De asemenea, se au în vedere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art. 213 alin. 2 din Legea nr. 207/2015,  conform cărora se dispun măsuri asigurătorii sub forma popririi asigurătorii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sechestrului asigurător asupra bunurilor mobile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/sau imobile proprietate a debitorului, precum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asupra veniturilor acestuia, 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u w:val="single"/>
          <w:lang w:val="ro-RO" w:eastAsia="en-GB"/>
          <w14:ligatures w14:val="none"/>
        </w:rPr>
        <w:t xml:space="preserve">în cazuri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u w:val="single"/>
          <w:lang w:val="ro-RO" w:eastAsia="en-GB"/>
          <w14:ligatures w14:val="none"/>
        </w:rPr>
        <w:t>excepţionale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u w:val="single"/>
          <w:lang w:val="ro-RO" w:eastAsia="en-GB"/>
          <w14:ligatures w14:val="none"/>
        </w:rPr>
        <w:t xml:space="preserve">, respectiv atunci când există pericolul ca acesta să se sustragă, să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u w:val="single"/>
          <w:lang w:val="ro-RO" w:eastAsia="en-GB"/>
          <w14:ligatures w14:val="none"/>
        </w:rPr>
        <w:t>îşi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u w:val="single"/>
          <w:lang w:val="ro-RO" w:eastAsia="en-GB"/>
          <w14:ligatures w14:val="none"/>
        </w:rPr>
        <w:t xml:space="preserve"> ascundă ori să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u w:val="single"/>
          <w:lang w:val="ro-RO" w:eastAsia="en-GB"/>
          <w14:ligatures w14:val="none"/>
        </w:rPr>
        <w:t>îşi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u w:val="single"/>
          <w:lang w:val="ro-RO" w:eastAsia="en-GB"/>
          <w14:ligatures w14:val="none"/>
        </w:rPr>
        <w:t xml:space="preserve"> risipească patrimoniul, periclitând sau îngreunând în mod considerabil colectarea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 </w:t>
      </w:r>
    </w:p>
    <w:p w:rsidRPr="006108BF" w:rsidR="006108BF" w:rsidP="006108BF" w:rsidRDefault="006108BF" w14:paraId="73A4494F" w14:textId="6EEE8E19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ab/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observă că în cuprinsul Deciziei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/29.03.2016 s-a apreciat necesară dispunerea  de măsuri asiguratorii întrucât există indicii/elemente care indică pericolul să se sustragă, să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ascundă ori să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risipească patrimoniul, periclitând sau îngreunând în mod considerabil colectarea, respectiv:</w:t>
      </w:r>
    </w:p>
    <w:p w:rsidRPr="006108BF" w:rsidR="006108BF" w:rsidP="006108BF" w:rsidRDefault="006108BF" w14:paraId="009D4B32" w14:textId="7777777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sumele estimate de plată sunt generate de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evidenţierea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actele contabile a unor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operaţiuni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fictive;</w:t>
      </w:r>
    </w:p>
    <w:p w:rsidRPr="006108BF" w:rsidR="006108BF" w:rsidP="006108BF" w:rsidRDefault="006108BF" w14:paraId="2D5A7B6E" w14:textId="7777777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există o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discrepanţă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semnificativă între sumele de plată constatate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cele declarate de societate.</w:t>
      </w:r>
    </w:p>
    <w:p w:rsidRPr="006108BF" w:rsidR="006108BF" w:rsidP="006108BF" w:rsidRDefault="006108BF" w14:paraId="033E02A2" w14:textId="4EA4F263">
      <w:pPr>
        <w:spacing w:after="0" w:line="240" w:lineRule="auto"/>
        <w:ind w:firstLine="360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     În dezvoltarea celor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menţionate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s-au reluat constatările procesului-verbal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/25.03.2016,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s-a concluzionat că reclamanta a înregistrat cheltuieli fictive aferente consumului de materii prime iar organul de control a calculat în sarcina sa un prejudiciu în sumă totală de 1.008.640 lei, reprezentând impozit pe profit.</w:t>
      </w:r>
    </w:p>
    <w:p w:rsidRPr="006108BF" w:rsidR="006108BF" w:rsidP="006108BF" w:rsidRDefault="006108BF" w14:paraId="7CF7AD65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are în vedere că motivarea tuturor actelor administrative, deci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deciziei de instituire a măsurilor asiguratorii contestate, constituie o veritabilă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validitate a acestora, o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garanţie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împotriva conduitei arbitrare 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autorităţilor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publice, menită să asigure posibilitatea exercitării controlului judiciar efectiv  al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legalităţii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actului administrativ.</w:t>
      </w:r>
    </w:p>
    <w:p w:rsidRPr="006108BF" w:rsidR="006108BF" w:rsidP="006108BF" w:rsidRDefault="006108BF" w14:paraId="44C3E827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Raportat la cele expuse,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apreciază că în mod corect 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susţinut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reclamata că decizia supusă analizei nu cuprinde în concret motivele care au dus la instituirea măsurilor asiguratorii, ci se rezumă la reiterarea prevederilor art. 213 alin. 2 din Legea nr. 207/2015,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reţinând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generic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existenţa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pericolului ca reclamanta să se sustragă, să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ascundă ori să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risipească patrimoniul, periclitând sau îngreunând în mod considerabil colectarea.</w:t>
      </w:r>
    </w:p>
    <w:p w:rsidRPr="006108BF" w:rsidR="006108BF" w:rsidP="006108BF" w:rsidRDefault="006108BF" w14:paraId="2AADFB0F" w14:textId="368C1900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Astfel,  pârâta nu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evidenţiază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punctual care sunt aspectele constatate ce fundamentează concluzia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existenţei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pericolului ca reclamanta să se sustragă de la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plată, să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ascundă ori să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risipească patrimoniul. Raportat la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normative anterior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menţionate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apreciază că îndeplinirea necorespunzătoare 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obligaţiilor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fiscale nu justifică prin sine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însăşi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instituirea asiguratorii, ci se impune în mod distinct a fi dovedită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existenţei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pericolului privind sustragerea de la plata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obligaţiei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fiscale. Or, în motivarea Deciziei de instituire a măsurilor asiguratorii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/29.03.2016,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evidenţierea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pericolului la care se referă art. 213 alin. 2 din Legea nr. 207/2015 se realizează în mod exclusiv prin raportare la aspecte intrinseci îndeplinirii necorespunzătoare 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obligaţiilor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fiscale.</w:t>
      </w:r>
    </w:p>
    <w:p w:rsidRPr="006108BF" w:rsidR="006108BF" w:rsidP="006108BF" w:rsidRDefault="006108BF" w14:paraId="6F852E96" w14:textId="366DCEB1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contextul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enunţat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reţinând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 nemotivarea actului administrativ reprezintă o cauză de nulitate a acestuia,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fiind lipsită de posibilitatea de a verifica elementele de fapt care au stat la baza emiterii actului administrativ criticat, Curtea de Apel, apreciază că nu se mai impune analiza celorlalte critici invocate în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susţinerea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petitului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anulare a Deciziei de instituire a măsurilor asiguratorii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/29.03.2016,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în temeiul art. 18 din Legea nr. 554/2004, va admite în parte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acţiunea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contencios administrativ formulată de reclamanta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SRL, în contradictoriu cu pârâta ANAF -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Direcţia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Regională Antifraudă Fiscală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 S.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6108BF" w:rsidR="006108BF" w:rsidP="006108BF" w:rsidRDefault="006108BF" w14:paraId="63591CE9" w14:textId="080DD73D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lastRenderedPageBreak/>
        <w:t xml:space="preserve">Va anula Decizia de instituire a măsurilor asiguratorii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/29.03.2016 emisă de pârâtă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pe cale de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consecinţă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va dispune ridicarea sechestrului asigurator instituit prin Decizia de instituire a măsurilor asiguratorii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/29.03.2016.</w:t>
      </w:r>
    </w:p>
    <w:p w:rsidRPr="006108BF" w:rsidR="006108BF" w:rsidP="006108BF" w:rsidRDefault="006108BF" w14:paraId="6CB7108D" w14:textId="005A105A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privinţa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petitului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anulare a tuturor actelor subsecvente Deciziei de instituire a măsurilor asiguratorii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/29.03.2016,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observă că reclamanta nu a individualizat astfel de acte, astfel că va respinge acest capăt de cerere.</w:t>
      </w:r>
    </w:p>
    <w:p w:rsidRPr="006108BF" w:rsidR="006108BF" w:rsidP="006108BF" w:rsidRDefault="006108BF" w14:paraId="4602DF5E" w14:textId="77777777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Având în vedere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dispoziţiile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art. 453 C.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proc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civ.,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va obliga pârâta, căzută în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pretenţii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, la plata către reclamantă a sumei de 120 lei, cu titlu de cheltuieli de judecată reprezentând taxă judiciară de timbru.</w:t>
      </w:r>
    </w:p>
    <w:p w:rsidRPr="006108BF" w:rsidR="006108BF" w:rsidP="006108BF" w:rsidRDefault="006108BF" w14:paraId="773FF395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</w:p>
    <w:p w:rsidRPr="006108BF" w:rsidR="006108BF" w:rsidP="006108BF" w:rsidRDefault="006108BF" w14:paraId="6B70A48C" w14:textId="77777777">
      <w:pPr>
        <w:spacing w:after="0" w:line="240" w:lineRule="auto"/>
        <w:ind w:firstLine="851"/>
        <w:jc w:val="both"/>
        <w:rPr>
          <w:rFonts w:ascii="Arial Narrow" w:hAnsi="Arial Narrow" w:eastAsia="Times New Roman" w:cs="Times New Roman"/>
          <w:b/>
          <w:kern w:val="0"/>
          <w:szCs w:val="20"/>
          <w:lang w:val="ro-RO" w:eastAsia="en-GB"/>
          <w14:ligatures w14:val="none"/>
        </w:rPr>
      </w:pPr>
    </w:p>
    <w:p w:rsidRPr="006108BF" w:rsidR="006108BF" w:rsidP="006108BF" w:rsidRDefault="006108BF" w14:paraId="5B656DCB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PENTRU ACESTE MOTIVE,</w:t>
      </w:r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br/>
        <w:t>ÎN NUMELE LEGII,</w:t>
      </w:r>
    </w:p>
    <w:p w:rsidRPr="006108BF" w:rsidR="006108BF" w:rsidP="006108BF" w:rsidRDefault="006108BF" w14:paraId="5D31E3FA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r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r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r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HOTĂRĂŞTE</w:t>
      </w:r>
      <w:r w:rsidRPr="006108BF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:</w:t>
      </w:r>
    </w:p>
    <w:p w:rsidRPr="006108BF" w:rsidR="006108BF" w:rsidP="006108BF" w:rsidRDefault="006108BF" w14:paraId="5E03E8DA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6108BF" w:rsidR="006108BF" w:rsidP="006108BF" w:rsidRDefault="006108BF" w14:paraId="5708D6C6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6108BF" w:rsidR="006108BF" w:rsidP="006108BF" w:rsidRDefault="006108BF" w14:paraId="09245322" w14:textId="67EE6E42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Admite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excepţia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inadmisibilităţii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petitului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având ca obiect anularea Procesului-verbal nr. </w:t>
      </w:r>
      <w:r w:rsidR="009B2F1E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/25.03.2016 emis de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Direcţia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Regională Antifraudă Fiscală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 S.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6108BF" w:rsidR="006108BF" w:rsidP="006108BF" w:rsidRDefault="006108BF" w14:paraId="5195F3BA" w14:textId="77777777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Respinge, ca inadmisibil,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petitul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anterior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menţionat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6108BF" w:rsidR="006108BF" w:rsidP="006108BF" w:rsidRDefault="006108BF" w14:paraId="00B3FF24" w14:textId="49B225DB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Respinge, ca neîntemeiată,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excepţia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inadmisibilităţii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petitului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anulare a Deciziei de instituire a măsurilor asiguratorii nr. </w:t>
      </w:r>
      <w:r w:rsidR="009B2F1E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/29.03.2016.</w:t>
      </w:r>
    </w:p>
    <w:p w:rsidRPr="006108BF" w:rsidR="006108BF" w:rsidP="006108BF" w:rsidRDefault="006108BF" w14:paraId="144FB005" w14:textId="10F32F6B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Respinge, ca neîntemeiată,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excepţia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lipsei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calităţii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procesuale pasive a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Direcţiei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Regionale Antifraudă Fiscală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 S.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6108BF" w:rsidR="006108BF" w:rsidP="006108BF" w:rsidRDefault="006108BF" w14:paraId="50205C2D" w14:textId="33D5DC9F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Admite în parte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acţiunea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contencios administrativ formulată de reclamanta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SRL, cu sediul în </w:t>
      </w:r>
      <w:r w:rsidR="009B2F1E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, înregistrată la ORC M</w:t>
      </w:r>
      <w:r w:rsidR="009B2F1E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sub nr. J</w:t>
      </w:r>
      <w:r w:rsidR="009B2F1E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</w:t>
      </w:r>
      <w:r w:rsidR="009B2F1E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/2010 C.U.I </w:t>
      </w:r>
      <w:r w:rsidR="009B2F1E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contradictoriu cu pârâta ANAF - </w:t>
      </w: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Direcţia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Regională Antifraudă Fiscală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 S.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cu sediul în </w:t>
      </w:r>
      <w:r w:rsidR="009B2F1E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având CP </w:t>
      </w:r>
      <w:r w:rsidR="009B2F1E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6108BF" w:rsidR="006108BF" w:rsidP="006108BF" w:rsidRDefault="006108BF" w14:paraId="047CFDB6" w14:textId="56E41FFE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Anulează Decizia de instituire a măsurilor asiguratorii nr. </w:t>
      </w:r>
      <w:r w:rsidR="009B2F1E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/29.03.2016 emisă de pârâtă.</w:t>
      </w:r>
    </w:p>
    <w:p w:rsidRPr="006108BF" w:rsidR="006108BF" w:rsidP="006108BF" w:rsidRDefault="006108BF" w14:paraId="4A1DD255" w14:textId="10AFCBE5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Dispune ridicarea sechestrului asigurator instituit prin Decizia de instituire a măsurilor asiguratorii nr. </w:t>
      </w:r>
      <w:r w:rsidR="009B2F1E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/29.03.2016.</w:t>
      </w:r>
    </w:p>
    <w:p w:rsidRPr="006108BF" w:rsidR="006108BF" w:rsidP="006108BF" w:rsidRDefault="006108BF" w14:paraId="751AEEF4" w14:textId="77777777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Obligă pârâta la plata către reclamantă a sumei de 120 lei, cu titlu de cheltuieli de judecată.</w:t>
      </w:r>
    </w:p>
    <w:p w:rsidRPr="006108BF" w:rsidR="006108BF" w:rsidP="006108BF" w:rsidRDefault="006108BF" w14:paraId="254DEBF2" w14:textId="553FA5B6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Cu recurs în 15 zile de la comunicare. Cererea de recurs se depune la Curtea de Apel </w:t>
      </w:r>
      <w:r w:rsidR="009B2F1E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...............</w:t>
      </w:r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="009B2F1E" w:rsidP="009B2F1E" w:rsidRDefault="006108BF" w14:paraId="76CFF275" w14:textId="77777777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Pronunţată</w:t>
      </w:r>
      <w:proofErr w:type="spellEnd"/>
      <w:r w:rsidRPr="006108BF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conformitate cu prevederile art. 396 alin. 2 Cod procedură civilă, azi </w:t>
      </w:r>
      <w:r w:rsidR="009B2F1E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</w:p>
    <w:p w:rsidR="009B2F1E" w:rsidP="009B2F1E" w:rsidRDefault="009B2F1E" w14:paraId="59810588" w14:textId="77777777">
      <w:pPr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="009B2F1E" w:rsidP="009B2F1E" w:rsidRDefault="009B2F1E" w14:paraId="39616C92" w14:textId="049FC662">
      <w:pPr>
        <w:spacing w:after="0" w:line="240" w:lineRule="auto"/>
        <w:ind w:firstLine="851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Președinte</w:t>
      </w:r>
    </w:p>
    <w:p w:rsidR="009B2F1E" w:rsidP="009B2F1E" w:rsidRDefault="009B2F1E" w14:paraId="5269DF90" w14:textId="7BA4F9E4">
      <w:pPr>
        <w:spacing w:after="0" w:line="240" w:lineRule="auto"/>
        <w:ind w:firstLine="851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Dr. A0018</w:t>
      </w:r>
    </w:p>
    <w:p w:rsidR="009B2F1E" w:rsidP="009B2F1E" w:rsidRDefault="009B2F1E" w14:paraId="22C6E677" w14:textId="77777777">
      <w:pPr>
        <w:spacing w:after="0" w:line="240" w:lineRule="auto"/>
        <w:ind w:firstLine="851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="009B2F1E" w:rsidP="009B2F1E" w:rsidRDefault="009B2F1E" w14:paraId="4147B9D0" w14:textId="5CBDA7AE">
      <w:pPr>
        <w:spacing w:after="0" w:line="240" w:lineRule="auto"/>
        <w:ind w:firstLine="851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Grefier</w:t>
      </w:r>
    </w:p>
    <w:p w:rsidRPr="006108BF" w:rsidR="009B2F1E" w:rsidP="009B2F1E" w:rsidRDefault="009B2F1E" w14:paraId="2FE141E2" w14:textId="37F518F4">
      <w:pPr>
        <w:spacing w:after="0" w:line="240" w:lineRule="auto"/>
        <w:ind w:firstLine="851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</w:t>
      </w:r>
    </w:p>
    <w:p w:rsidRPr="006108BF" w:rsidR="006108BF" w:rsidP="006108BF" w:rsidRDefault="006108BF" w14:paraId="384D4175" w14:textId="13ECC86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6108BF" w:rsidR="006108BF" w:rsidP="006108BF" w:rsidRDefault="006108BF" w14:paraId="06D4FB00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6108BF" w:rsidR="006108BF" w:rsidP="006108BF" w:rsidRDefault="006108BF" w14:paraId="33ADEC24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6108BF" w:rsidR="006108BF" w:rsidP="006108BF" w:rsidRDefault="006108BF" w14:paraId="3249034F" w14:textId="7283C824">
      <w:pPr>
        <w:spacing w:after="0" w:line="240" w:lineRule="auto"/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  <w:t xml:space="preserve">Red. </w:t>
      </w:r>
      <w:r w:rsidR="009B2F1E"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  <w:t>A0018</w:t>
      </w:r>
      <w:r w:rsidRPr="006108BF"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  <w:t>/</w:t>
      </w:r>
      <w:r w:rsidR="009B2F1E"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  <w:t>.......</w:t>
      </w:r>
      <w:r w:rsidRPr="006108BF"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  <w:t>/4 ex.</w:t>
      </w:r>
    </w:p>
    <w:p w:rsidRPr="006108BF" w:rsidR="006108BF" w:rsidP="006108BF" w:rsidRDefault="006108BF" w14:paraId="3610CC8F" w14:textId="1800F5D5">
      <w:pPr>
        <w:spacing w:after="0" w:line="240" w:lineRule="auto"/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</w:pPr>
      <w:r w:rsidRPr="006108BF"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  <w:t xml:space="preserve">Tehn. </w:t>
      </w:r>
      <w:r w:rsidR="009B2F1E"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  <w:t>............</w:t>
      </w:r>
    </w:p>
    <w:p w:rsidRPr="006108BF" w:rsidR="006108BF" w:rsidP="006108BF" w:rsidRDefault="006108BF" w14:paraId="3D846224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9B2F1E" w:rsidR="000C1B57" w:rsidRDefault="000C1B57" w14:paraId="324DFE7F" w14:textId="02D5FF51">
      <w:pPr>
        <w:rPr>
          <w:lang w:val="fr-FR"/>
        </w:rPr>
      </w:pPr>
    </w:p>
    <w:sectPr w:rsidRPr="009B2F1E" w:rsidR="000C1B57" w:rsidSect="006108BF">
      <w:footerReference w:type="default" r:id="rId5"/>
      <w:pgSz w:w="11906" w:h="16838"/>
      <w:pgMar w:top="1418" w:right="1418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108BF" w:rsidRDefault="006108BF" w14:paraId="1AB5D0E7" w14:textId="77777777">
    <w:pPr>
      <w:pStyle w:val="Subsol"/>
      <w:jc w:val="center"/>
    </w:pPr>
    <w:r>
      <w:fldChar w:fldCharType="begin"/>
    </w:r>
    <w:r>
      <w:instrText>PAGE   \* MERGEFORMAT</w:instrText>
    </w:r>
    <w:r>
      <w:fldChar w:fldCharType="separate"/>
    </w:r>
    <w:r>
      <w:t>#</w:t>
    </w:r>
    <w:r>
      <w:fldChar w:fldCharType="end"/>
    </w:r>
  </w:p>
  <w:p w:rsidR="006108BF" w:rsidRDefault="006108BF" w14:paraId="4C1BEEE1" w14:textId="77777777">
    <w:pPr>
      <w:pStyle w:val="Subsol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11480"/>
    <w:multiLevelType w:val="hybridMultilevel"/>
    <w:tmpl w:val="3A24C73C"/>
    <w:lvl w:ilvl="0" w:tplc="25994DA9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22E426E6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1BFD5C9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52B5E50D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3BB41A7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3BD25A4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1A296A6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3511242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A756E19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2074620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692"/>
    <w:rsid w:val="00085EB6"/>
    <w:rsid w:val="000C1B57"/>
    <w:rsid w:val="000D553B"/>
    <w:rsid w:val="00104E31"/>
    <w:rsid w:val="001A5039"/>
    <w:rsid w:val="00284692"/>
    <w:rsid w:val="00320DA5"/>
    <w:rsid w:val="0041047C"/>
    <w:rsid w:val="00446AF8"/>
    <w:rsid w:val="006108BF"/>
    <w:rsid w:val="009B2F1E"/>
    <w:rsid w:val="00B65F2B"/>
    <w:rsid w:val="00D07D59"/>
    <w:rsid w:val="00F4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16DAD5"/>
  <w15:chartTrackingRefBased/>
  <w15:docId w15:val="{A52BAE37-A7C5-48FC-9A4B-BDC8D212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846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46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469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846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469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46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846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46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846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469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46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469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8469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469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8469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8469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8469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8469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846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846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46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846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846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46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8469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8469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469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469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84692"/>
    <w:rPr>
      <w:b/>
      <w:bCs/>
      <w:smallCaps/>
      <w:color w:val="2F5496" w:themeColor="accent1" w:themeShade="BF"/>
      <w:spacing w:val="5"/>
    </w:rPr>
  </w:style>
  <w:style w:type="paragraph" w:customStyle="1" w:styleId="Subsol">
    <w:name w:val="Subsol"/>
    <w:basedOn w:val="Normal"/>
    <w:link w:val="SubsolCaracter"/>
    <w:rsid w:val="006108B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ro-RO" w:eastAsia="en-GB"/>
      <w14:ligatures w14:val="none"/>
    </w:rPr>
  </w:style>
  <w:style w:type="character" w:customStyle="1" w:styleId="SubsolCaracter">
    <w:name w:val="Subsol Caracter"/>
    <w:link w:val="Subsol"/>
    <w:rsid w:val="006108BF"/>
    <w:rPr>
      <w:rFonts w:ascii="Times New Roman" w:eastAsia="Times New Roman" w:hAnsi="Times New Roman" w:cs="Times New Roman"/>
      <w:kern w:val="0"/>
      <w:sz w:val="24"/>
      <w:szCs w:val="20"/>
      <w:lang w:val="ro-RO" w:eastAsia="en-GB"/>
      <w14:ligatures w14:val="none"/>
    </w:rPr>
  </w:style>
  <w:style w:type="table" w:customStyle="1" w:styleId="TabelNormal">
    <w:name w:val="Tabel Normal"/>
    <w:rsid w:val="006108BF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en-GB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SharedDoc>false</ap:SharedDoc>
  <ap:LinksUpToDate>false</ap:LinksUpToDate>
  <ap:HyperlinkBase/>
  <ap:Manager/>
  <ap:Company/>
  <ap:TotalTime>12</ap:TotalTime>
  <ap:Pages>1</ap:Pages>
  <ap:Words>5344</ap:Words>
  <ap:Characters>30461</ap:Characters>
  <ap:Application>Microsoft Office Word</ap:Application>
  <ap:DocSecurity>0</ap:DocSecurity>
  <ap:Lines>253</ap:Lines>
  <ap:Paragraphs>71</ap:Paragraphs>
  <ap:ScaleCrop>false</ap:ScaleCrop>
  <ap:HeadingPairs>
    <vt:vector baseType="variant" size="2">
      <vt:variant>
        <vt:lpstr>Title</vt:lpstr>
      </vt:variant>
      <vt:variant>
        <vt:i4>1</vt:i4>
      </vt:variant>
    </vt:vector>
  </ap:HeadingPairs>
  <ap:TitlesOfParts>
    <vt:vector baseType="lpstr" size="1">
      <vt:lpstr/>
    </vt:vector>
  </ap:TitlesOfParts>
  <ap:CharactersWithSpaces>35734</ap:CharactersWithSpaces>
  <ap:HyperlinksChanged>false</ap:HyperlinksChanged>
  <ap:AppVersion>16.0000</ap:AppVersion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/>
  <revision/>
  <category/>
  <contentStatus/>
  <dc:identifier/>
  <dc:language/>
  <version/>
</coreProperties>
</file>