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412F9C" w14:paraId="42D7E7C7" w14:textId="50E1B075">
      <w:pPr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  <w:color w:val="BFBFBF"/>
          <w:sz w:val="20"/>
        </w:rPr>
        <w:t xml:space="preserve"> </w:t>
      </w:r>
    </w:p>
    <w:p w:rsidR="00412F9C" w14:paraId="6FE3A3A4" w14:textId="77777777">
      <w:pPr>
        <w:rPr>
          <w:rStyle w:val="Fontdeparagrafimplicit"/>
        </w:rPr>
      </w:pPr>
    </w:p>
    <w:p w:rsidR="00412F9C" w14:paraId="0B09CF6E" w14:textId="77777777">
      <w:pPr>
        <w:ind w:right="-227" w:firstLine="576"/>
        <w:jc w:val="center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ROMÂNIA</w:t>
      </w:r>
    </w:p>
    <w:p w:rsidR="00412F9C" w14:paraId="12676463" w14:textId="77777777">
      <w:pPr>
        <w:ind w:right="-227" w:firstLine="576"/>
        <w:jc w:val="center"/>
        <w:rPr>
          <w:rStyle w:val="Fontdeparagrafimplicit"/>
        </w:rPr>
      </w:pPr>
    </w:p>
    <w:p w:rsidR="00412F9C" w14:paraId="2382F100" w14:textId="4DCF0C5E">
      <w:pPr>
        <w:ind w:right="-227" w:firstLine="576"/>
      </w:pPr>
      <w:bookmarkStart w:name="_Hlk236824640" w:id="0"/>
      <w:r>
        <w:t xml:space="preserve">Dosar </w:t>
      </w:r>
      <w:r w:rsidR="00161CAC">
        <w:t xml:space="preserve">1 </w:t>
      </w:r>
      <w:r w:rsidR="004D2480">
        <w:t>*</w:t>
      </w:r>
    </w:p>
    <w:bookmarkEnd w:id="0"/>
    <w:p w:rsidR="00412F9C" w14:paraId="716447F7" w14:textId="1C95A510">
      <w:pPr>
        <w:ind w:left="708" w:right="-227" w:firstLine="708"/>
      </w:pPr>
      <w:r>
        <w:t xml:space="preserve"> </w:t>
      </w:r>
    </w:p>
    <w:p w:rsidR="00412F9C" w14:paraId="2F29CD10" w14:textId="77777777">
      <w:pPr>
        <w:ind w:right="-227" w:firstLine="576"/>
        <w:jc w:val="center"/>
      </w:pPr>
    </w:p>
    <w:p w:rsidR="00412F9C" w14:paraId="71AC9BE0" w14:textId="5BED4E8E">
      <w:pPr>
        <w:ind w:right="-227" w:firstLine="576"/>
        <w:jc w:val="center"/>
      </w:pPr>
      <w:r>
        <w:t xml:space="preserve">CURTEA DE APEL </w:t>
      </w:r>
      <w:r w:rsidR="00161CAC">
        <w:t xml:space="preserve">              </w:t>
      </w:r>
      <w:r>
        <w:t xml:space="preserve"> -  SECŢIA </w:t>
      </w:r>
      <w:r w:rsidR="00161CAC">
        <w:t xml:space="preserve"> </w:t>
      </w:r>
      <w:r w:rsidR="004B24B6">
        <w:t xml:space="preserve"> </w:t>
      </w:r>
    </w:p>
    <w:p w:rsidR="00412F9C" w14:paraId="05E4E201" w14:textId="77777777">
      <w:pPr>
        <w:ind w:right="-227" w:firstLine="576"/>
        <w:jc w:val="center"/>
      </w:pPr>
    </w:p>
    <w:p w:rsidR="00412F9C" w14:paraId="38BEFD22" w14:textId="356C3AE5">
      <w:pPr>
        <w:ind w:right="-227" w:firstLine="576"/>
        <w:jc w:val="center"/>
        <w:rPr>
          <w:rStyle w:val="Fontdeparagrafimplicit"/>
          <w:b/>
        </w:rPr>
      </w:pPr>
      <w:bookmarkStart w:name="_Hlk236824655" w:id="1"/>
      <w:r>
        <w:rPr>
          <w:rStyle w:val="Fontdeparagrafimplicit"/>
          <w:b/>
          <w:u w:val="single"/>
        </w:rPr>
        <w:t>ÎNCHEIERE</w:t>
      </w:r>
      <w:bookmarkEnd w:id="1"/>
      <w:r>
        <w:rPr>
          <w:rStyle w:val="Fontdeparagrafimplicit"/>
          <w:b/>
          <w:u w:val="single"/>
        </w:rPr>
        <w:t xml:space="preserve"> </w:t>
      </w:r>
      <w:r w:rsidR="00161CAC">
        <w:rPr>
          <w:rStyle w:val="Fontdeparagrafimplicit"/>
          <w:b/>
          <w:u w:val="single"/>
        </w:rPr>
        <w:t>29</w:t>
      </w:r>
    </w:p>
    <w:p w:rsidR="00412F9C" w14:paraId="1201C0BE" w14:textId="77777777">
      <w:pPr>
        <w:ind w:right="-227" w:firstLine="576"/>
        <w:jc w:val="center"/>
        <w:rPr>
          <w:rStyle w:val="Fontdeparagrafimplicit"/>
        </w:rPr>
      </w:pPr>
    </w:p>
    <w:p w:rsidR="00412F9C" w14:paraId="684C061F" w14:textId="1810E818">
      <w:pPr>
        <w:ind w:right="-227" w:firstLine="576"/>
        <w:jc w:val="center"/>
      </w:pPr>
      <w:r>
        <w:t xml:space="preserve">Şedinţa publică din data de </w:t>
      </w:r>
      <w:r w:rsidR="00161CAC">
        <w:t xml:space="preserve"> </w:t>
      </w:r>
    </w:p>
    <w:p w:rsidR="00412F9C" w14:paraId="4793CFF1" w14:textId="678C0DB2">
      <w:pPr>
        <w:ind w:right="-227" w:hanging="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PREŞEDINTE: </w:t>
      </w:r>
      <w:r w:rsidR="00161CAC">
        <w:rPr>
          <w:rStyle w:val="Fontdeparagrafimplicit"/>
          <w:b/>
        </w:rPr>
        <w:t>A0002</w:t>
      </w:r>
    </w:p>
    <w:p w:rsidR="00412F9C" w14:paraId="0C9D33FC" w14:textId="01697C3C">
      <w:pPr>
        <w:ind w:right="-227" w:firstLine="576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GREFIER:  </w:t>
      </w:r>
      <w:r w:rsidR="00161CAC">
        <w:rPr>
          <w:rStyle w:val="Fontdeparagrafimplicit"/>
          <w:b/>
        </w:rPr>
        <w:t xml:space="preserve"> </w:t>
      </w:r>
    </w:p>
    <w:p w:rsidR="00412F9C" w14:paraId="05DFFF73" w14:textId="77777777">
      <w:pPr>
        <w:ind w:right="-227" w:firstLine="576"/>
        <w:jc w:val="center"/>
        <w:rPr>
          <w:rStyle w:val="Fontdeparagrafimplicit"/>
        </w:rPr>
      </w:pPr>
    </w:p>
    <w:p w:rsidR="00412F9C" w14:paraId="7D579B64" w14:textId="77777777">
      <w:pPr>
        <w:ind w:right="-227"/>
        <w:rPr>
          <w:rStyle w:val="Fontdeparagrafimplicit"/>
        </w:rPr>
      </w:pPr>
    </w:p>
    <w:p w:rsidR="00412F9C" w14:paraId="24F14982" w14:textId="2A077ED4">
      <w:pPr>
        <w:ind w:right="-142"/>
        <w:jc w:val="both"/>
        <w:rPr>
          <w:rStyle w:val="Fontdeparagrafimplicit"/>
        </w:rPr>
      </w:pPr>
      <w:r>
        <w:t xml:space="preserve"> </w:t>
      </w:r>
      <w:r>
        <w:tab/>
        <w:t>Ministerul Public – Parchetul de pe lângă Î.C.C.J. – Direcţia Naţională Anticorupţie a fost reprezentat prin procuror</w:t>
      </w:r>
      <w:r>
        <w:rPr>
          <w:rStyle w:val="Fontdeparagrafimplicit"/>
          <w:b/>
        </w:rPr>
        <w:t xml:space="preserve"> </w:t>
      </w:r>
      <w:r w:rsidR="00161CAC">
        <w:rPr>
          <w:rStyle w:val="Fontdeparagrafimplicit"/>
          <w:b/>
        </w:rPr>
        <w:t xml:space="preserve"> </w:t>
      </w:r>
    </w:p>
    <w:p w:rsidR="00412F9C" w14:paraId="579DD592" w14:textId="0646C4B3">
      <w:pPr>
        <w:ind w:right="-227" w:firstLine="708"/>
        <w:jc w:val="both"/>
      </w:pPr>
      <w:r>
        <w:t xml:space="preserve">Pe rol soluţionarea cauzei penale de faţă având ca obiect rejudecarea </w:t>
      </w:r>
      <w:r>
        <w:rPr>
          <w:rStyle w:val="Fontdeparagrafimplicit"/>
          <w:b/>
        </w:rPr>
        <w:t xml:space="preserve">cauzei în fond a dosarului penal nr. </w:t>
      </w:r>
      <w:r w:rsidR="00161CAC">
        <w:rPr>
          <w:rStyle w:val="Fontdeparagrafimplicit"/>
          <w:b/>
        </w:rPr>
        <w:t xml:space="preserve">2 </w:t>
      </w:r>
      <w:r>
        <w:rPr>
          <w:rStyle w:val="Fontdeparagrafimplicit"/>
          <w:b/>
        </w:rPr>
        <w:t xml:space="preserve">, </w:t>
      </w:r>
      <w:r>
        <w:t xml:space="preserve">privind pe </w:t>
      </w:r>
      <w:r>
        <w:rPr>
          <w:rStyle w:val="Fontdeparagrafimplicit"/>
          <w:b/>
        </w:rPr>
        <w:t>inculpaţii</w:t>
      </w:r>
      <w:r>
        <w:t xml:space="preserve"> </w:t>
      </w:r>
      <w:r w:rsidR="00161CAC">
        <w:t xml:space="preserve">     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, </w:t>
      </w:r>
      <w:r>
        <w:rPr>
          <w:rStyle w:val="Fontdeparagrafimplicit"/>
          <w:b/>
        </w:rPr>
        <w:t>părţile civile</w:t>
      </w:r>
      <w:r>
        <w:t xml:space="preserve"> Statul Român prin Ministerul Finanţelor Publice şi Universitatea </w:t>
      </w:r>
      <w:r w:rsidR="00161CAC">
        <w:t xml:space="preserve"> </w:t>
      </w:r>
    </w:p>
    <w:p w:rsidR="00412F9C" w14:paraId="5D17179B" w14:textId="73CA705E">
      <w:pPr>
        <w:ind w:right="-227" w:firstLine="708"/>
        <w:jc w:val="both"/>
      </w:pPr>
      <w:r>
        <w:t xml:space="preserve">La apelul nominal făcut în şedinţă publică au răspuns inculpaţii </w:t>
      </w:r>
      <w:r w:rsidR="00161CAC">
        <w:rPr>
          <w:rStyle w:val="Fontdeparagrafimplicit"/>
          <w:i/>
        </w:rPr>
        <w:t xml:space="preserve"> </w:t>
      </w:r>
      <w:r>
        <w:t xml:space="preserve">, personal şi asistat de apărător din oficiu, av. </w:t>
      </w:r>
      <w:r w:rsidR="00161CAC">
        <w:t xml:space="preserve">        </w:t>
      </w:r>
      <w:r>
        <w:t xml:space="preserve">, cu delegaţie avocaţială la dosar (fila 9), </w:t>
      </w:r>
      <w:r w:rsidR="00161CAC">
        <w:rPr>
          <w:rStyle w:val="Fontdeparagrafimplicit"/>
          <w:i/>
        </w:rPr>
        <w:t xml:space="preserve"> </w:t>
      </w:r>
      <w:r>
        <w:t xml:space="preserve">, personal, </w:t>
      </w:r>
      <w:r w:rsidR="00161CAC">
        <w:rPr>
          <w:rStyle w:val="Fontdeparagrafimplicit"/>
          <w:i/>
        </w:rPr>
        <w:t xml:space="preserve">      </w:t>
      </w:r>
      <w:r>
        <w:t xml:space="preserve">, personal, </w:t>
      </w:r>
      <w:r w:rsidR="00161CAC">
        <w:rPr>
          <w:rStyle w:val="Fontdeparagrafimplicit"/>
          <w:i/>
        </w:rPr>
        <w:t xml:space="preserve"> </w:t>
      </w:r>
      <w:r>
        <w:t xml:space="preserve">, personal şi asistat de apărător ales, av. </w:t>
      </w:r>
      <w:r w:rsidR="00161CAC">
        <w:t xml:space="preserve"> </w:t>
      </w:r>
      <w:r>
        <w:t xml:space="preserve"> cu împuternicire avocaţială la dosar (ds. </w:t>
      </w:r>
      <w:r w:rsidR="00161CAC">
        <w:t xml:space="preserve">3 </w:t>
      </w:r>
      <w:r>
        <w:t xml:space="preserve"> vol. 1 fila 73), </w:t>
      </w:r>
      <w:r>
        <w:rPr>
          <w:rStyle w:val="Fontdeparagrafimplicit"/>
          <w:b/>
          <w:i/>
        </w:rPr>
        <w:t>lipsă fiind</w:t>
      </w:r>
      <w:r>
        <w:t xml:space="preserve"> </w:t>
      </w:r>
      <w:r>
        <w:rPr>
          <w:rStyle w:val="Fontdeparagrafimplicit"/>
          <w:u w:val="single"/>
        </w:rPr>
        <w:t xml:space="preserve">inculpaţii </w:t>
      </w:r>
      <w:r w:rsidR="00161CAC">
        <w:t xml:space="preserve"> </w:t>
      </w:r>
      <w:r>
        <w:t xml:space="preserve"> </w:t>
      </w:r>
      <w:r w:rsidR="00161CAC">
        <w:t xml:space="preserve"> </w:t>
      </w:r>
      <w:r>
        <w:t xml:space="preserve">, </w:t>
      </w:r>
      <w:r w:rsidR="00161CAC">
        <w:t xml:space="preserve">      </w:t>
      </w:r>
      <w:r>
        <w:t xml:space="preserve">, </w:t>
      </w:r>
      <w:r w:rsidR="00161CAC">
        <w:t xml:space="preserve">  </w:t>
      </w:r>
      <w:r>
        <w:t xml:space="preserve">, reprezentant fiind de apărător ales, av. </w:t>
      </w:r>
      <w:r w:rsidR="00161CAC">
        <w:t xml:space="preserve">         </w:t>
      </w:r>
      <w:r>
        <w:t xml:space="preserve"> cu împuternicire avocaţială la dosar (ds. </w:t>
      </w:r>
      <w:r w:rsidR="00161CAC">
        <w:t xml:space="preserve">3 </w:t>
      </w:r>
      <w:r>
        <w:t xml:space="preserve"> vol. 1 fila 72), </w:t>
      </w:r>
      <w:r w:rsidR="00161CAC">
        <w:t xml:space="preserve"> </w:t>
      </w:r>
      <w:r>
        <w:t xml:space="preserve">, reprezentant fiind de apărător ales, av. </w:t>
      </w:r>
      <w:r w:rsidR="00161CAC">
        <w:t xml:space="preserve">      </w:t>
      </w:r>
      <w:r>
        <w:t xml:space="preserve"> cu împuternicire avocaţială la dosar (ds. </w:t>
      </w:r>
      <w:r w:rsidR="00161CAC">
        <w:t xml:space="preserve">3 </w:t>
      </w:r>
      <w:r>
        <w:t xml:space="preserve"> vol. 1 fila 74), </w:t>
      </w:r>
      <w:r w:rsidR="00161CAC">
        <w:t xml:space="preserve"> </w:t>
      </w:r>
      <w:r>
        <w:t xml:space="preserve">, </w:t>
      </w:r>
      <w:r w:rsidR="00161CAC">
        <w:t xml:space="preserve"> </w:t>
      </w:r>
      <w:r>
        <w:t xml:space="preserve"> şi </w:t>
      </w:r>
      <w:r w:rsidR="00161CAC">
        <w:t xml:space="preserve"> </w:t>
      </w:r>
      <w:r>
        <w:t xml:space="preserve"> – decedat şi </w:t>
      </w:r>
      <w:r>
        <w:rPr>
          <w:rStyle w:val="Fontdeparagrafimplicit"/>
          <w:u w:val="single"/>
        </w:rPr>
        <w:t>părţile civile</w:t>
      </w:r>
      <w:r>
        <w:t xml:space="preserve"> Statul Român prin Ministerul Finanţelor Publice şi Universitatea </w:t>
      </w:r>
      <w:r w:rsidR="00161CAC">
        <w:t xml:space="preserve"> </w:t>
      </w:r>
    </w:p>
    <w:p w:rsidR="00412F9C" w14:paraId="59F17FC8" w14:textId="77777777">
      <w:pPr>
        <w:ind w:right="-227" w:firstLine="708"/>
        <w:jc w:val="both"/>
      </w:pPr>
      <w:r>
        <w:t xml:space="preserve">Procedura de citare </w:t>
      </w:r>
      <w:r>
        <w:rPr>
          <w:rStyle w:val="Fontdeparagrafimplicit"/>
          <w:b/>
          <w:i/>
        </w:rPr>
        <w:t xml:space="preserve">este </w:t>
      </w:r>
      <w:r>
        <w:t>legal îndeplinită.</w:t>
      </w:r>
    </w:p>
    <w:p w:rsidR="00412F9C" w14:paraId="20BFF9C5" w14:textId="77777777">
      <w:pPr>
        <w:ind w:right="-227" w:firstLine="708"/>
        <w:jc w:val="both"/>
      </w:pPr>
      <w:r>
        <w:t>S-a făcut referatul cauzei de către grefierul de şedinţă, după care,</w:t>
      </w:r>
    </w:p>
    <w:p w:rsidR="00412F9C" w14:paraId="7FDDB36F" w14:textId="68D28033">
      <w:pPr>
        <w:ind w:right="-227" w:firstLine="708"/>
        <w:jc w:val="both"/>
      </w:pPr>
      <w:r>
        <w:t xml:space="preserve">Apărătorul ales al inculpatului </w:t>
      </w:r>
      <w:r w:rsidR="00161CAC">
        <w:t xml:space="preserve">       </w:t>
      </w:r>
      <w:r>
        <w:t xml:space="preserve">, având cuvântul, arată că nu are contract de asistenţă juridică cu acest inculpat şi pe latura penală a cauzei, doar în dosarul nr. </w:t>
      </w:r>
      <w:r w:rsidR="00161CAC">
        <w:t xml:space="preserve">3 </w:t>
      </w:r>
      <w:r>
        <w:t xml:space="preserve"> care are ca obiect latura civilă a cauzei.</w:t>
      </w:r>
    </w:p>
    <w:p w:rsidR="00412F9C" w14:paraId="7739A45A" w14:textId="4A00BBCE">
      <w:pPr>
        <w:ind w:right="-227" w:firstLine="708"/>
        <w:jc w:val="both"/>
      </w:pPr>
      <w:r>
        <w:t xml:space="preserve">Instanţa rămâne în pronunţare atât cu privire la cererea de reunire a laturii penale, cauza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formează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penal nr. </w:t>
      </w:r>
      <w:r w:rsidR="00161CAC">
        <w:rPr>
          <w:rStyle w:val="Fontdeparagrafimplicit"/>
          <w:lang w:val="en-US"/>
        </w:rPr>
        <w:t xml:space="preserve">4 </w:t>
      </w:r>
      <w:r>
        <w:rPr>
          <w:rStyle w:val="Fontdeparagrafimplicit"/>
          <w:lang w:val="en-US"/>
        </w:rPr>
        <w:t>*  la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formează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3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mersul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dezbaterilor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concluziile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părţilor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regăsindu</w:t>
      </w:r>
      <w:r>
        <w:rPr>
          <w:rStyle w:val="Fontdeparagrafimplicit"/>
          <w:lang w:val="en-US"/>
        </w:rPr>
        <w:t xml:space="preserve">-se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încheierea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şedinţă</w:t>
      </w:r>
      <w:r>
        <w:rPr>
          <w:rStyle w:val="Fontdeparagrafimplicit"/>
          <w:lang w:val="en-US"/>
        </w:rPr>
        <w:t xml:space="preserve"> de la </w:t>
      </w:r>
      <w:r>
        <w:rPr>
          <w:rStyle w:val="Fontdeparagrafimplicit"/>
          <w:lang w:val="en-US"/>
        </w:rPr>
        <w:t>acest</w:t>
      </w:r>
      <w:r>
        <w:rPr>
          <w:rStyle w:val="Fontdeparagrafimplicit"/>
          <w:lang w:val="en-US"/>
        </w:rPr>
        <w:t xml:space="preserve"> termen de </w:t>
      </w:r>
      <w:r>
        <w:rPr>
          <w:rStyle w:val="Fontdeparagrafimplicit"/>
          <w:lang w:val="en-US"/>
        </w:rPr>
        <w:t>judecată</w:t>
      </w:r>
      <w:r>
        <w:rPr>
          <w:rStyle w:val="Fontdeparagrafimplicit"/>
          <w:lang w:val="en-US"/>
        </w:rPr>
        <w:t xml:space="preserve"> din </w:t>
      </w:r>
      <w:r>
        <w:rPr>
          <w:rStyle w:val="Fontdeparagrafimplicit"/>
          <w:lang w:val="en-US"/>
        </w:rPr>
        <w:t>dosarul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3 </w:t>
      </w:r>
      <w:r>
        <w:t>.</w:t>
      </w:r>
    </w:p>
    <w:p w:rsidR="00412F9C" w14:paraId="79631AC9" w14:textId="77777777">
      <w:pPr>
        <w:ind w:right="-227"/>
        <w:rPr>
          <w:rStyle w:val="Fontdeparagrafimplicit"/>
          <w:b/>
        </w:rPr>
      </w:pPr>
    </w:p>
    <w:p w:rsidR="00412F9C" w14:paraId="6A07883A" w14:textId="77777777">
      <w:pPr>
        <w:ind w:right="-227" w:firstLine="709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CURTEA,</w:t>
      </w:r>
    </w:p>
    <w:p w:rsidR="00412F9C" w14:paraId="3E0218F9" w14:textId="77777777">
      <w:pPr>
        <w:ind w:right="-227" w:firstLine="709"/>
        <w:jc w:val="center"/>
        <w:rPr>
          <w:rStyle w:val="Fontdeparagrafimplicit"/>
          <w:b/>
        </w:rPr>
      </w:pPr>
    </w:p>
    <w:p w:rsidR="00412F9C" w14:paraId="7184E49E" w14:textId="21A12205">
      <w:pPr>
        <w:ind w:right="-227" w:firstLine="709"/>
        <w:jc w:val="both"/>
        <w:rPr>
          <w:rStyle w:val="Fontdeparagrafimplicit"/>
          <w:b/>
          <w:lang w:val="en-US"/>
        </w:rPr>
      </w:pPr>
      <w:r>
        <w:rPr>
          <w:rStyle w:val="Fontdeparagrafimplicit"/>
          <w:b/>
        </w:rPr>
        <w:t xml:space="preserve">Deliberând cu privire la cererea de reunire a laturii penale, cauza </w:t>
      </w:r>
      <w:r>
        <w:rPr>
          <w:rStyle w:val="Fontdeparagrafimplicit"/>
          <w:b/>
          <w:lang w:val="en-US"/>
        </w:rPr>
        <w:t>ce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formează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obiectul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dosarului</w:t>
      </w:r>
      <w:r>
        <w:rPr>
          <w:rStyle w:val="Fontdeparagrafimplicit"/>
          <w:b/>
          <w:lang w:val="en-US"/>
        </w:rPr>
        <w:t xml:space="preserve"> penal nr. </w:t>
      </w:r>
      <w:r w:rsidR="00161CAC">
        <w:rPr>
          <w:rStyle w:val="Fontdeparagrafimplicit"/>
          <w:b/>
          <w:lang w:val="en-US"/>
        </w:rPr>
        <w:t xml:space="preserve">4 </w:t>
      </w:r>
      <w:r>
        <w:rPr>
          <w:rStyle w:val="Fontdeparagrafimplicit"/>
          <w:b/>
          <w:lang w:val="en-US"/>
        </w:rPr>
        <w:t>*  la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latură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civilă</w:t>
      </w:r>
      <w:r>
        <w:rPr>
          <w:rStyle w:val="Fontdeparagrafimplicit"/>
          <w:b/>
          <w:lang w:val="en-US"/>
        </w:rPr>
        <w:t xml:space="preserve"> a </w:t>
      </w:r>
      <w:r>
        <w:rPr>
          <w:rStyle w:val="Fontdeparagrafimplicit"/>
          <w:b/>
          <w:lang w:val="en-US"/>
        </w:rPr>
        <w:t>cauzei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ce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formează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obiectul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dosarului</w:t>
      </w:r>
      <w:r>
        <w:rPr>
          <w:rStyle w:val="Fontdeparagrafimplicit"/>
          <w:b/>
          <w:lang w:val="en-US"/>
        </w:rPr>
        <w:t xml:space="preserve"> nr. </w:t>
      </w:r>
      <w:r w:rsidR="00161CAC">
        <w:rPr>
          <w:rStyle w:val="Fontdeparagrafimplicit"/>
          <w:b/>
          <w:lang w:val="en-US"/>
        </w:rPr>
        <w:t xml:space="preserve">3 </w:t>
      </w:r>
      <w:r>
        <w:rPr>
          <w:rStyle w:val="Fontdeparagrafimplicit"/>
          <w:b/>
          <w:lang w:val="en-US"/>
        </w:rPr>
        <w:t>,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constată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următoarele</w:t>
      </w:r>
      <w:r>
        <w:rPr>
          <w:rStyle w:val="Fontdeparagrafimplicit"/>
          <w:b/>
          <w:lang w:val="en-US"/>
        </w:rPr>
        <w:t>:</w:t>
      </w:r>
    </w:p>
    <w:p w:rsidR="00412F9C" w14:paraId="12436B46" w14:textId="77777777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Văzând</w:t>
      </w:r>
      <w:r>
        <w:rPr>
          <w:rStyle w:val="Fontdeparagrafimplicit"/>
          <w:lang w:val="en-US"/>
        </w:rPr>
        <w:t xml:space="preserve"> disp. art. 44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reţine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ipoteză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care </w:t>
      </w:r>
      <w:r>
        <w:rPr>
          <w:rStyle w:val="Fontdeparagrafimplicit"/>
          <w:lang w:val="en-US"/>
        </w:rPr>
        <w:t>competenţa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raport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diferiţi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făptuitori</w:t>
      </w:r>
      <w:r>
        <w:rPr>
          <w:rStyle w:val="Fontdeparagrafimplicit"/>
          <w:lang w:val="en-US"/>
        </w:rPr>
        <w:t xml:space="preserve"> sau </w:t>
      </w:r>
      <w:r>
        <w:rPr>
          <w:rStyle w:val="Fontdeparagrafimplicit"/>
          <w:lang w:val="en-US"/>
        </w:rPr>
        <w:t>diferite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fapte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aparţine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potrivit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legii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multor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instanţe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acelaşi</w:t>
      </w:r>
      <w:r>
        <w:rPr>
          <w:rStyle w:val="Fontdeparagrafimplicit"/>
          <w:lang w:val="en-US"/>
        </w:rPr>
        <w:t xml:space="preserve"> grad, </w:t>
      </w:r>
      <w:r>
        <w:rPr>
          <w:rStyle w:val="Fontdeparagrafimplicit"/>
          <w:lang w:val="en-US"/>
        </w:rPr>
        <w:t>competenţa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soluţionării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unitare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revine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întâi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sesizate</w:t>
      </w:r>
      <w:r>
        <w:rPr>
          <w:rStyle w:val="Fontdeparagrafimplicit"/>
          <w:lang w:val="en-US"/>
        </w:rPr>
        <w:t>.</w:t>
      </w:r>
    </w:p>
    <w:p w:rsidR="00412F9C" w14:paraId="3F77293B" w14:textId="77777777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pendinte</w:t>
      </w:r>
      <w:r>
        <w:rPr>
          <w:rStyle w:val="Fontdeparagrafimplicit"/>
          <w:lang w:val="en-US"/>
        </w:rPr>
        <w:t xml:space="preserve">,  </w:t>
      </w:r>
      <w:r>
        <w:rPr>
          <w:rStyle w:val="Fontdeparagrafimplicit"/>
          <w:lang w:val="en-US"/>
        </w:rPr>
        <w:t>premisa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juridică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determinat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formularea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cererii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reunire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este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dată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necesitatea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soluţionării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unitare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condiţiile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existenţei</w:t>
      </w:r>
      <w:r>
        <w:rPr>
          <w:rStyle w:val="Fontdeparagrafimplicit"/>
          <w:lang w:val="en-US"/>
        </w:rPr>
        <w:t xml:space="preserve"> pe </w:t>
      </w:r>
      <w:r>
        <w:rPr>
          <w:rStyle w:val="Fontdeparagrafimplicit"/>
          <w:lang w:val="en-US"/>
        </w:rPr>
        <w:t>rolul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aceleiaşi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două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având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acelaşi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potrivit</w:t>
      </w:r>
      <w:r>
        <w:rPr>
          <w:rStyle w:val="Fontdeparagrafimplicit"/>
          <w:lang w:val="en-US"/>
        </w:rPr>
        <w:t xml:space="preserve"> art. 43 </w:t>
      </w:r>
      <w:r>
        <w:rPr>
          <w:rStyle w:val="Fontdeparagrafimplicit"/>
          <w:lang w:val="en-US"/>
        </w:rPr>
        <w:t>alin</w:t>
      </w:r>
      <w:r>
        <w:rPr>
          <w:rStyle w:val="Fontdeparagrafimplicit"/>
          <w:lang w:val="en-US"/>
        </w:rPr>
        <w:t xml:space="preserve">. 3 C. </w:t>
      </w:r>
      <w:r>
        <w:rPr>
          <w:rStyle w:val="Fontdeparagrafimplicit"/>
          <w:lang w:val="en-US"/>
        </w:rPr>
        <w:t>p.p..</w:t>
      </w:r>
    </w:p>
    <w:p w:rsidR="00412F9C" w14:paraId="59759D3D" w14:textId="4DBFB9FF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Astfel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prin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sentinţa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nr. </w:t>
      </w:r>
      <w:bookmarkStart w:name="_Hlk139378782" w:id="2"/>
      <w:r w:rsidR="00161CAC">
        <w:rPr>
          <w:rStyle w:val="Fontdeparagrafimplicit"/>
          <w:lang w:val="en-US"/>
        </w:rPr>
        <w:t xml:space="preserve">5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bookmarkEnd w:id="2"/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de Apel </w:t>
      </w:r>
      <w:r w:rsidR="00161CAC">
        <w:rPr>
          <w:rStyle w:val="Fontdeparagrafimplicit"/>
          <w:lang w:val="en-US"/>
        </w:rPr>
        <w:t xml:space="preserve">            </w:t>
      </w:r>
      <w:r w:rsidR="00161CAC"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temeiul</w:t>
      </w:r>
      <w:r>
        <w:rPr>
          <w:rStyle w:val="Fontdeparagrafimplicit"/>
          <w:lang w:val="en-US"/>
        </w:rPr>
        <w:t xml:space="preserve"> disp. art. 25 </w:t>
      </w:r>
      <w:r>
        <w:rPr>
          <w:rStyle w:val="Fontdeparagrafimplicit"/>
          <w:lang w:val="en-US"/>
        </w:rPr>
        <w:t>alin</w:t>
      </w:r>
      <w:r>
        <w:rPr>
          <w:rStyle w:val="Fontdeparagrafimplicit"/>
          <w:lang w:val="en-US"/>
        </w:rPr>
        <w:t xml:space="preserve">. 5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raportat</w:t>
      </w:r>
      <w:r>
        <w:rPr>
          <w:rStyle w:val="Fontdeparagrafimplicit"/>
          <w:lang w:val="en-US"/>
        </w:rPr>
        <w:t xml:space="preserve"> la disp. art. 397 </w:t>
      </w:r>
      <w:r>
        <w:rPr>
          <w:rStyle w:val="Fontdeparagrafimplicit"/>
          <w:lang w:val="en-US"/>
        </w:rPr>
        <w:t>alin</w:t>
      </w:r>
      <w:r>
        <w:rPr>
          <w:rStyle w:val="Fontdeparagrafimplicit"/>
          <w:lang w:val="en-US"/>
        </w:rPr>
        <w:t xml:space="preserve">. 5 C.P.P. a </w:t>
      </w:r>
      <w:r>
        <w:rPr>
          <w:rStyle w:val="Fontdeparagrafimplicit"/>
          <w:lang w:val="en-US"/>
        </w:rPr>
        <w:t>lăsat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nesoluţionată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 xml:space="preserve">a  </w:t>
      </w:r>
      <w:r>
        <w:rPr>
          <w:rStyle w:val="Fontdeparagrafimplicit"/>
          <w:lang w:val="en-US"/>
        </w:rPr>
        <w:t>procesului</w:t>
      </w:r>
      <w:r>
        <w:rPr>
          <w:rStyle w:val="Fontdeparagrafimplicit"/>
          <w:lang w:val="en-US"/>
        </w:rPr>
        <w:t xml:space="preserve"> penal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disjuns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sub </w:t>
      </w:r>
      <w:r>
        <w:rPr>
          <w:rStyle w:val="Fontdeparagrafimplicit"/>
          <w:lang w:val="en-US"/>
        </w:rPr>
        <w:t>acest</w:t>
      </w:r>
      <w:r>
        <w:rPr>
          <w:rStyle w:val="Fontdeparagrafimplicit"/>
          <w:lang w:val="en-US"/>
        </w:rPr>
        <w:t xml:space="preserve"> aspect.</w:t>
      </w:r>
    </w:p>
    <w:p w:rsidR="00412F9C" w14:paraId="101E2114" w14:textId="659E9937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 xml:space="preserve">Prin </w:t>
      </w:r>
      <w:r>
        <w:rPr>
          <w:rStyle w:val="Fontdeparagrafimplicit"/>
          <w:lang w:val="en-US"/>
        </w:rPr>
        <w:t>decizia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2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Înalta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Curte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Casaţie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Justiţie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apelurilor</w:t>
      </w:r>
      <w:r>
        <w:rPr>
          <w:rStyle w:val="Fontdeparagrafimplicit"/>
          <w:lang w:val="en-US"/>
        </w:rPr>
        <w:t xml:space="preserve"> formulate </w:t>
      </w:r>
      <w:r>
        <w:rPr>
          <w:rStyle w:val="Fontdeparagrafimplicit"/>
          <w:lang w:val="en-US"/>
        </w:rPr>
        <w:t>împotriva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sentinţei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5 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precitate</w:t>
      </w:r>
      <w:r>
        <w:rPr>
          <w:rStyle w:val="Fontdeparagrafimplicit"/>
          <w:lang w:val="en-US"/>
        </w:rPr>
        <w:t xml:space="preserve">, a </w:t>
      </w:r>
      <w:r>
        <w:rPr>
          <w:rStyle w:val="Fontdeparagrafimplicit"/>
          <w:lang w:val="en-US"/>
        </w:rPr>
        <w:t>menţinut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privind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disjungerea</w:t>
      </w:r>
      <w:r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laturii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>.</w:t>
      </w:r>
    </w:p>
    <w:p w:rsidR="00412F9C" w14:paraId="6EE7AFAA" w14:textId="531FC934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 xml:space="preserve">Prin </w:t>
      </w:r>
      <w:r>
        <w:rPr>
          <w:rStyle w:val="Fontdeparagrafimplicit"/>
          <w:lang w:val="en-US"/>
        </w:rPr>
        <w:t>sentinţa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6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de Apel </w:t>
      </w:r>
      <w:r w:rsidR="00161CAC">
        <w:rPr>
          <w:rStyle w:val="Fontdeparagrafimplicit"/>
          <w:lang w:val="en-US"/>
        </w:rPr>
        <w:t xml:space="preserve">            </w:t>
      </w:r>
      <w:r w:rsidR="00161CAC"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a format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7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soluţionat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>.</w:t>
      </w:r>
    </w:p>
    <w:p w:rsidR="00412F9C" w14:paraId="494AFDD3" w14:textId="01F2C71D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 xml:space="preserve">Prin </w:t>
      </w:r>
      <w:r>
        <w:rPr>
          <w:rStyle w:val="Fontdeparagrafimplicit"/>
          <w:lang w:val="en-US"/>
        </w:rPr>
        <w:t>decizia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8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Înalta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Casaţie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Justiţie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admis </w:t>
      </w:r>
      <w:r>
        <w:rPr>
          <w:rStyle w:val="Fontdeparagrafimplicit"/>
          <w:lang w:val="en-US"/>
        </w:rPr>
        <w:t>apelurile</w:t>
      </w:r>
      <w:r>
        <w:rPr>
          <w:rStyle w:val="Fontdeparagrafimplicit"/>
          <w:lang w:val="en-US"/>
        </w:rPr>
        <w:t xml:space="preserve">, a </w:t>
      </w:r>
      <w:r>
        <w:rPr>
          <w:rStyle w:val="Fontdeparagrafimplicit"/>
          <w:lang w:val="en-US"/>
        </w:rPr>
        <w:t>desfiinţat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sentinţa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6 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trimis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spre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rejduecare</w:t>
      </w:r>
      <w:r>
        <w:rPr>
          <w:rStyle w:val="Fontdeparagrafimplicit"/>
          <w:lang w:val="en-US"/>
        </w:rPr>
        <w:t xml:space="preserve"> la </w:t>
      </w:r>
      <w:r>
        <w:rPr>
          <w:rStyle w:val="Fontdeparagrafimplicit"/>
          <w:lang w:val="en-US"/>
        </w:rPr>
        <w:t>aceeaşi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instanţă</w:t>
      </w:r>
      <w:r>
        <w:rPr>
          <w:rStyle w:val="Fontdeparagrafimplicit"/>
          <w:lang w:val="en-US"/>
        </w:rPr>
        <w:t>.</w:t>
      </w:r>
    </w:p>
    <w:p w:rsidR="00412F9C" w14:paraId="5CF8653D" w14:textId="77777777">
      <w:pPr>
        <w:ind w:right="-227" w:firstLine="708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 xml:space="preserve">Se </w:t>
      </w:r>
      <w:r>
        <w:rPr>
          <w:rStyle w:val="Fontdeparagrafimplicit"/>
          <w:lang w:val="en-US"/>
        </w:rPr>
        <w:t>reţine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astfel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>, procedural, s-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apreciat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acţiunii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trebuie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aibă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întâietate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faţă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acţiunii</w:t>
      </w:r>
      <w:r>
        <w:rPr>
          <w:rStyle w:val="Fontdeparagrafimplicit"/>
          <w:lang w:val="en-US"/>
        </w:rPr>
        <w:t xml:space="preserve"> civile,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considerarea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principiului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soluţionării</w:t>
      </w:r>
      <w:r>
        <w:rPr>
          <w:rStyle w:val="Fontdeparagrafimplicit"/>
          <w:lang w:val="en-US"/>
        </w:rPr>
        <w:t xml:space="preserve"> cu </w:t>
      </w:r>
      <w:r>
        <w:rPr>
          <w:rStyle w:val="Fontdeparagrafimplicit"/>
          <w:lang w:val="en-US"/>
        </w:rPr>
        <w:t>celeritate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. </w:t>
      </w:r>
      <w:r>
        <w:rPr>
          <w:rStyle w:val="Fontdeparagrafimplicit"/>
          <w:lang w:val="en-US"/>
        </w:rPr>
        <w:t>Acţiunea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avut</w:t>
      </w:r>
      <w:r>
        <w:rPr>
          <w:rStyle w:val="Fontdeparagrafimplicit"/>
          <w:lang w:val="en-US"/>
        </w:rPr>
        <w:t xml:space="preserve"> ca </w:t>
      </w:r>
      <w:r>
        <w:rPr>
          <w:rStyle w:val="Fontdeparagrafimplicit"/>
          <w:lang w:val="en-US"/>
        </w:rPr>
        <w:t>obiect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repararea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prejudiciului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încercat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părţile</w:t>
      </w:r>
      <w:r>
        <w:rPr>
          <w:rStyle w:val="Fontdeparagrafimplicit"/>
          <w:lang w:val="en-US"/>
        </w:rPr>
        <w:t xml:space="preserve"> civile ca </w:t>
      </w:r>
      <w:r>
        <w:rPr>
          <w:rStyle w:val="Fontdeparagrafimplicit"/>
          <w:lang w:val="en-US"/>
        </w:rPr>
        <w:t>urmare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săvârşirii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infracţiunii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abuz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serviciu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reţinându</w:t>
      </w:r>
      <w:r>
        <w:rPr>
          <w:rStyle w:val="Fontdeparagrafimplicit"/>
          <w:lang w:val="en-US"/>
        </w:rPr>
        <w:t xml:space="preserve">-se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acţiunea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are ca origine </w:t>
      </w:r>
      <w:r>
        <w:rPr>
          <w:rStyle w:val="Fontdeparagrafimplicit"/>
          <w:lang w:val="en-US"/>
        </w:rPr>
        <w:t>infracţiunile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numai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intermediul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pagubei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produse</w:t>
      </w:r>
      <w:r>
        <w:rPr>
          <w:rStyle w:val="Fontdeparagrafimplicit"/>
          <w:lang w:val="en-US"/>
        </w:rPr>
        <w:t>.</w:t>
      </w:r>
    </w:p>
    <w:p w:rsidR="00412F9C" w14:paraId="4050A9FB" w14:textId="2295C7B1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b/>
          <w:lang w:val="en-US"/>
        </w:rPr>
        <w:t xml:space="preserve">Prin </w:t>
      </w:r>
      <w:r>
        <w:rPr>
          <w:rStyle w:val="Fontdeparagrafimplicit"/>
          <w:b/>
          <w:lang w:val="en-US"/>
        </w:rPr>
        <w:t>încheierea</w:t>
      </w:r>
      <w:r>
        <w:rPr>
          <w:rStyle w:val="Fontdeparagrafimplicit"/>
          <w:b/>
          <w:lang w:val="en-US"/>
        </w:rPr>
        <w:t xml:space="preserve"> din data </w:t>
      </w:r>
      <w:r>
        <w:rPr>
          <w:rStyle w:val="Fontdeparagrafimplicit"/>
          <w:b/>
          <w:lang w:val="en-US"/>
        </w:rPr>
        <w:t xml:space="preserve">de </w:t>
      </w:r>
      <w:r w:rsidR="00161CAC"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b/>
          <w:lang w:val="en-US"/>
        </w:rPr>
        <w:t>,</w:t>
      </w:r>
      <w:r>
        <w:rPr>
          <w:rStyle w:val="Fontdeparagrafimplicit"/>
          <w:b/>
          <w:lang w:val="en-US"/>
        </w:rPr>
        <w:t xml:space="preserve"> </w:t>
      </w:r>
      <w:r>
        <w:rPr>
          <w:rStyle w:val="Fontdeparagrafimplicit"/>
          <w:lang w:val="en-US"/>
        </w:rPr>
        <w:t>pronunţată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de Apel </w:t>
      </w:r>
      <w:r w:rsidR="00161CAC">
        <w:rPr>
          <w:rStyle w:val="Fontdeparagrafimplicit"/>
          <w:lang w:val="en-US"/>
        </w:rPr>
        <w:t xml:space="preserve">            </w:t>
      </w:r>
      <w:r w:rsidR="00161CAC"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secţia</w:t>
      </w:r>
      <w:r>
        <w:rPr>
          <w:rStyle w:val="Fontdeparagrafimplicit"/>
          <w:lang w:val="en-US"/>
        </w:rPr>
        <w:t xml:space="preserve"> a B </w:t>
      </w:r>
      <w:r>
        <w:rPr>
          <w:rStyle w:val="Fontdeparagrafimplicit"/>
          <w:lang w:val="en-US"/>
        </w:rPr>
        <w:t xml:space="preserve">a 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făcut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penal nr. </w:t>
      </w:r>
      <w:r w:rsidR="00161CAC">
        <w:rPr>
          <w:rStyle w:val="Fontdeparagrafimplicit"/>
          <w:lang w:val="en-US"/>
        </w:rPr>
        <w:t xml:space="preserve">4 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 xml:space="preserve">            </w:t>
      </w:r>
      <w:r w:rsidR="00161CAC"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s-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admis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principiu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cererea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revizuiră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formulată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condamnatul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dispunându</w:t>
      </w:r>
      <w:r>
        <w:rPr>
          <w:rStyle w:val="Fontdeparagrafimplicit"/>
          <w:lang w:val="en-US"/>
        </w:rPr>
        <w:t xml:space="preserve">-se </w:t>
      </w:r>
      <w:r>
        <w:rPr>
          <w:rStyle w:val="Fontdeparagrafimplicit"/>
          <w:lang w:val="en-US"/>
        </w:rPr>
        <w:t>rejudecarea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fond,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fiind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trimisă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spre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reunire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completului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 xml:space="preserve"> al </w:t>
      </w:r>
      <w:r>
        <w:rPr>
          <w:rStyle w:val="Fontdeparagrafimplicit"/>
          <w:lang w:val="en-US"/>
        </w:rPr>
        <w:t>secţiei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 xml:space="preserve"> A</w:t>
      </w:r>
      <w:r w:rsidR="00161CAC"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>.</w:t>
      </w:r>
    </w:p>
    <w:p w:rsidR="00412F9C" w14:paraId="7195CD55" w14:textId="77777777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Văzând</w:t>
      </w:r>
      <w:r>
        <w:rPr>
          <w:rStyle w:val="Fontdeparagrafimplicit"/>
          <w:lang w:val="en-US"/>
        </w:rPr>
        <w:t xml:space="preserve"> disp. art. 461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reţine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după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admiterea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principiu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cererii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revizuire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rejudecarea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se face </w:t>
      </w:r>
      <w:r>
        <w:rPr>
          <w:rStyle w:val="Fontdeparagrafimplicit"/>
          <w:lang w:val="en-US"/>
        </w:rPr>
        <w:t>potrivit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regulilor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procedură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privând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judecată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primă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instanţă</w:t>
      </w:r>
      <w:r>
        <w:rPr>
          <w:rStyle w:val="Fontdeparagrafimplicit"/>
          <w:lang w:val="en-US"/>
        </w:rPr>
        <w:t>.</w:t>
      </w:r>
    </w:p>
    <w:p w:rsidR="00412F9C" w14:paraId="1AF33D34" w14:textId="0CF20B54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acord</w:t>
      </w:r>
      <w:r>
        <w:rPr>
          <w:rStyle w:val="Fontdeparagrafimplicit"/>
          <w:lang w:val="en-US"/>
        </w:rPr>
        <w:t xml:space="preserve"> cu disp. art. 43 </w:t>
      </w:r>
      <w:r>
        <w:rPr>
          <w:rStyle w:val="Fontdeparagrafimplicit"/>
          <w:lang w:val="en-US"/>
        </w:rPr>
        <w:t>alin</w:t>
      </w:r>
      <w:r>
        <w:rPr>
          <w:rStyle w:val="Fontdeparagrafimplicit"/>
          <w:lang w:val="en-US"/>
        </w:rPr>
        <w:t xml:space="preserve">. 3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reţine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faţa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aceleiaşi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instanţei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respectiv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de Apel </w:t>
      </w:r>
      <w:r w:rsidR="00161CAC">
        <w:rPr>
          <w:rStyle w:val="Fontdeparagrafimplicit"/>
          <w:lang w:val="en-US"/>
        </w:rPr>
        <w:t xml:space="preserve">            </w:t>
      </w:r>
      <w:r w:rsidR="00161CAC"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secţiile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 w:rsidR="004B24B6"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>B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>,  sunt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deduse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judecăţii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două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având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acelaşi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respectiv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infracţiunea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abuz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serviciu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secţia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fiind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învestită</w:t>
      </w:r>
      <w:r>
        <w:rPr>
          <w:rStyle w:val="Fontdeparagrafimplicit"/>
          <w:lang w:val="en-US"/>
        </w:rPr>
        <w:t xml:space="preserve"> cu </w:t>
      </w: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laturii</w:t>
      </w:r>
      <w:r>
        <w:rPr>
          <w:rStyle w:val="Fontdeparagrafimplicit"/>
          <w:lang w:val="en-US"/>
        </w:rPr>
        <w:t xml:space="preserve"> civile, </w:t>
      </w:r>
      <w:r>
        <w:rPr>
          <w:rStyle w:val="Fontdeparagrafimplicit"/>
          <w:lang w:val="en-US"/>
        </w:rPr>
        <w:t>iar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secţia</w:t>
      </w:r>
      <w:r>
        <w:rPr>
          <w:rStyle w:val="Fontdeparagrafimplicit"/>
          <w:lang w:val="en-US"/>
        </w:rPr>
        <w:t xml:space="preserve"> </w:t>
      </w:r>
      <w:r w:rsidR="004B24B6"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>B</w:t>
      </w:r>
      <w:r>
        <w:rPr>
          <w:rStyle w:val="Fontdeparagrafimplicit"/>
          <w:lang w:val="en-US"/>
        </w:rPr>
        <w:t xml:space="preserve"> a cu </w:t>
      </w: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aceleiaşi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</w:t>
      </w:r>
      <w:r>
        <w:rPr>
          <w:rStyle w:val="Fontdeparagrafimplicit"/>
          <w:lang w:val="en-US"/>
        </w:rPr>
        <w:t>.</w:t>
      </w:r>
    </w:p>
    <w:p w:rsidR="00412F9C" w14:paraId="007FA92B" w14:textId="77777777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Faţă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împrejurările</w:t>
      </w:r>
      <w:r>
        <w:rPr>
          <w:rStyle w:val="Fontdeparagrafimplicit"/>
          <w:lang w:val="en-US"/>
        </w:rPr>
        <w:t xml:space="preserve"> concrete,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apreciază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reunirea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cauzelor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este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reclamată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legătura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indisolubilă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există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între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infracţiunii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abuz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serviciu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prejudiciul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se cere a fi </w:t>
      </w:r>
      <w:r>
        <w:rPr>
          <w:rStyle w:val="Fontdeparagrafimplicit"/>
          <w:lang w:val="en-US"/>
        </w:rPr>
        <w:t>reparat</w:t>
      </w:r>
      <w:r>
        <w:rPr>
          <w:rStyle w:val="Fontdeparagrafimplicit"/>
          <w:lang w:val="en-US"/>
        </w:rPr>
        <w:t xml:space="preserve"> pe </w:t>
      </w:r>
      <w:r>
        <w:rPr>
          <w:rStyle w:val="Fontdeparagrafimplicit"/>
          <w:lang w:val="en-US"/>
        </w:rPr>
        <w:t>calea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acţiunii</w:t>
      </w:r>
      <w:r>
        <w:rPr>
          <w:rStyle w:val="Fontdeparagrafimplicit"/>
          <w:lang w:val="en-US"/>
        </w:rPr>
        <w:t xml:space="preserve"> civile </w:t>
      </w:r>
      <w:r>
        <w:rPr>
          <w:rStyle w:val="Fontdeparagrafimplicit"/>
          <w:lang w:val="en-US"/>
        </w:rPr>
        <w:t>constituind</w:t>
      </w:r>
      <w:r>
        <w:rPr>
          <w:rStyle w:val="Fontdeparagrafimplicit"/>
          <w:lang w:val="en-US"/>
        </w:rPr>
        <w:t xml:space="preserve"> un element de </w:t>
      </w:r>
      <w:r>
        <w:rPr>
          <w:rStyle w:val="Fontdeparagrafimplicit"/>
          <w:lang w:val="en-US"/>
        </w:rPr>
        <w:t>tipicitate</w:t>
      </w:r>
      <w:r>
        <w:rPr>
          <w:rStyle w:val="Fontdeparagrafimplicit"/>
          <w:lang w:val="en-US"/>
        </w:rPr>
        <w:t xml:space="preserve">  al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obiective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infracţiunii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precitate</w:t>
      </w:r>
      <w:r>
        <w:rPr>
          <w:rStyle w:val="Fontdeparagrafimplicit"/>
          <w:lang w:val="en-US"/>
        </w:rPr>
        <w:t>.</w:t>
      </w:r>
    </w:p>
    <w:p w:rsidR="00412F9C" w14:paraId="3C898FB8" w14:textId="77777777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laturii</w:t>
      </w:r>
      <w:r>
        <w:rPr>
          <w:rStyle w:val="Fontdeparagrafimplicit"/>
          <w:lang w:val="en-US"/>
        </w:rPr>
        <w:t xml:space="preserve"> civile </w:t>
      </w:r>
      <w:r>
        <w:rPr>
          <w:rStyle w:val="Fontdeparagrafimplicit"/>
          <w:lang w:val="en-US"/>
        </w:rPr>
        <w:t>este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consecinţa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imediată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firească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reţinerii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condiţiilor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tipicitate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infracţiunii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abuz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serviciu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avut</w:t>
      </w:r>
      <w:r>
        <w:rPr>
          <w:rStyle w:val="Fontdeparagrafimplicit"/>
          <w:lang w:val="en-US"/>
        </w:rPr>
        <w:t xml:space="preserve"> ca </w:t>
      </w:r>
      <w:r>
        <w:rPr>
          <w:rStyle w:val="Fontdeparagrafimplicit"/>
          <w:lang w:val="en-US"/>
        </w:rPr>
        <w:t>rezultat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producerea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unui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prejudiciu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astfel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se </w:t>
      </w:r>
      <w:r>
        <w:rPr>
          <w:rStyle w:val="Fontdeparagrafimplicit"/>
          <w:lang w:val="en-US"/>
        </w:rPr>
        <w:t>impune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reunirea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celor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două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vederea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soluţionări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unitare</w:t>
      </w:r>
      <w:r>
        <w:rPr>
          <w:rStyle w:val="Fontdeparagrafimplicit"/>
          <w:lang w:val="en-US"/>
        </w:rPr>
        <w:t>.</w:t>
      </w:r>
    </w:p>
    <w:p w:rsidR="00412F9C" w14:paraId="045B490F" w14:textId="733864BC">
      <w:pPr>
        <w:ind w:right="-227" w:firstLine="709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Plecând</w:t>
      </w:r>
      <w:r>
        <w:rPr>
          <w:rStyle w:val="Fontdeparagrafimplicit"/>
          <w:lang w:val="en-US"/>
        </w:rPr>
        <w:t xml:space="preserve"> de la </w:t>
      </w:r>
      <w:r>
        <w:rPr>
          <w:rStyle w:val="Fontdeparagrafimplicit"/>
          <w:lang w:val="en-US"/>
        </w:rPr>
        <w:t>reglementarea</w:t>
      </w:r>
      <w:r>
        <w:rPr>
          <w:rStyle w:val="Fontdeparagrafimplicit"/>
          <w:lang w:val="en-US"/>
        </w:rPr>
        <w:t xml:space="preserve"> art. 44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reţine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penal nr. </w:t>
      </w:r>
      <w:r w:rsidR="00161CAC">
        <w:rPr>
          <w:rStyle w:val="Fontdeparagrafimplicit"/>
          <w:lang w:val="en-US"/>
        </w:rPr>
        <w:t xml:space="preserve">3 </w:t>
      </w:r>
      <w:r>
        <w:rPr>
          <w:rStyle w:val="Fontdeparagrafimplicit"/>
          <w:lang w:val="en-US"/>
        </w:rPr>
        <w:t xml:space="preserve"> se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află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spre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soluţionare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primă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instanţă</w:t>
      </w:r>
      <w:r>
        <w:rPr>
          <w:rStyle w:val="Fontdeparagrafimplicit"/>
          <w:lang w:val="en-US"/>
        </w:rPr>
        <w:t xml:space="preserve">, ca </w:t>
      </w:r>
      <w:r>
        <w:rPr>
          <w:rStyle w:val="Fontdeparagrafimplicit"/>
          <w:lang w:val="en-US"/>
        </w:rPr>
        <w:t>urmare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casării</w:t>
      </w:r>
      <w:r>
        <w:rPr>
          <w:rStyle w:val="Fontdeparagrafimplicit"/>
          <w:lang w:val="en-US"/>
        </w:rPr>
        <w:t xml:space="preserve"> cu </w:t>
      </w:r>
      <w:r>
        <w:rPr>
          <w:rStyle w:val="Fontdeparagrafimplicit"/>
          <w:lang w:val="en-US"/>
        </w:rPr>
        <w:t>trimitere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spre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rejudecare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către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instanţa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apel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acelaşi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stadiu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procesual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regăsindu</w:t>
      </w:r>
      <w:r>
        <w:rPr>
          <w:rStyle w:val="Fontdeparagrafimplicit"/>
          <w:lang w:val="en-US"/>
        </w:rPr>
        <w:t xml:space="preserve">-se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formează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penal nr. </w:t>
      </w:r>
      <w:r w:rsidR="00161CAC">
        <w:rPr>
          <w:rStyle w:val="Fontdeparagrafimplicit"/>
          <w:lang w:val="en-US"/>
        </w:rPr>
        <w:t xml:space="preserve">4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vreme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dispoziţiile</w:t>
      </w:r>
      <w:r>
        <w:rPr>
          <w:rStyle w:val="Fontdeparagrafimplicit"/>
          <w:lang w:val="en-US"/>
        </w:rPr>
        <w:t xml:space="preserve"> art. 461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prevăd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mod </w:t>
      </w:r>
      <w:r>
        <w:rPr>
          <w:rStyle w:val="Fontdeparagrafimplicit"/>
          <w:lang w:val="en-US"/>
        </w:rPr>
        <w:t>expres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după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admiterea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principiu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cererii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revizuire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rejudecarea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se </w:t>
      </w:r>
      <w:r>
        <w:rPr>
          <w:rStyle w:val="Fontdeparagrafimplicit"/>
          <w:lang w:val="en-US"/>
        </w:rPr>
        <w:t>va</w:t>
      </w:r>
      <w:r>
        <w:rPr>
          <w:rStyle w:val="Fontdeparagrafimplicit"/>
          <w:lang w:val="en-US"/>
        </w:rPr>
        <w:t xml:space="preserve"> face </w:t>
      </w:r>
      <w:r>
        <w:rPr>
          <w:rStyle w:val="Fontdeparagrafimplicit"/>
          <w:lang w:val="en-US"/>
        </w:rPr>
        <w:t>potrivit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regulilor</w:t>
      </w:r>
      <w:r>
        <w:rPr>
          <w:rStyle w:val="Fontdeparagrafimplicit"/>
          <w:lang w:val="en-US"/>
        </w:rPr>
        <w:t xml:space="preserve"> de la </w:t>
      </w:r>
      <w:r>
        <w:rPr>
          <w:rStyle w:val="Fontdeparagrafimplicit"/>
          <w:lang w:val="en-US"/>
        </w:rPr>
        <w:t>judecată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primă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instanţă</w:t>
      </w:r>
      <w:r>
        <w:rPr>
          <w:rStyle w:val="Fontdeparagrafimplicit"/>
          <w:lang w:val="en-US"/>
        </w:rPr>
        <w:t>.</w:t>
      </w:r>
    </w:p>
    <w:p w:rsidR="00412F9C" w14:paraId="3D0E80C4" w14:textId="5E47D1DC">
      <w:pPr>
        <w:ind w:right="-227" w:firstLine="576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Aşadar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faţă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stadiul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procesual</w:t>
      </w:r>
      <w:r>
        <w:rPr>
          <w:rStyle w:val="Fontdeparagrafimplicit"/>
          <w:lang w:val="en-US"/>
        </w:rPr>
        <w:t xml:space="preserve"> al </w:t>
      </w:r>
      <w:r>
        <w:rPr>
          <w:rStyle w:val="Fontdeparagrafimplicit"/>
          <w:lang w:val="en-US"/>
        </w:rPr>
        <w:t>celor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două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cauze</w:t>
      </w:r>
      <w:r>
        <w:rPr>
          <w:rStyle w:val="Fontdeparagrafimplicit"/>
          <w:lang w:val="en-US"/>
        </w:rPr>
        <w:t xml:space="preserve">,  </w:t>
      </w:r>
      <w:r>
        <w:rPr>
          <w:rStyle w:val="Fontdeparagrafimplicit"/>
          <w:lang w:val="en-US"/>
        </w:rPr>
        <w:t>respectiv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judecată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primă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instanţă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şi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având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vedere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Secţia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Completul</w:t>
      </w:r>
      <w:r>
        <w:rPr>
          <w:rStyle w:val="Fontdeparagrafimplicit"/>
          <w:lang w:val="en-US"/>
        </w:rPr>
        <w:t xml:space="preserve"> </w:t>
      </w:r>
      <w:r w:rsidR="004B24B6">
        <w:rPr>
          <w:rStyle w:val="Fontdeparagrafimplicit"/>
          <w:lang w:val="en-US"/>
        </w:rPr>
        <w:t xml:space="preserve">      </w:t>
      </w:r>
      <w:r w:rsidR="004B24B6">
        <w:rPr>
          <w:rStyle w:val="Fontdeparagrafimplicit"/>
          <w:lang w:val="en-US"/>
        </w:rPr>
        <w:t xml:space="preserve">  </w:t>
      </w:r>
      <w:r>
        <w:rPr>
          <w:rStyle w:val="Fontdeparagrafimplicit"/>
          <w:lang w:val="en-US"/>
        </w:rPr>
        <w:t>,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este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întâi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învestită</w:t>
      </w:r>
      <w:r>
        <w:rPr>
          <w:rStyle w:val="Fontdeparagrafimplicit"/>
          <w:lang w:val="en-US"/>
        </w:rPr>
        <w:t xml:space="preserve">,  </w:t>
      </w:r>
      <w:r>
        <w:rPr>
          <w:rStyle w:val="Fontdeparagrafimplicit"/>
          <w:lang w:val="en-US"/>
        </w:rPr>
        <w:t>Curtea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reţine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cauză</w:t>
      </w:r>
      <w:r>
        <w:rPr>
          <w:rStyle w:val="Fontdeparagrafimplicit"/>
          <w:lang w:val="en-US"/>
        </w:rPr>
        <w:t xml:space="preserve"> sunt </w:t>
      </w:r>
      <w:r>
        <w:rPr>
          <w:rStyle w:val="Fontdeparagrafimplicit"/>
          <w:lang w:val="en-US"/>
        </w:rPr>
        <w:t>incidenţe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dispoziţiile</w:t>
      </w:r>
      <w:r>
        <w:rPr>
          <w:rStyle w:val="Fontdeparagrafimplicit"/>
          <w:lang w:val="en-US"/>
        </w:rPr>
        <w:t xml:space="preserve"> 44 </w:t>
      </w:r>
      <w:r>
        <w:rPr>
          <w:rStyle w:val="Fontdeparagrafimplicit"/>
          <w:lang w:val="en-US"/>
        </w:rPr>
        <w:t>alin</w:t>
      </w:r>
      <w:r>
        <w:rPr>
          <w:rStyle w:val="Fontdeparagrafimplicit"/>
          <w:lang w:val="en-US"/>
        </w:rPr>
        <w:t xml:space="preserve">. 1 </w:t>
      </w:r>
      <w:r>
        <w:rPr>
          <w:rStyle w:val="Fontdeparagrafimplicit"/>
          <w:lang w:val="en-US"/>
        </w:rPr>
        <w:t>C.p.p.</w:t>
      </w:r>
      <w:r>
        <w:rPr>
          <w:rStyle w:val="Fontdeparagrafimplicit"/>
          <w:lang w:val="en-US"/>
        </w:rPr>
        <w:t>.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competenţa</w:t>
      </w:r>
      <w:r>
        <w:rPr>
          <w:rStyle w:val="Fontdeparagrafimplicit"/>
          <w:lang w:val="en-US"/>
        </w:rPr>
        <w:t xml:space="preserve"> de a </w:t>
      </w:r>
      <w:r>
        <w:rPr>
          <w:rStyle w:val="Fontdeparagrafimplicit"/>
          <w:lang w:val="en-US"/>
        </w:rPr>
        <w:t>soluţiona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mod </w:t>
      </w:r>
      <w:r>
        <w:rPr>
          <w:rStyle w:val="Fontdeparagrafimplicit"/>
          <w:lang w:val="en-US"/>
        </w:rPr>
        <w:t>unitar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cauza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revenind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instanţei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întâi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sesizate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respectiv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secţiei</w:t>
      </w:r>
      <w:r>
        <w:rPr>
          <w:rStyle w:val="Fontdeparagrafimplicit"/>
          <w:lang w:val="en-US"/>
        </w:rPr>
        <w:t xml:space="preserve"> </w:t>
      </w:r>
      <w:r w:rsidR="00161CAC"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Curţii</w:t>
      </w:r>
      <w:r>
        <w:rPr>
          <w:rStyle w:val="Fontdeparagrafimplicit"/>
          <w:lang w:val="en-US"/>
        </w:rPr>
        <w:t xml:space="preserve"> de Apel </w:t>
      </w:r>
      <w:r w:rsidR="00161CAC">
        <w:rPr>
          <w:rStyle w:val="Fontdeparagrafimplicit"/>
          <w:lang w:val="en-US"/>
        </w:rPr>
        <w:t xml:space="preserve">              </w:t>
      </w:r>
      <w:r>
        <w:rPr>
          <w:rStyle w:val="Fontdeparagrafimplicit"/>
          <w:lang w:val="en-US"/>
        </w:rPr>
        <w:t xml:space="preserve"> pe </w:t>
      </w:r>
      <w:r>
        <w:rPr>
          <w:rStyle w:val="Fontdeparagrafimplicit"/>
          <w:lang w:val="en-US"/>
        </w:rPr>
        <w:t>rolul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căreia</w:t>
      </w:r>
      <w:r>
        <w:rPr>
          <w:rStyle w:val="Fontdeparagrafimplicit"/>
          <w:lang w:val="en-US"/>
        </w:rPr>
        <w:t xml:space="preserve"> se </w:t>
      </w:r>
      <w:r>
        <w:rPr>
          <w:rStyle w:val="Fontdeparagrafimplicit"/>
          <w:lang w:val="en-US"/>
        </w:rPr>
        <w:t>află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soluţionarea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laturii</w:t>
      </w:r>
      <w:r>
        <w:rPr>
          <w:rStyle w:val="Fontdeparagrafimplicit"/>
          <w:lang w:val="en-US"/>
        </w:rPr>
        <w:t xml:space="preserve"> civile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înregistrată</w:t>
      </w:r>
      <w:r>
        <w:rPr>
          <w:rStyle w:val="Fontdeparagrafimplicit"/>
          <w:lang w:val="en-US"/>
        </w:rPr>
        <w:t xml:space="preserve"> sub nr. de </w:t>
      </w:r>
      <w:r>
        <w:rPr>
          <w:rStyle w:val="Fontdeparagrafimplicit"/>
          <w:lang w:val="en-US"/>
        </w:rPr>
        <w:t>dosar</w:t>
      </w:r>
      <w:r>
        <w:rPr>
          <w:rStyle w:val="Fontdeparagrafimplicit"/>
          <w:lang w:val="en-US"/>
        </w:rPr>
        <w:t xml:space="preserve">  </w:t>
      </w:r>
      <w:r w:rsidR="00161CAC">
        <w:t>3</w:t>
      </w:r>
      <w:r w:rsidR="00161CAC">
        <w:t xml:space="preserve"> </w:t>
      </w:r>
      <w:r>
        <w:t>.</w:t>
      </w:r>
    </w:p>
    <w:p w:rsidR="00412F9C" w14:paraId="706EC182" w14:textId="77777777">
      <w:pPr>
        <w:ind w:right="-227" w:firstLine="709"/>
        <w:jc w:val="center"/>
        <w:rPr>
          <w:rStyle w:val="Fontdeparagrafimplicit"/>
          <w:b/>
        </w:rPr>
      </w:pPr>
    </w:p>
    <w:p w:rsidR="00412F9C" w14:paraId="64027E0D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</w:t>
      </w:r>
    </w:p>
    <w:p w:rsidR="00412F9C" w14:paraId="4EAAB33B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DISPUNE:</w:t>
      </w:r>
    </w:p>
    <w:p w:rsidR="00412F9C" w14:paraId="05AAB79A" w14:textId="77777777">
      <w:pPr>
        <w:rPr>
          <w:rStyle w:val="Fontdeparagrafimplicit"/>
        </w:rPr>
      </w:pPr>
    </w:p>
    <w:p w:rsidR="00412F9C" w14:paraId="01524845" w14:textId="4ACE7F36">
      <w:pPr>
        <w:pStyle w:val="Frspaiere"/>
        <w:ind w:firstLine="708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temeiul</w:t>
      </w:r>
      <w:r>
        <w:rPr>
          <w:rStyle w:val="Fontdeparagrafimplicit"/>
          <w:lang w:val="en-US"/>
        </w:rPr>
        <w:t xml:space="preserve"> disp. art. </w:t>
      </w:r>
      <w:r>
        <w:rPr>
          <w:rStyle w:val="Fontdeparagrafimplicit"/>
          <w:lang w:val="en-US"/>
        </w:rPr>
        <w:t>44  C.</w:t>
      </w:r>
      <w:r>
        <w:rPr>
          <w:rStyle w:val="Fontdeparagrafimplicit"/>
          <w:lang w:val="en-US"/>
        </w:rPr>
        <w:t xml:space="preserve"> proc. </w:t>
      </w:r>
      <w:r>
        <w:rPr>
          <w:rStyle w:val="Fontdeparagrafimplicit"/>
          <w:lang w:val="en-US"/>
        </w:rPr>
        <w:t>penală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reuneşte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latură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penale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formează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penal nr. </w:t>
      </w:r>
      <w:r w:rsidR="00161CAC">
        <w:rPr>
          <w:rStyle w:val="Fontdeparagrafimplicit"/>
          <w:lang w:val="en-US"/>
        </w:rPr>
        <w:t xml:space="preserve">4 </w:t>
      </w:r>
      <w:r>
        <w:rPr>
          <w:rStyle w:val="Fontdeparagrafimplicit"/>
          <w:lang w:val="en-US"/>
        </w:rPr>
        <w:t xml:space="preserve">  la </w:t>
      </w:r>
      <w:r>
        <w:rPr>
          <w:rStyle w:val="Fontdeparagrafimplicit"/>
          <w:lang w:val="en-US"/>
        </w:rPr>
        <w:t>latură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civilă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ce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formează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obiectul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dosarului</w:t>
      </w:r>
      <w:r>
        <w:rPr>
          <w:rStyle w:val="Fontdeparagrafimplicit"/>
          <w:lang w:val="en-US"/>
        </w:rPr>
        <w:t xml:space="preserve"> nr. </w:t>
      </w:r>
      <w:r w:rsidR="00161CAC">
        <w:rPr>
          <w:rStyle w:val="Fontdeparagrafimplicit"/>
          <w:lang w:val="en-US"/>
        </w:rPr>
        <w:t xml:space="preserve">3 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vederea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soluţionării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unitare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cauzei</w:t>
      </w:r>
      <w:r>
        <w:rPr>
          <w:rStyle w:val="Fontdeparagrafimplicit"/>
          <w:lang w:val="en-US"/>
        </w:rPr>
        <w:t>.</w:t>
      </w:r>
    </w:p>
    <w:p w:rsidR="00412F9C" w14:paraId="4CAB30D1" w14:textId="5254B8B6">
      <w:pPr>
        <w:pStyle w:val="Frspaiere"/>
        <w:ind w:firstLine="708"/>
        <w:jc w:val="both"/>
      </w:pPr>
      <w:r>
        <w:rPr>
          <w:rStyle w:val="Fontdeparagrafimplicit"/>
          <w:lang w:val="en-US"/>
        </w:rPr>
        <w:t>În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temeiul</w:t>
      </w:r>
      <w:r>
        <w:rPr>
          <w:rStyle w:val="Fontdeparagrafimplicit"/>
          <w:lang w:val="en-US"/>
        </w:rPr>
        <w:t xml:space="preserve"> disp. art. 95 din </w:t>
      </w:r>
      <w:r>
        <w:rPr>
          <w:rStyle w:val="Fontdeparagrafimplicit"/>
          <w:lang w:val="en-US"/>
        </w:rPr>
        <w:t>Legea</w:t>
      </w:r>
      <w:r>
        <w:rPr>
          <w:rStyle w:val="Fontdeparagrafimplicit"/>
          <w:lang w:val="en-US"/>
        </w:rPr>
        <w:t xml:space="preserve"> 302/2004 </w:t>
      </w:r>
      <w:r>
        <w:t xml:space="preserve">privind cooperarea judiciară internaţională în materie penală, retrage Mandatul european de arestare nr. </w:t>
      </w:r>
      <w:r w:rsidR="00161CAC">
        <w:t xml:space="preserve"> </w:t>
      </w:r>
      <w:r>
        <w:t xml:space="preserve"> din data de </w:t>
      </w:r>
      <w:r w:rsidR="00161CAC">
        <w:t xml:space="preserve"> </w:t>
      </w:r>
      <w:r>
        <w:t xml:space="preserve"> emis de Curtea de Apel </w:t>
      </w:r>
      <w:r w:rsidR="00161CAC">
        <w:t xml:space="preserve">              </w:t>
      </w:r>
      <w:r>
        <w:t xml:space="preserve"> – Secţia </w:t>
      </w:r>
      <w:r w:rsidR="00AD0DD0">
        <w:t>A</w:t>
      </w:r>
      <w:r>
        <w:t xml:space="preserve"> penală, pe numele condamnatului  . </w:t>
      </w:r>
    </w:p>
    <w:p w:rsidR="00412F9C" w14:paraId="5E7CB324" w14:textId="77777777">
      <w:pPr>
        <w:pStyle w:val="Frspaiere"/>
        <w:ind w:firstLine="708"/>
        <w:jc w:val="both"/>
      </w:pPr>
      <w:r>
        <w:t>Cu apel o dată cu fondul în ceea ce priveşte reunirea cauzelor, fără cale de atac în ceea ce priveşte retragerea mandatului european de arestare.</w:t>
      </w:r>
    </w:p>
    <w:p w:rsidR="00412F9C" w14:paraId="70F162FD" w14:textId="519BD55D">
      <w:pPr>
        <w:pStyle w:val="Frspaiere"/>
        <w:ind w:firstLine="708"/>
        <w:jc w:val="both"/>
      </w:pPr>
      <w:r>
        <w:t xml:space="preserve">Pronunţată prin punerea la dispoziţia procurorului şi a părţilor prin mijlocirea grefei instanţei, azi   </w:t>
      </w:r>
    </w:p>
    <w:p w:rsidR="00412F9C" w14:paraId="776F67DD" w14:textId="77777777">
      <w:pPr>
        <w:pStyle w:val="Frspaiere"/>
        <w:ind w:firstLine="708"/>
        <w:jc w:val="both"/>
      </w:pPr>
    </w:p>
    <w:p w:rsidR="00412F9C" w14:paraId="07F06F1E" w14:textId="77777777">
      <w:pPr>
        <w:pStyle w:val="Frspaiere"/>
        <w:ind w:firstLine="708"/>
        <w:jc w:val="both"/>
        <w:rPr>
          <w:rStyle w:val="Fontdeparagrafimplicit"/>
          <w:b/>
        </w:rPr>
      </w:pPr>
      <w:r>
        <w:t xml:space="preserve">  </w:t>
      </w:r>
      <w:r>
        <w:rPr>
          <w:rStyle w:val="Fontdeparagrafimplicit"/>
          <w:b/>
        </w:rPr>
        <w:t>PREŞEDINTE,                                                                            GREFIER,</w:t>
      </w:r>
    </w:p>
    <w:p w:rsidR="00412F9C" w:rsidP="004D2480" w14:paraId="0BA60F61" w14:textId="5F0A3789">
      <w:pPr>
        <w:pStyle w:val="Frspaiere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 xml:space="preserve">    A0002</w:t>
      </w:r>
    </w:p>
    <w:p w:rsidR="00412F9C" w14:paraId="7CA8B58E" w14:textId="77777777">
      <w:pPr>
        <w:rPr>
          <w:rStyle w:val="Fontdeparagrafimplicit"/>
        </w:rPr>
      </w:pPr>
    </w:p>
    <w:p w:rsidR="00412F9C" w14:paraId="6F4A0710" w14:textId="77777777">
      <w:pPr>
        <w:pStyle w:val="Titlu3"/>
        <w:rPr>
          <w:rStyle w:val="Fontdeparagrafimplicit"/>
          <w:sz w:val="16"/>
        </w:rPr>
      </w:pPr>
    </w:p>
    <w:sectPr>
      <w:footerReference w:type="default" r:id="rId4"/>
      <w:pgSz w:w="11906" w:h="16838"/>
      <w:pgMar w:top="851" w:right="851" w:bottom="851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2F9C" w14:paraId="6F320AA7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412F9C" w14:paraId="6DCF8E91" w14:textId="77777777">
    <w:pPr>
      <w:pStyle w:val="Subsol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F9C"/>
    <w:rsid w:val="00032DE6"/>
    <w:rsid w:val="00161CAC"/>
    <w:rsid w:val="00412F9C"/>
    <w:rsid w:val="004B24B6"/>
    <w:rsid w:val="004D2480"/>
    <w:rsid w:val="00706D8F"/>
    <w:rsid w:val="00AD0DD0"/>
    <w:rsid w:val="00AE1621"/>
  </w:rsids>
  <w:docVars>
    <w:docVar w:name="url" w:val="http://10.1.48.53:80/ecris_cdms/document_upload.aspx?id_document=200000004729229&amp;id_departament=2&amp;id_sesiune=5184884&amp;id_user=979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EEE0522"/>
  <w15:docId w15:val="{DF4D5726-2682-4847-831B-52209BA3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">
    <w:name w:val="Fără spațiere"/>
    <w:qFormat/>
    <w:rPr>
      <w:sz w:val="24"/>
      <w:lang w:val="ro-RO"/>
    </w:rPr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customStyle="1" w:styleId="Titlu2">
    <w:name w:val="Titlu 2"/>
    <w:basedOn w:val="Normal"/>
    <w:next w:val="Normal"/>
    <w:qFormat/>
    <w:pPr>
      <w:keepNext/>
      <w:jc w:val="center"/>
      <w:outlineLvl w:val="1"/>
    </w:pPr>
    <w:rPr>
      <w:rFonts w:ascii="Garamond" w:hAnsi="Garamond"/>
      <w:b/>
    </w:rPr>
  </w:style>
  <w:style w:type="paragraph" w:customStyle="1" w:styleId="Titlu3">
    <w:name w:val="Titlu 3"/>
    <w:basedOn w:val="Normal"/>
    <w:next w:val="Normal"/>
    <w:qFormat/>
    <w:pPr>
      <w:keepNext/>
      <w:jc w:val="center"/>
      <w:outlineLvl w:val="2"/>
    </w:pPr>
    <w:rPr>
      <w:rFonts w:ascii="Garamond" w:hAnsi="Garamond"/>
      <w:sz w:val="36"/>
    </w:rPr>
  </w:style>
  <w:style w:type="paragraph" w:customStyle="1" w:styleId="Antet">
    <w:name w:val="Antet"/>
    <w:basedOn w:val="Normal"/>
    <w:link w:val="AntetCaracter"/>
    <w:pPr>
      <w:tabs>
        <w:tab w:val="center" w:pos="4513"/>
        <w:tab w:val="right" w:pos="9026"/>
      </w:tabs>
    </w:pPr>
  </w:style>
  <w:style w:type="paragraph" w:customStyle="1" w:styleId="Subsol">
    <w:name w:val="Subsol"/>
    <w:basedOn w:val="Normal"/>
    <w:link w:val="SubsolCaracter"/>
    <w:pPr>
      <w:tabs>
        <w:tab w:val="center" w:pos="4513"/>
        <w:tab w:val="right" w:pos="9026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25</ap:TotalTime>
  <ap:Pages>3</ap:Pages>
  <ap:Words>1078</ap:Words>
  <ap:Characters>6148</ap:Characters>
  <ap:Application>Microsoft Office Word</ap:Application>
  <ap:DocSecurity>0</ap:DocSecurity>
  <ap:Lines>51</ap:Lines>
  <ap:Paragraphs>14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7212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