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B671A" w14:textId="6C282AD2" w:rsidR="000B3578" w:rsidRDefault="00922A70">
      <w:pPr>
        <w:rPr>
          <w:rStyle w:val="Fontdeparagrafimplicit1"/>
          <w:rFonts w:ascii="Garamond" w:hAnsi="Garamond"/>
        </w:rPr>
      </w:pPr>
      <w:r>
        <w:rPr>
          <w:rStyle w:val="Fontdeparagrafimplicit1"/>
          <w:rFonts w:ascii="Garamond" w:hAnsi="Garamond"/>
        </w:rPr>
        <w:t>Cod ECLI: ECLI:RO:CA</w:t>
      </w:r>
      <w:r w:rsidR="009E1379">
        <w:rPr>
          <w:rStyle w:val="Fontdeparagrafimplicit1"/>
          <w:rFonts w:ascii="Garamond" w:hAnsi="Garamond"/>
        </w:rPr>
        <w:t>.......</w:t>
      </w:r>
    </w:p>
    <w:p w14:paraId="7F8F2B08" w14:textId="77777777" w:rsidR="000B3578" w:rsidRDefault="00922A70">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3272C2E6" w14:textId="62EF4C5E" w:rsidR="000B3578" w:rsidRDefault="00922A70">
      <w:pPr>
        <w:rPr>
          <w:rStyle w:val="Fontdeparagrafimplicit1"/>
          <w:b/>
          <w:i/>
        </w:rPr>
      </w:pPr>
      <w:r>
        <w:rPr>
          <w:rStyle w:val="Fontdeparagrafimplicit1"/>
          <w:b/>
          <w:i/>
        </w:rPr>
        <w:t xml:space="preserve">  CURTEA DE APEL </w:t>
      </w:r>
      <w:r w:rsidR="009E1379">
        <w:rPr>
          <w:rStyle w:val="Fontdeparagrafimplicit1"/>
          <w:b/>
          <w:i/>
        </w:rPr>
        <w:t>X</w:t>
      </w:r>
    </w:p>
    <w:p w14:paraId="77ABC818" w14:textId="3F26C9AF" w:rsidR="000B3578" w:rsidRDefault="00922A70">
      <w:pPr>
        <w:rPr>
          <w:rStyle w:val="Fontdeparagrafimplicit1"/>
          <w:b/>
          <w:i/>
        </w:rPr>
      </w:pPr>
      <w:r>
        <w:rPr>
          <w:rStyle w:val="Fontdeparagrafimplicit1"/>
          <w:b/>
          <w:i/>
        </w:rPr>
        <w:t xml:space="preserve">    SECŢIA  </w:t>
      </w:r>
      <w:r w:rsidR="009E1379">
        <w:rPr>
          <w:rStyle w:val="Fontdeparagrafimplicit1"/>
          <w:b/>
          <w:i/>
        </w:rPr>
        <w:t>....</w:t>
      </w:r>
    </w:p>
    <w:p w14:paraId="1428390E" w14:textId="2B17C100" w:rsidR="000B3578" w:rsidRDefault="00922A70">
      <w:pPr>
        <w:rPr>
          <w:rStyle w:val="Fontdeparagrafimplicit1"/>
          <w:b/>
          <w:i/>
        </w:rPr>
      </w:pPr>
      <w:r>
        <w:rPr>
          <w:rStyle w:val="Fontdeparagrafimplicit1"/>
          <w:b/>
          <w:i/>
        </w:rPr>
        <w:t xml:space="preserve"> Număr operator de date cu caracter personal </w:t>
      </w:r>
      <w:r w:rsidR="009E1379">
        <w:rPr>
          <w:rStyle w:val="Fontdeparagrafimplicit1"/>
          <w:b/>
          <w:i/>
        </w:rPr>
        <w:t>....</w:t>
      </w:r>
    </w:p>
    <w:p w14:paraId="32961365" w14:textId="0BCA30C9" w:rsidR="000B3578" w:rsidRDefault="00922A70" w:rsidP="009E1379">
      <w:pPr>
        <w:rPr>
          <w:rStyle w:val="Fontdeparagrafimplicit1"/>
          <w:i/>
        </w:rPr>
      </w:pPr>
      <w:r>
        <w:rPr>
          <w:rStyle w:val="Fontdeparagrafimplicit1"/>
          <w:b/>
          <w:i/>
        </w:rPr>
        <w:t xml:space="preserve">  DOSAR NR. </w:t>
      </w:r>
      <w:r w:rsidR="009E1379">
        <w:rPr>
          <w:rStyle w:val="Fontdeparagrafimplicit1"/>
          <w:b/>
          <w:i/>
        </w:rPr>
        <w:t>....</w:t>
      </w:r>
      <w:r w:rsidR="00B9355F">
        <w:rPr>
          <w:rStyle w:val="Fontdeparagrafimplicit1"/>
          <w:b/>
          <w:i/>
        </w:rPr>
        <w:t>8</w:t>
      </w:r>
    </w:p>
    <w:p w14:paraId="4272CEB3" w14:textId="77777777" w:rsidR="000B3578" w:rsidRDefault="000B3578">
      <w:pPr>
        <w:rPr>
          <w:rStyle w:val="Fontdeparagrafimplicit1"/>
          <w:i/>
        </w:rPr>
      </w:pPr>
    </w:p>
    <w:p w14:paraId="49708E08" w14:textId="77777777" w:rsidR="000B3578" w:rsidRDefault="000B3578">
      <w:pPr>
        <w:rPr>
          <w:rStyle w:val="Fontdeparagrafimplicit1"/>
          <w:i/>
        </w:rPr>
      </w:pPr>
    </w:p>
    <w:p w14:paraId="7E059D0C" w14:textId="2E16F4BB" w:rsidR="000B3578" w:rsidRDefault="00922A70">
      <w:pPr>
        <w:keepNext/>
        <w:jc w:val="center"/>
        <w:outlineLvl w:val="0"/>
        <w:rPr>
          <w:rStyle w:val="Fontdeparagrafimplicit1"/>
          <w:b/>
          <w:i/>
          <w:u w:val="single"/>
        </w:rPr>
      </w:pPr>
      <w:r>
        <w:rPr>
          <w:rStyle w:val="Fontdeparagrafimplicit1"/>
          <w:b/>
          <w:i/>
          <w:u w:val="single"/>
        </w:rPr>
        <w:t xml:space="preserve">DECIZIA CIVILĂ NR. </w:t>
      </w:r>
      <w:r w:rsidR="009E1379">
        <w:rPr>
          <w:rStyle w:val="Fontdeparagrafimplicit1"/>
          <w:b/>
          <w:i/>
          <w:u w:val="single"/>
        </w:rPr>
        <w:t>....</w:t>
      </w:r>
      <w:r>
        <w:rPr>
          <w:rStyle w:val="Fontdeparagrafimplicit1"/>
          <w:b/>
          <w:i/>
          <w:u w:val="single"/>
        </w:rPr>
        <w:t xml:space="preserve">  </w:t>
      </w:r>
    </w:p>
    <w:p w14:paraId="3866D4E3" w14:textId="77777777" w:rsidR="000B3578" w:rsidRDefault="000B3578">
      <w:pPr>
        <w:keepNext/>
        <w:jc w:val="center"/>
        <w:outlineLvl w:val="0"/>
        <w:rPr>
          <w:rStyle w:val="Fontdeparagrafimplicit1"/>
          <w:b/>
          <w:i/>
          <w:u w:val="single"/>
        </w:rPr>
      </w:pPr>
    </w:p>
    <w:p w14:paraId="5C01E84C" w14:textId="36BCB082" w:rsidR="000B3578" w:rsidRDefault="00922A70">
      <w:pPr>
        <w:jc w:val="center"/>
        <w:rPr>
          <w:rStyle w:val="Fontdeparagrafimplicit1"/>
          <w:b/>
          <w:i/>
        </w:rPr>
      </w:pPr>
      <w:proofErr w:type="spellStart"/>
      <w:r>
        <w:rPr>
          <w:rStyle w:val="Fontdeparagrafimplicit1"/>
          <w:b/>
          <w:i/>
        </w:rPr>
        <w:t>Şedinţa</w:t>
      </w:r>
      <w:proofErr w:type="spellEnd"/>
      <w:r>
        <w:rPr>
          <w:rStyle w:val="Fontdeparagrafimplicit1"/>
          <w:b/>
          <w:i/>
        </w:rPr>
        <w:t xml:space="preserve"> publică din </w:t>
      </w:r>
      <w:r w:rsidR="009E1379">
        <w:rPr>
          <w:rStyle w:val="Fontdeparagrafimplicit1"/>
          <w:b/>
          <w:i/>
        </w:rPr>
        <w:t>....</w:t>
      </w:r>
      <w:r>
        <w:rPr>
          <w:rStyle w:val="Fontdeparagrafimplicit1"/>
          <w:b/>
          <w:i/>
        </w:rPr>
        <w:t xml:space="preserve">   </w:t>
      </w:r>
    </w:p>
    <w:p w14:paraId="503991A9" w14:textId="77777777" w:rsidR="000B3578" w:rsidRDefault="000B3578">
      <w:pPr>
        <w:jc w:val="center"/>
        <w:rPr>
          <w:rStyle w:val="Fontdeparagrafimplicit1"/>
          <w:b/>
          <w:i/>
        </w:rPr>
      </w:pPr>
    </w:p>
    <w:p w14:paraId="4B95E95E" w14:textId="20D96C9A" w:rsidR="000B3578" w:rsidRDefault="00922A70">
      <w:pPr>
        <w:ind w:left="2124" w:firstLine="708"/>
        <w:rPr>
          <w:rStyle w:val="Fontdeparagrafimplicit1"/>
          <w:b/>
          <w:i/>
        </w:rPr>
      </w:pPr>
      <w:r>
        <w:rPr>
          <w:rStyle w:val="Fontdeparagrafimplicit1"/>
          <w:b/>
          <w:i/>
        </w:rPr>
        <w:t xml:space="preserve">PREŞEDINTE: </w:t>
      </w:r>
      <w:r w:rsidR="009E1379">
        <w:rPr>
          <w:rStyle w:val="Fontdeparagrafimplicit1"/>
          <w:i/>
        </w:rPr>
        <w:t>A0011</w:t>
      </w:r>
      <w:r>
        <w:rPr>
          <w:rStyle w:val="Fontdeparagrafimplicit1"/>
          <w:b/>
          <w:i/>
        </w:rPr>
        <w:t xml:space="preserve"> </w:t>
      </w:r>
    </w:p>
    <w:p w14:paraId="5126A758" w14:textId="128D066D" w:rsidR="000B3578" w:rsidRDefault="00922A70">
      <w:pPr>
        <w:ind w:left="2124" w:firstLine="708"/>
        <w:rPr>
          <w:rStyle w:val="Fontdeparagrafimplicit1"/>
          <w:b/>
          <w:i/>
        </w:rPr>
      </w:pPr>
      <w:r>
        <w:rPr>
          <w:rStyle w:val="Fontdeparagrafimplicit1"/>
          <w:b/>
          <w:i/>
        </w:rPr>
        <w:t xml:space="preserve">JUDECĂTOR: </w:t>
      </w:r>
      <w:r w:rsidR="009E1379">
        <w:rPr>
          <w:rStyle w:val="Fontdeparagrafimplicit1"/>
          <w:i/>
        </w:rPr>
        <w:t>...</w:t>
      </w:r>
    </w:p>
    <w:p w14:paraId="52EEBFE5" w14:textId="7686D063" w:rsidR="000B3578" w:rsidRDefault="00922A70">
      <w:pPr>
        <w:ind w:left="2124" w:firstLine="708"/>
        <w:rPr>
          <w:rStyle w:val="Fontdeparagrafimplicit1"/>
          <w:b/>
          <w:i/>
        </w:rPr>
      </w:pPr>
      <w:r>
        <w:rPr>
          <w:rStyle w:val="Fontdeparagrafimplicit1"/>
          <w:b/>
          <w:i/>
        </w:rPr>
        <w:t xml:space="preserve">GREFIER: </w:t>
      </w:r>
      <w:r w:rsidR="009E1379">
        <w:rPr>
          <w:rStyle w:val="Fontdeparagrafimplicit1"/>
          <w:i/>
        </w:rPr>
        <w:t>...</w:t>
      </w:r>
    </w:p>
    <w:p w14:paraId="2C44A7BB" w14:textId="77777777" w:rsidR="000B3578" w:rsidRDefault="00922A70">
      <w:pPr>
        <w:ind w:left="2124" w:firstLine="708"/>
        <w:rPr>
          <w:rStyle w:val="Fontdeparagrafimplicit1"/>
          <w:b/>
          <w:i/>
        </w:rPr>
      </w:pPr>
      <w:r>
        <w:rPr>
          <w:rStyle w:val="Fontdeparagrafimplicit1"/>
          <w:b/>
          <w:i/>
        </w:rPr>
        <w:t xml:space="preserve"> </w:t>
      </w:r>
    </w:p>
    <w:p w14:paraId="60E38E38" w14:textId="77777777" w:rsidR="000B3578" w:rsidRDefault="000B3578">
      <w:pPr>
        <w:ind w:firstLine="708"/>
        <w:jc w:val="both"/>
        <w:rPr>
          <w:rStyle w:val="Fontdeparagrafimplicit1"/>
        </w:rPr>
      </w:pPr>
    </w:p>
    <w:p w14:paraId="14D3D9A8" w14:textId="43793901" w:rsidR="000B3578" w:rsidRDefault="00922A70">
      <w:pPr>
        <w:ind w:firstLine="708"/>
        <w:jc w:val="both"/>
      </w:pPr>
      <w:r>
        <w:t xml:space="preserve">Pe rol fiind </w:t>
      </w:r>
      <w:proofErr w:type="spellStart"/>
      <w:r>
        <w:t>pronunţarea</w:t>
      </w:r>
      <w:proofErr w:type="spellEnd"/>
      <w:r>
        <w:t xml:space="preserve"> asupra apelului civil declarat de apelanta </w:t>
      </w:r>
      <w:r>
        <w:rPr>
          <w:rStyle w:val="Fontdeparagrafimplicit1"/>
          <w:b/>
        </w:rPr>
        <w:t xml:space="preserve">SC </w:t>
      </w:r>
      <w:r w:rsidR="009E1379">
        <w:rPr>
          <w:rStyle w:val="Fontdeparagrafimplicit1"/>
          <w:b/>
        </w:rPr>
        <w:t>RR</w:t>
      </w:r>
      <w:r>
        <w:t xml:space="preserve">, cu sediul în </w:t>
      </w:r>
      <w:r w:rsidR="009E1379">
        <w:t>Z</w:t>
      </w:r>
      <w:r>
        <w:t xml:space="preserve"> str. Dr. </w:t>
      </w:r>
      <w:r w:rsidR="009E1379">
        <w:t>...</w:t>
      </w:r>
      <w:r>
        <w:t xml:space="preserve"> nr. </w:t>
      </w:r>
      <w:r w:rsidR="009E1379">
        <w:t>...</w:t>
      </w:r>
      <w:r>
        <w:t xml:space="preserve">, </w:t>
      </w:r>
      <w:r w:rsidR="009E1379">
        <w:t>...</w:t>
      </w:r>
      <w:r>
        <w:t xml:space="preserve">, </w:t>
      </w:r>
      <w:r w:rsidR="009E1379">
        <w:t>...</w:t>
      </w:r>
      <w:r>
        <w:t xml:space="preserve">, etaj </w:t>
      </w:r>
      <w:r w:rsidR="009E1379">
        <w:t>...</w:t>
      </w:r>
      <w:r>
        <w:t xml:space="preserve"> </w:t>
      </w:r>
      <w:r w:rsidR="009E1379">
        <w:t>...</w:t>
      </w:r>
      <w:r>
        <w:t>, în contradictoriu cu intimatul</w:t>
      </w:r>
      <w:r>
        <w:rPr>
          <w:rStyle w:val="Fontdeparagrafimplicit1"/>
          <w:b/>
        </w:rPr>
        <w:t xml:space="preserve"> </w:t>
      </w:r>
      <w:r w:rsidR="009E1379">
        <w:rPr>
          <w:rStyle w:val="Fontdeparagrafimplicit1"/>
          <w:b/>
        </w:rPr>
        <w:t>RI</w:t>
      </w:r>
      <w:r>
        <w:t xml:space="preserve">, CNP </w:t>
      </w:r>
      <w:r w:rsidR="00E035EF">
        <w:t>...</w:t>
      </w:r>
      <w:r>
        <w:t xml:space="preserve">, cu domiciliul procesual ales în </w:t>
      </w:r>
      <w:r w:rsidR="009E1379">
        <w:t>X</w:t>
      </w:r>
      <w:r>
        <w:t xml:space="preserve"> str. </w:t>
      </w:r>
      <w:r w:rsidR="00E035EF">
        <w:t>...</w:t>
      </w:r>
      <w:r>
        <w:t xml:space="preserve"> nr. </w:t>
      </w:r>
      <w:r w:rsidR="00E035EF">
        <w:t>...</w:t>
      </w:r>
      <w:r>
        <w:t xml:space="preserve">, ap. </w:t>
      </w:r>
      <w:r w:rsidR="00E035EF">
        <w:t>....</w:t>
      </w:r>
      <w:r>
        <w:t xml:space="preserve">, </w:t>
      </w:r>
      <w:proofErr w:type="spellStart"/>
      <w:r>
        <w:t>judeţul</w:t>
      </w:r>
      <w:proofErr w:type="spellEnd"/>
      <w:r>
        <w:t xml:space="preserve"> </w:t>
      </w:r>
      <w:r w:rsidR="00E035EF">
        <w:t>Y</w:t>
      </w:r>
      <w:r>
        <w:t xml:space="preserve">, împotriva </w:t>
      </w:r>
      <w:proofErr w:type="spellStart"/>
      <w:r>
        <w:t>sentinţei</w:t>
      </w:r>
      <w:proofErr w:type="spellEnd"/>
      <w:r>
        <w:t xml:space="preserve"> civile nr. </w:t>
      </w:r>
      <w:bookmarkStart w:id="0" w:name="_Hlk97199104"/>
      <w:r w:rsidR="00E035EF">
        <w:t>...</w:t>
      </w:r>
      <w:r>
        <w:t xml:space="preserve"> din data de </w:t>
      </w:r>
      <w:r w:rsidR="00E035EF">
        <w:t>...</w:t>
      </w:r>
      <w:r>
        <w:t xml:space="preserve"> 2021, </w:t>
      </w:r>
      <w:proofErr w:type="spellStart"/>
      <w:r>
        <w:t>pronunţată</w:t>
      </w:r>
      <w:proofErr w:type="spellEnd"/>
      <w:r>
        <w:t xml:space="preserve"> de Tribunalul</w:t>
      </w:r>
      <w:bookmarkEnd w:id="0"/>
      <w:r>
        <w:t xml:space="preserve"> </w:t>
      </w:r>
      <w:r w:rsidR="00E035EF">
        <w:t>Y</w:t>
      </w:r>
      <w:r>
        <w:t>, având ca obiect contestație decizie de sancționare.</w:t>
      </w:r>
    </w:p>
    <w:p w14:paraId="1E51B74F" w14:textId="347A1EDD" w:rsidR="000B3578" w:rsidRDefault="00922A70">
      <w:pPr>
        <w:ind w:firstLine="708"/>
        <w:jc w:val="both"/>
      </w:pPr>
      <w:r>
        <w:t xml:space="preserve">Mersul dezbaterilor și concluziile părților au fost consemnate în încheierea de ședință din data de </w:t>
      </w:r>
      <w:r w:rsidR="00E035EF">
        <w:t xml:space="preserve">.... </w:t>
      </w:r>
      <w:r>
        <w:t xml:space="preserve">2022, când instanța a amânat pronunțarea la data de azi, încheiere ce face parte integrantă din prezenta decizie. </w:t>
      </w:r>
    </w:p>
    <w:p w14:paraId="3FF20ACB" w14:textId="77777777" w:rsidR="000B3578" w:rsidRDefault="00922A70">
      <w:pPr>
        <w:ind w:firstLine="708"/>
        <w:jc w:val="both"/>
      </w:pPr>
      <w:r>
        <w:t xml:space="preserve"> </w:t>
      </w:r>
    </w:p>
    <w:p w14:paraId="4394F752" w14:textId="77777777" w:rsidR="000B3578" w:rsidRDefault="000B3578">
      <w:pPr>
        <w:jc w:val="both"/>
      </w:pPr>
    </w:p>
    <w:p w14:paraId="44E0DC01" w14:textId="77777777" w:rsidR="000B3578" w:rsidRDefault="00922A70">
      <w:pPr>
        <w:jc w:val="center"/>
        <w:rPr>
          <w:rStyle w:val="Fontdeparagrafimplicit1"/>
          <w:b/>
          <w:i/>
        </w:rPr>
      </w:pPr>
      <w:r>
        <w:rPr>
          <w:rStyle w:val="Fontdeparagrafimplicit1"/>
          <w:b/>
          <w:i/>
        </w:rPr>
        <w:t xml:space="preserve">CURTEA DE APEL </w:t>
      </w:r>
    </w:p>
    <w:p w14:paraId="0164FCB1" w14:textId="77777777" w:rsidR="000B3578" w:rsidRDefault="00922A70">
      <w:pPr>
        <w:jc w:val="center"/>
        <w:rPr>
          <w:rStyle w:val="Fontdeparagrafimplicit1"/>
          <w:b/>
          <w:i/>
        </w:rPr>
      </w:pPr>
      <w:r>
        <w:rPr>
          <w:rStyle w:val="Fontdeparagrafimplicit1"/>
          <w:b/>
          <w:i/>
        </w:rPr>
        <w:t xml:space="preserve">D E L I B E R Â N D : </w:t>
      </w:r>
    </w:p>
    <w:p w14:paraId="1A3EBC1D" w14:textId="77777777" w:rsidR="000B3578" w:rsidRDefault="000B3578">
      <w:pPr>
        <w:jc w:val="center"/>
        <w:rPr>
          <w:rStyle w:val="Fontdeparagrafimplicit1"/>
          <w:b/>
          <w:i/>
        </w:rPr>
      </w:pPr>
    </w:p>
    <w:p w14:paraId="73C365A5" w14:textId="0D1701ED" w:rsidR="000B3578" w:rsidRDefault="00922A70">
      <w:pPr>
        <w:ind w:firstLine="708"/>
        <w:jc w:val="both"/>
        <w:rPr>
          <w:rStyle w:val="Fontdeparagrafimplicit1"/>
          <w:b/>
        </w:rPr>
      </w:pPr>
      <w:r>
        <w:rPr>
          <w:rStyle w:val="Fontdeparagrafimplicit1"/>
          <w:b/>
        </w:rPr>
        <w:t xml:space="preserve">Prin </w:t>
      </w:r>
      <w:proofErr w:type="spellStart"/>
      <w:r>
        <w:rPr>
          <w:rStyle w:val="Fontdeparagrafimplicit1"/>
          <w:b/>
        </w:rPr>
        <w:t>sentinţa</w:t>
      </w:r>
      <w:proofErr w:type="spellEnd"/>
      <w:r>
        <w:rPr>
          <w:rStyle w:val="Fontdeparagrafimplicit1"/>
          <w:b/>
        </w:rPr>
        <w:t xml:space="preserve"> civilă nr. </w:t>
      </w:r>
      <w:r w:rsidR="00E035EF">
        <w:rPr>
          <w:rStyle w:val="Fontdeparagrafimplicit1"/>
          <w:b/>
        </w:rPr>
        <w:t>...</w:t>
      </w:r>
      <w:r>
        <w:rPr>
          <w:rStyle w:val="Fontdeparagrafimplicit1"/>
          <w:b/>
        </w:rPr>
        <w:t xml:space="preserve"> din data de </w:t>
      </w:r>
      <w:r w:rsidR="00E035EF">
        <w:rPr>
          <w:rStyle w:val="Fontdeparagrafimplicit1"/>
          <w:b/>
        </w:rPr>
        <w:t>...</w:t>
      </w:r>
      <w:r>
        <w:rPr>
          <w:rStyle w:val="Fontdeparagrafimplicit1"/>
          <w:b/>
        </w:rPr>
        <w:t xml:space="preserve"> 2021, </w:t>
      </w:r>
      <w:proofErr w:type="spellStart"/>
      <w:r>
        <w:rPr>
          <w:rStyle w:val="Fontdeparagrafimplicit1"/>
          <w:b/>
        </w:rPr>
        <w:t>pronunţată</w:t>
      </w:r>
      <w:proofErr w:type="spellEnd"/>
      <w:r>
        <w:rPr>
          <w:rStyle w:val="Fontdeparagrafimplicit1"/>
          <w:b/>
        </w:rPr>
        <w:t xml:space="preserve"> de Tribunalul </w:t>
      </w:r>
      <w:r w:rsidR="00E035EF">
        <w:rPr>
          <w:rStyle w:val="Fontdeparagrafimplicit1"/>
          <w:b/>
        </w:rPr>
        <w:t>Y</w:t>
      </w:r>
      <w:r>
        <w:t xml:space="preserve">, a fost admisă </w:t>
      </w:r>
      <w:proofErr w:type="spellStart"/>
      <w:r>
        <w:t>contestaţia</w:t>
      </w:r>
      <w:proofErr w:type="spellEnd"/>
      <w:r>
        <w:t xml:space="preserve"> formulată de contestatorul </w:t>
      </w:r>
      <w:r w:rsidR="009E1379">
        <w:t>RI</w:t>
      </w:r>
      <w:r>
        <w:rPr>
          <w:rStyle w:val="Fontdeparagrafimplicit1"/>
          <w:b/>
        </w:rPr>
        <w:t xml:space="preserve">, </w:t>
      </w:r>
      <w:r>
        <w:t xml:space="preserve">în contradictoriu cu intimata </w:t>
      </w:r>
      <w:r w:rsidR="00E035EF">
        <w:t>RR</w:t>
      </w:r>
      <w:r>
        <w:t xml:space="preserve"> S.A. </w:t>
      </w:r>
      <w:proofErr w:type="spellStart"/>
      <w:r>
        <w:t>şi</w:t>
      </w:r>
      <w:proofErr w:type="spellEnd"/>
      <w:r>
        <w:t xml:space="preserve"> în </w:t>
      </w:r>
      <w:proofErr w:type="spellStart"/>
      <w:r>
        <w:t>consecinţă</w:t>
      </w:r>
      <w:proofErr w:type="spellEnd"/>
      <w:r>
        <w:t>:</w:t>
      </w:r>
    </w:p>
    <w:p w14:paraId="2A1F70BA" w14:textId="0E4BF42A" w:rsidR="000B3578" w:rsidRDefault="00922A70">
      <w:pPr>
        <w:ind w:firstLine="708"/>
        <w:jc w:val="both"/>
        <w:rPr>
          <w:rStyle w:val="Fontdeparagrafimplicit1"/>
        </w:rPr>
      </w:pPr>
      <w:r>
        <w:t xml:space="preserve">S-a dispus anularea Deciziei de </w:t>
      </w:r>
      <w:proofErr w:type="spellStart"/>
      <w:r>
        <w:t>sancţionare</w:t>
      </w:r>
      <w:proofErr w:type="spellEnd"/>
      <w:r>
        <w:t xml:space="preserve"> nr. </w:t>
      </w:r>
      <w:r w:rsidR="00E035EF">
        <w:t>...</w:t>
      </w:r>
      <w:r>
        <w:t>/01.02.2021 emisă de intimată pe seama acestuia</w:t>
      </w:r>
      <w:r>
        <w:rPr>
          <w:rStyle w:val="Fontdeparagrafimplicit1"/>
          <w:b/>
        </w:rPr>
        <w:t>.</w:t>
      </w:r>
    </w:p>
    <w:p w14:paraId="13346285" w14:textId="1B6479A7" w:rsidR="000B3578" w:rsidRDefault="00922A70">
      <w:pPr>
        <w:ind w:firstLine="708"/>
        <w:jc w:val="both"/>
      </w:pPr>
      <w:r>
        <w:t xml:space="preserve">A fost obligată intimata să  restituie contestatorului sumele </w:t>
      </w:r>
      <w:proofErr w:type="spellStart"/>
      <w:r>
        <w:t>reţinute</w:t>
      </w:r>
      <w:proofErr w:type="spellEnd"/>
      <w:r>
        <w:t xml:space="preserve"> în temeiul deciziei de </w:t>
      </w:r>
      <w:proofErr w:type="spellStart"/>
      <w:r>
        <w:t>sancţionare</w:t>
      </w:r>
      <w:proofErr w:type="spellEnd"/>
      <w:r>
        <w:t xml:space="preserve"> nr. </w:t>
      </w:r>
      <w:r w:rsidR="00E035EF">
        <w:t>...</w:t>
      </w:r>
      <w:r>
        <w:t xml:space="preserve">/01.02.2021. </w:t>
      </w:r>
    </w:p>
    <w:p w14:paraId="5BB43EB7" w14:textId="77777777" w:rsidR="000B3578" w:rsidRDefault="00922A70">
      <w:pPr>
        <w:ind w:firstLine="708"/>
        <w:jc w:val="both"/>
      </w:pPr>
      <w:r>
        <w:t xml:space="preserve">A fost obligată intimata în favoarea contestatorului la plata premiului de Crăciun aferent anului 2020.                                                                                                                                                                                                                                                                                                                                                                                                                                                                                                                                                                                                                                                                                                                                                                                                                                                                                                                                                                                                                                                                                                                                                                                                                                                                                                                                                                                                                                                                                                                                                                                                                                                                                                                                                                                                                                                                                                                                                                                                                                                                                                                                                                                                                                                                                                                                                                                                                                                                                                                                                                                                                                                                                                                                                                                                                                                                                                                                                                                                                                                                                                                                                                                                                                                                                                                                                                                                                                                                                                                                                                                                                                                                                                                                                                                                                                                                                                                                                                                                                                                                                                                                                                                                                                                                                                                                                                                           </w:t>
      </w:r>
    </w:p>
    <w:p w14:paraId="2CD6C760" w14:textId="77777777" w:rsidR="000B3578" w:rsidRDefault="00922A70">
      <w:pPr>
        <w:ind w:firstLine="708"/>
        <w:jc w:val="both"/>
        <w:rPr>
          <w:rStyle w:val="Fontdeparagrafimplicit1"/>
          <w:b/>
        </w:rPr>
      </w:pPr>
      <w:r>
        <w:rPr>
          <w:rStyle w:val="Fontdeparagrafimplicit1"/>
          <w:b/>
        </w:rPr>
        <w:t xml:space="preserve">Pentru a </w:t>
      </w:r>
      <w:proofErr w:type="spellStart"/>
      <w:r>
        <w:rPr>
          <w:rStyle w:val="Fontdeparagrafimplicit1"/>
          <w:b/>
        </w:rPr>
        <w:t>pronunţa</w:t>
      </w:r>
      <w:proofErr w:type="spellEnd"/>
      <w:r>
        <w:rPr>
          <w:rStyle w:val="Fontdeparagrafimplicit1"/>
          <w:b/>
        </w:rPr>
        <w:t xml:space="preserve"> astfel, tribunalul a </w:t>
      </w:r>
      <w:proofErr w:type="spellStart"/>
      <w:r>
        <w:rPr>
          <w:rStyle w:val="Fontdeparagrafimplicit1"/>
          <w:b/>
        </w:rPr>
        <w:t>reţinut</w:t>
      </w:r>
      <w:proofErr w:type="spellEnd"/>
      <w:r>
        <w:rPr>
          <w:rStyle w:val="Fontdeparagrafimplicit1"/>
          <w:b/>
        </w:rPr>
        <w:t xml:space="preserve"> următoarele: </w:t>
      </w:r>
    </w:p>
    <w:p w14:paraId="46AB7FFF" w14:textId="1D76FACC" w:rsidR="000B3578" w:rsidRDefault="00922A70">
      <w:pPr>
        <w:ind w:firstLine="708"/>
        <w:jc w:val="both"/>
      </w:pPr>
      <w:r>
        <w:t xml:space="preserve">Contestatorul </w:t>
      </w:r>
      <w:r w:rsidR="009E1379">
        <w:t>RI</w:t>
      </w:r>
      <w:r>
        <w:t xml:space="preserve"> are calitatea de angajat al intimatei, astfel cum rezultă din Contractul individual de muncă </w:t>
      </w:r>
      <w:r w:rsidR="00250732">
        <w:t>nr. ....</w:t>
      </w:r>
      <w:r>
        <w:t>/20.04.2004.</w:t>
      </w:r>
    </w:p>
    <w:p w14:paraId="3C5A3679" w14:textId="09D136A4" w:rsidR="000B3578" w:rsidRDefault="00922A70">
      <w:pPr>
        <w:jc w:val="both"/>
      </w:pPr>
      <w:r>
        <w:tab/>
        <w:t xml:space="preserve"> Prin Decizia nr. </w:t>
      </w:r>
      <w:r w:rsidR="00E035EF">
        <w:t>...</w:t>
      </w:r>
      <w:r>
        <w:t xml:space="preserve"> din 01.02.2021 emisă de către intimată, contestatorul a fost sancționat disciplinar cu reducerea salariului de bază cu 10% pe o perioadă de 3 luni, respectiv lunile februarie, martie, aprilie 2021.</w:t>
      </w:r>
    </w:p>
    <w:p w14:paraId="6BE89BD1" w14:textId="73482723" w:rsidR="000B3578" w:rsidRDefault="00922A70">
      <w:pPr>
        <w:ind w:firstLine="708"/>
        <w:jc w:val="both"/>
      </w:pPr>
      <w:r>
        <w:t xml:space="preserve">Din cuprinsul cererii de chemare în judecată, instanța a reținut că într-adevăr contestatorul a susținut că Decizia nr. </w:t>
      </w:r>
      <w:r w:rsidR="00E035EF">
        <w:t>...</w:t>
      </w:r>
      <w:r>
        <w:t xml:space="preserve"> din 01.02.2021, este lovită de nulitate, însă nu a invocat în concret absolut niciun motiv de nulitate dintre cele prevăzute de Codul muncii, astfel cum în mod corect a susținut și intimata, prin întâmpinarea formulată. </w:t>
      </w:r>
    </w:p>
    <w:p w14:paraId="55AE954A" w14:textId="77777777" w:rsidR="000B3578" w:rsidRDefault="00922A70">
      <w:pPr>
        <w:ind w:firstLine="708"/>
        <w:jc w:val="both"/>
      </w:pPr>
      <w:r>
        <w:t xml:space="preserve">Potrivit art. 251 Codul muncii ”Sub sancțiunea nulității absolute, nici o măsură, cu excepția celei prevăzute la art. 248 alin. (1) lit. a), nu poate fi dispusă mai înainte de efectuarea unei cercetări disciplinare prealabile. </w:t>
      </w:r>
    </w:p>
    <w:p w14:paraId="25A2152C" w14:textId="77777777" w:rsidR="000B3578" w:rsidRDefault="00922A70">
      <w:pPr>
        <w:ind w:firstLine="708"/>
        <w:jc w:val="both"/>
      </w:pPr>
      <w:r>
        <w:lastRenderedPageBreak/>
        <w:t xml:space="preserve"> (2) În vederea desfășurării cercetării disciplinare prealabile, salariatul va fi convocat în scris de către persoana desemnată, de către președintele comisiei sau de către consultantul extern, împuterniciți potrivit alin. (1</w:t>
      </w:r>
      <w:r>
        <w:rPr>
          <w:rStyle w:val="Fontdeparagrafimplicit1"/>
          <w:vertAlign w:val="superscript"/>
        </w:rPr>
        <w:t>1</w:t>
      </w:r>
      <w:r>
        <w:t>), precizându-se obiectul, data, ora și locul întrevederii.</w:t>
      </w:r>
    </w:p>
    <w:p w14:paraId="5612F1EE" w14:textId="77777777" w:rsidR="000B3578" w:rsidRDefault="00922A70">
      <w:pPr>
        <w:ind w:firstLine="708"/>
        <w:jc w:val="both"/>
      </w:pPr>
      <w:r>
        <w:t xml:space="preserve"> (4) În cursul cercetării disciplinare prealabile salariatul are dreptul să formuleze și să susțină toate apărările în favoarea sa și să ofere comisiei sau persoanei împuternicite să realizeze cercetarea toate probele și motivațiile pe care le consideră necesare, precum și dreptul să fie asistat, la cererea sa, de către un consultant extern specializat în legislația muncii sau de către un reprezentant al sindicatului al cărui membru este”. </w:t>
      </w:r>
    </w:p>
    <w:p w14:paraId="2FD81319" w14:textId="77777777" w:rsidR="000B3578" w:rsidRDefault="00922A70">
      <w:pPr>
        <w:ind w:firstLine="708"/>
        <w:jc w:val="both"/>
      </w:pPr>
      <w:r>
        <w:t>Cercetând înscrisurile aflate la dosarul cauzei, instanța a reținut că intimata a respectat întocmai dispozițiile legale anterior enunțate, în cauză fiind efectuată corect și complet cercetarea disciplinară, salariatul a fost convocat, în cuprinsul convocatorului fiind evidențiate obiectul cercetării disciplinare, data, ora și locul unde aceasta urmă să se desfășoare. De asemenea, salariatul a prezentat probele în apărarea sa, pe care le-a considerat relevante.</w:t>
      </w:r>
    </w:p>
    <w:p w14:paraId="0F61858B" w14:textId="77777777" w:rsidR="000B3578" w:rsidRDefault="00922A70">
      <w:pPr>
        <w:ind w:firstLine="708"/>
        <w:jc w:val="both"/>
      </w:pPr>
      <w:r>
        <w:t xml:space="preserve">În aceste condiții, instanța a reținut că decizia de sancționare a fost emisă cu respectarea tuturor dispozițiilor prevăzute sub sancțiunea nulității absolute, neexistând așadar niciun motiv de nulitate al acesteia. </w:t>
      </w:r>
    </w:p>
    <w:p w14:paraId="2B4CE8B5" w14:textId="0440131C" w:rsidR="000B3578" w:rsidRDefault="00922A70">
      <w:pPr>
        <w:ind w:firstLine="708"/>
        <w:jc w:val="both"/>
      </w:pPr>
      <w:r>
        <w:t xml:space="preserve">În ceea ce privește temeinicia Deciziei nr. </w:t>
      </w:r>
      <w:r w:rsidR="00E035EF">
        <w:t>...</w:t>
      </w:r>
      <w:r>
        <w:t xml:space="preserve"> din 01.02.2021, instanța a găsit întemeiate apărările contestatorului, sub aspectul inexistenței abaterii disciplinare reținute în sarcina sa.</w:t>
      </w:r>
    </w:p>
    <w:p w14:paraId="40883EF9" w14:textId="42FEB517" w:rsidR="000B3578" w:rsidRDefault="00922A70">
      <w:pPr>
        <w:ind w:firstLine="708"/>
        <w:jc w:val="both"/>
      </w:pPr>
      <w:r>
        <w:t xml:space="preserve">Astfel, prin Decizia nr. </w:t>
      </w:r>
      <w:r w:rsidR="00E035EF">
        <w:t>...</w:t>
      </w:r>
      <w:r>
        <w:t xml:space="preserve"> din 01.02.2021, intimata a dispus sancționarea disciplinară a salariatului </w:t>
      </w:r>
      <w:r w:rsidR="009E1379">
        <w:t>RI</w:t>
      </w:r>
      <w:r>
        <w:t xml:space="preserve"> ca urmare a încălcării prevederilor Regulamentului Intern de Funcționare a Societății și a prevederilor Fisei Postului, abaterea disciplinară săvârșită de către salariat constând în acceptarea unor sume de bani de la un abonat al Societarii, în schimbul serviciilor prestate, în contextul unor intervenții la locație de furnizare a serviciilor, fiind încălcate prevederile Cap. V, </w:t>
      </w:r>
      <w:proofErr w:type="spellStart"/>
      <w:r>
        <w:t>pct</w:t>
      </w:r>
      <w:proofErr w:type="spellEnd"/>
      <w:r>
        <w:t xml:space="preserve"> A, alin. 10  din Regulamentului Intern de Funcționare a Societății</w:t>
      </w:r>
    </w:p>
    <w:p w14:paraId="45E49A6B" w14:textId="3D8C9EC9" w:rsidR="000B3578" w:rsidRDefault="00922A70">
      <w:pPr>
        <w:ind w:firstLine="708"/>
        <w:jc w:val="both"/>
      </w:pPr>
      <w:r>
        <w:t xml:space="preserve">Din înscrisurile aflate la dosarul cauzei, instanța a reținut că, în data de 17.11.2020, în urma sesizării nr. </w:t>
      </w:r>
      <w:r w:rsidR="008A1558">
        <w:t>....</w:t>
      </w:r>
      <w:r>
        <w:t xml:space="preserve"> înregistrată de Societate în data de 17.11.2020 la ora 15:40, contestatorul a intervenit pentru depanarea serviciului de internet la adresa din </w:t>
      </w:r>
      <w:r w:rsidR="009E1379">
        <w:t>X</w:t>
      </w:r>
      <w:r>
        <w:t xml:space="preserve">, str. </w:t>
      </w:r>
      <w:r w:rsidR="008A1558">
        <w:t>....</w:t>
      </w:r>
      <w:r>
        <w:t>, nr.</w:t>
      </w:r>
      <w:r w:rsidR="008A1558">
        <w:t>...</w:t>
      </w:r>
      <w:r>
        <w:t xml:space="preserve">, </w:t>
      </w:r>
      <w:proofErr w:type="spellStart"/>
      <w:r>
        <w:t>bI</w:t>
      </w:r>
      <w:proofErr w:type="spellEnd"/>
      <w:r>
        <w:t>,</w:t>
      </w:r>
      <w:r w:rsidR="008A1558">
        <w:t>...</w:t>
      </w:r>
      <w:r>
        <w:t>, ap.</w:t>
      </w:r>
      <w:r w:rsidR="008A1558">
        <w:t>...</w:t>
      </w:r>
      <w:r>
        <w:t xml:space="preserve"> - abonat </w:t>
      </w:r>
      <w:r w:rsidR="008A1558">
        <w:t>JFA</w:t>
      </w:r>
      <w:r>
        <w:t xml:space="preserve"> (cod client: </w:t>
      </w:r>
      <w:r w:rsidR="008A1558">
        <w:t>...</w:t>
      </w:r>
      <w:r>
        <w:t xml:space="preserve">). </w:t>
      </w:r>
    </w:p>
    <w:p w14:paraId="6E04CB0B" w14:textId="33E4AA86" w:rsidR="000B3578" w:rsidRDefault="00922A70">
      <w:pPr>
        <w:ind w:firstLine="708"/>
        <w:jc w:val="both"/>
      </w:pPr>
      <w:r>
        <w:t xml:space="preserve">Dna </w:t>
      </w:r>
      <w:r w:rsidR="008A1558">
        <w:t>JL</w:t>
      </w:r>
      <w:r>
        <w:t xml:space="preserve">, soția abonatului, care se afla la locația de mai sus, i-a oferit contestatorului suma de 50 lei, având convingerea că acesta s-a deplasat din timpul său liber, astfel cum rezultă din declarația acesteia dată la sediul intimatei, aflată la fila 97 din dosar. </w:t>
      </w:r>
    </w:p>
    <w:p w14:paraId="48EE4C79" w14:textId="7E8EA571" w:rsidR="000B3578" w:rsidRDefault="00922A70">
      <w:pPr>
        <w:ind w:firstLine="708"/>
        <w:jc w:val="both"/>
      </w:pPr>
      <w:r>
        <w:t xml:space="preserve">În cauză, a fost audiată, în calitate de martor, </w:t>
      </w:r>
      <w:r w:rsidR="008A1558">
        <w:t>JL</w:t>
      </w:r>
      <w:r>
        <w:t xml:space="preserve"> care a arătat că în anul 2020, luna noiembrie sau decembrie, ca urmare a unei sesizări privind </w:t>
      </w:r>
      <w:proofErr w:type="spellStart"/>
      <w:r>
        <w:t>funcţionarea</w:t>
      </w:r>
      <w:proofErr w:type="spellEnd"/>
      <w:r>
        <w:t xml:space="preserve"> internetului, reclamantul s-a prezentat la locuința acesteia dar nu a reușit să rezolve problema, deoarece </w:t>
      </w:r>
      <w:proofErr w:type="spellStart"/>
      <w:r>
        <w:t>ruterul</w:t>
      </w:r>
      <w:proofErr w:type="spellEnd"/>
      <w:r>
        <w:t xml:space="preserve"> era de vină </w:t>
      </w:r>
      <w:proofErr w:type="spellStart"/>
      <w:r>
        <w:t>şi</w:t>
      </w:r>
      <w:proofErr w:type="spellEnd"/>
      <w:r>
        <w:t xml:space="preserve"> nu cablul </w:t>
      </w:r>
      <w:r w:rsidR="008A1558">
        <w:t>RR</w:t>
      </w:r>
      <w:r>
        <w:t xml:space="preserve">. Având în vedere faptul că era o oră târzie a crezut că contestatorul nu mai este în orele de program de serviciu </w:t>
      </w:r>
      <w:proofErr w:type="spellStart"/>
      <w:r>
        <w:t>şi</w:t>
      </w:r>
      <w:proofErr w:type="spellEnd"/>
      <w:r>
        <w:t xml:space="preserve"> a vrut să-i ofere o recompensă, fără ca acesta să-i solicite această sumă de bani. A mai arătat martorul că, </w:t>
      </w:r>
      <w:proofErr w:type="spellStart"/>
      <w:r>
        <w:t>iniţial</w:t>
      </w:r>
      <w:proofErr w:type="spellEnd"/>
      <w:r>
        <w:t xml:space="preserve"> contestatorul a refuzat-o, dar pe urmă ce a pregătit lucrurile, se </w:t>
      </w:r>
      <w:proofErr w:type="spellStart"/>
      <w:r>
        <w:t>simţea</w:t>
      </w:r>
      <w:proofErr w:type="spellEnd"/>
      <w:r>
        <w:t xml:space="preserve"> prost, a insistat foarte mult, i-a dat banii în mână și pe urmă acesta a ieșit pe ușă. Aspectele relatate au avut loc după ora 17,30, convingerea martorei fiind că acesta se află după orele de program, în timpul său liber.</w:t>
      </w:r>
      <w:r>
        <w:tab/>
      </w:r>
    </w:p>
    <w:p w14:paraId="78F891F3" w14:textId="7FEED3DE" w:rsidR="000B3578" w:rsidRDefault="00922A70">
      <w:pPr>
        <w:ind w:firstLine="708"/>
        <w:jc w:val="both"/>
      </w:pPr>
      <w:r>
        <w:t xml:space="preserve">Din declarația martorului </w:t>
      </w:r>
      <w:r w:rsidR="008A1558">
        <w:t>BMS</w:t>
      </w:r>
      <w:r>
        <w:t xml:space="preserve">, angajat la intimatei, instanța a reținut că </w:t>
      </w:r>
      <w:r w:rsidR="008A1558">
        <w:t>JL</w:t>
      </w:r>
      <w:r>
        <w:t xml:space="preserve">, a apelat inițial la soția sa, având în vedere că acestea se cunoșteau, spunându-i că nu îi funcționează internetul, însă abia ulterior acestei discuții sesizarea a fost înregistrată prin intermediul intimatei. </w:t>
      </w:r>
    </w:p>
    <w:p w14:paraId="730408DE" w14:textId="77777777" w:rsidR="000B3578" w:rsidRDefault="00922A70">
      <w:pPr>
        <w:ind w:firstLine="708"/>
        <w:jc w:val="both"/>
      </w:pPr>
      <w:r>
        <w:t xml:space="preserve">Potrivit art. 247 alin. 2 Codul muncii, abaterea disciplinară este o faptă în legătură cu </w:t>
      </w:r>
      <w:hyperlink r:id="rId6" w:tgtFrame="_blank" w:tooltip="Codul muncii actualizat 2011 (Legea 53/2003)" w:history="1">
        <w:r w:rsidR="000B3578">
          <w:rPr>
            <w:rStyle w:val="Hyperlink"/>
          </w:rPr>
          <w:t>munca</w:t>
        </w:r>
      </w:hyperlink>
      <w:r>
        <w:t xml:space="preserve"> și care constă într-o acțiune sau inacțiune săvârșită cu vinovăție de către salariat, prin care acesta a încălcat normele legale, regulamentul intern, contractul individual de muncă sau contractul colectiv de muncă aplicabil, ordinele și dispozițiile legale ale conducătorilor ierarhici.</w:t>
      </w:r>
    </w:p>
    <w:p w14:paraId="7CD51492" w14:textId="3074B4D3" w:rsidR="000B3578" w:rsidRDefault="00922A70">
      <w:pPr>
        <w:ind w:firstLine="708"/>
        <w:jc w:val="both"/>
      </w:pPr>
      <w:r>
        <w:t xml:space="preserve">Având în vedere aspectele relatate de către martora </w:t>
      </w:r>
      <w:r w:rsidR="008A1558">
        <w:t>JL</w:t>
      </w:r>
      <w:r>
        <w:t xml:space="preserve">, instanța a reținut că nu este îndeplinită cerința vinovăției, pentru a fi în prezența unei abateri disciplinare, motiv pentru </w:t>
      </w:r>
      <w:r>
        <w:lastRenderedPageBreak/>
        <w:t xml:space="preserve">care a dispus anularea Deciziei de </w:t>
      </w:r>
      <w:proofErr w:type="spellStart"/>
      <w:r>
        <w:t>sancţionare</w:t>
      </w:r>
      <w:proofErr w:type="spellEnd"/>
      <w:r>
        <w:t xml:space="preserve"> nr. </w:t>
      </w:r>
      <w:r w:rsidR="00E035EF">
        <w:t>...</w:t>
      </w:r>
      <w:r>
        <w:t>/01.02.2021 emisă de intimată pe seama acestuia</w:t>
      </w:r>
      <w:r>
        <w:rPr>
          <w:rStyle w:val="Fontdeparagrafimplicit1"/>
          <w:b/>
        </w:rPr>
        <w:t xml:space="preserve"> </w:t>
      </w:r>
      <w:r>
        <w:t xml:space="preserve">și a obligat intimata să  restituie contestatorului sumele </w:t>
      </w:r>
      <w:proofErr w:type="spellStart"/>
      <w:r>
        <w:t>reţinute</w:t>
      </w:r>
      <w:proofErr w:type="spellEnd"/>
      <w:r>
        <w:t xml:space="preserve"> în temeiul deciziei de </w:t>
      </w:r>
      <w:proofErr w:type="spellStart"/>
      <w:r>
        <w:t>sancţionare</w:t>
      </w:r>
      <w:proofErr w:type="spellEnd"/>
      <w:r>
        <w:t xml:space="preserve"> nr. </w:t>
      </w:r>
      <w:r w:rsidR="00E035EF">
        <w:t>...</w:t>
      </w:r>
      <w:r>
        <w:t xml:space="preserve">/01.02.2021. </w:t>
      </w:r>
    </w:p>
    <w:p w14:paraId="158322D9" w14:textId="69270A40" w:rsidR="000B3578" w:rsidRDefault="00922A70">
      <w:pPr>
        <w:ind w:firstLine="708"/>
        <w:jc w:val="both"/>
      </w:pPr>
      <w:r>
        <w:t xml:space="preserve">În ceea ce privește plata premiului de Crăciun aferent anului 2020,                                                                                                                                                                                                                                                                                                                                                                                                                                                                                                                                                                                                                                                                                                                                                                                                                                                                                                                                                                                                                                                                                                                                                                                                                                                                                                                                                                                                                                                                                                                                                                                                                                                                                                                                                                                                                                                                                                                                                                                                                                                                                                                                                                                                                                                                                                                                                                                                                                                                                                                                                                                                                                                                                                                                                                                                                                                                                                                                                                                                                                                                                                                                                                                                                                                                                                                                                                                                                                                                                                                                                                                                                                                                                                                                                                                                                                                                                                                                                                                                                                                                                                                                                                                                                                                                                                                                                                                        în cuantum de 1.000 lei, instanța a găsit întemeiate în parte susținerile contestatorului, în sensul că neacordarea acestuia reprezintă o consecință directă a eventualei fapte din data de 17.11.2020, iar nu o sancțiune aplicată de angajator, care nu a fost cuprinsă în cadrul Deciziei Nr. </w:t>
      </w:r>
      <w:r w:rsidR="00E035EF">
        <w:t>...</w:t>
      </w:r>
      <w:r>
        <w:t>/01.02.2021, încheiate ca urmare cercetării disciplinare a acestuia.</w:t>
      </w:r>
    </w:p>
    <w:p w14:paraId="62DC9168" w14:textId="2C9DD298" w:rsidR="000B3578" w:rsidRDefault="00922A70">
      <w:pPr>
        <w:jc w:val="both"/>
      </w:pPr>
      <w:r>
        <w:tab/>
        <w:t xml:space="preserve">Astfel, dl. </w:t>
      </w:r>
      <w:r w:rsidR="008A1558">
        <w:t>BMS</w:t>
      </w:r>
      <w:r>
        <w:t xml:space="preserve">, coordonator suport tehnic și service în cadrul intimatei, care fiind audiat pe parcursul cercetării disciplinare a declarat următoarele: în cadrul departamentului Infrastructură primele de Crăciun se oferă și sunt condiționate de: rezultatele evaluărilor teoretice, evaluării activității peste an primite de la coordonatori pe fiecare angajat, abaterilor și sancțiunilor avute peste an. Având în vedere situația generată de dl. </w:t>
      </w:r>
      <w:r w:rsidR="008A1558">
        <w:t>RI</w:t>
      </w:r>
      <w:r>
        <w:t xml:space="preserve"> acesta nu a fost inclus în lista de premiere.</w:t>
      </w:r>
    </w:p>
    <w:p w14:paraId="42C333EC" w14:textId="2D3E7104" w:rsidR="000B3578" w:rsidRDefault="00922A70">
      <w:pPr>
        <w:jc w:val="both"/>
      </w:pPr>
      <w:r>
        <w:tab/>
        <w:t xml:space="preserve">Instanța a reținut că tot în sensul celor arătate mai sus se înscrie și conversația pe e-mail purtată managerul regional </w:t>
      </w:r>
      <w:r w:rsidR="008A1558">
        <w:t>ND</w:t>
      </w:r>
      <w:r>
        <w:t>, care i-a comunicat contestatorului următoarele: ”Eu știu că tu ți-ai luat premiul de la un client în avans în consecință nu ai avut premiu în 2020 dacă se mai întâmplă în 2021 să-ți ridici premiul în avans vom trece în etapa 2”.</w:t>
      </w:r>
    </w:p>
    <w:p w14:paraId="55ABC936" w14:textId="77777777" w:rsidR="000B3578" w:rsidRDefault="00922A70">
      <w:pPr>
        <w:jc w:val="both"/>
      </w:pPr>
      <w:r>
        <w:tab/>
        <w:t>În aceste condiții, instanța a apreciat că singurul motiv pentru care contestatorul nu a beneficiat de acest premiu este reprezentat de eventuala abatere disciplinară.</w:t>
      </w:r>
    </w:p>
    <w:p w14:paraId="3A530CB6" w14:textId="2272E396" w:rsidR="000B3578" w:rsidRDefault="00922A70">
      <w:pPr>
        <w:jc w:val="both"/>
      </w:pPr>
      <w:r>
        <w:tab/>
        <w:t xml:space="preserve">Având în vedere soluția pronunțată asupra primului capăt de cerere, respectiv anularea Deciziei Nr. </w:t>
      </w:r>
      <w:r w:rsidR="00E035EF">
        <w:t>...</w:t>
      </w:r>
      <w:r>
        <w:t>/01.02.2021, instanța a apreciat că se impune admiterea și a acestui capăt de cerere, neexistând așadar niciun motiv pentru a nu-i fi acordat acest premiu și contestatorului.</w:t>
      </w:r>
    </w:p>
    <w:p w14:paraId="1F1B71C5" w14:textId="77777777" w:rsidR="000B3578" w:rsidRDefault="00922A70">
      <w:pPr>
        <w:ind w:firstLine="708"/>
        <w:jc w:val="both"/>
      </w:pPr>
      <w:r>
        <w:t>Pentru aceste considerente, instanța a admis cererea, conform dispozitivului.</w:t>
      </w:r>
    </w:p>
    <w:p w14:paraId="7AE84943" w14:textId="22A34BAE" w:rsidR="000B3578" w:rsidRDefault="00922A70">
      <w:pPr>
        <w:ind w:firstLine="720"/>
        <w:jc w:val="both"/>
      </w:pPr>
      <w:r>
        <w:rPr>
          <w:rStyle w:val="Fontdeparagrafimplicit1"/>
          <w:b/>
          <w:i/>
        </w:rPr>
        <w:t xml:space="preserve">Împotriva acestei hotărâri a formulat apel intimata </w:t>
      </w:r>
      <w:r w:rsidR="009162C4">
        <w:rPr>
          <w:rStyle w:val="Fontdeparagrafimplicit1"/>
          <w:b/>
          <w:i/>
        </w:rPr>
        <w:t>RR</w:t>
      </w:r>
      <w:r>
        <w:rPr>
          <w:rStyle w:val="Fontdeparagrafimplicit1"/>
          <w:b/>
          <w:i/>
        </w:rPr>
        <w:t xml:space="preserve"> SA, </w:t>
      </w:r>
      <w:r>
        <w:t xml:space="preserve">solicitând admiterea apelului și modificarea în totalitate a </w:t>
      </w:r>
      <w:proofErr w:type="spellStart"/>
      <w:r>
        <w:t>sentinţei</w:t>
      </w:r>
      <w:proofErr w:type="spellEnd"/>
      <w:r>
        <w:t xml:space="preserve"> atacate în sensul menținerii în totalitate a deciziei de sancționare disciplinară.</w:t>
      </w:r>
    </w:p>
    <w:p w14:paraId="3C4F801C" w14:textId="13D9283E" w:rsidR="000B3578" w:rsidRDefault="00922A70">
      <w:pPr>
        <w:shd w:val="clear" w:color="auto" w:fill="FFFFFF"/>
        <w:ind w:firstLine="708"/>
        <w:jc w:val="both"/>
      </w:pPr>
      <w:r>
        <w:t xml:space="preserve">Prin motivele de apel s-a arătat în </w:t>
      </w:r>
      <w:proofErr w:type="spellStart"/>
      <w:r>
        <w:t>esenţă</w:t>
      </w:r>
      <w:proofErr w:type="spellEnd"/>
      <w:r>
        <w:t xml:space="preserve">, că netemeinicia deciziei de sancționare a fost motivată de instanța de fond într-un mod abstract, fără a face trimitere într-un mod clar la aspectele ce au condus la o asemenea soluție, instanța limitându-se la a reda declarația de martor a numitei </w:t>
      </w:r>
      <w:r w:rsidR="008A1558">
        <w:t>JL</w:t>
      </w:r>
      <w:r>
        <w:t>, pe baza căreia a reținut că nu este îndeplinită cerința vinovăției.</w:t>
      </w:r>
    </w:p>
    <w:p w14:paraId="50F273E2" w14:textId="77777777" w:rsidR="000B3578" w:rsidRDefault="00922A70">
      <w:pPr>
        <w:shd w:val="clear" w:color="auto" w:fill="FFFFFF"/>
        <w:ind w:firstLine="708"/>
        <w:jc w:val="both"/>
      </w:pPr>
      <w:r>
        <w:t>A susținut apelanta că prin declarația acestui martor a fort înlăturat orice dubiu privind existența faptei intimatului, martorul confirmând că i-a înmânat acestuia o sumă de bani, acceptată de către intimat, care cunoștea faptul că la acel moment se afla în timpul programului de lucru și în îndeplinirea sarcinilor de serviciu.</w:t>
      </w:r>
    </w:p>
    <w:p w14:paraId="00548A69" w14:textId="77777777" w:rsidR="000B3578" w:rsidRDefault="00922A70">
      <w:pPr>
        <w:shd w:val="clear" w:color="auto" w:fill="FFFFFF"/>
        <w:ind w:firstLine="708"/>
        <w:jc w:val="both"/>
      </w:pPr>
      <w:r>
        <w:t>A învederat apelanta că, săvârșind abaterea, autorul ei a încălcat în mod evident cu vinovăție, obligațiile a locul de muncă, valoarea socială lezată prin săvârșirea ei constituie relațiile de muncă, ordinea interioară în cadrul societății, disciplina la locul de muncă, precum și lezarea imaginii companiei în raport cu abonații acesteia.</w:t>
      </w:r>
    </w:p>
    <w:p w14:paraId="464E8170" w14:textId="77777777" w:rsidR="000B3578" w:rsidRDefault="00922A70">
      <w:pPr>
        <w:shd w:val="clear" w:color="auto" w:fill="FFFFFF"/>
        <w:ind w:firstLine="708"/>
        <w:jc w:val="both"/>
      </w:pPr>
      <w:r>
        <w:t xml:space="preserve">A arătat apelanta că din probatoriul administrat în cauză a rezultat săvârșirea cu vinovăție de către salariata acestei fapte în legătură cu munca, prin care au fost încălcate normele legale din regulamentul intern și fișa postului, care prevăd interdicția clară și imperativă de a nu accepta sub nici o formă, de la salariați, abonați/clienți ai Societății sau terțe persoane fizice sau juridice, bani, bunuri sau alte avantaje de orice natură pentru activitatea prestată ca obligație de serviciu sau pentru neîndeplinirea corespunzătoare a obligațiilor de serviciu. </w:t>
      </w:r>
    </w:p>
    <w:p w14:paraId="4CC86E5E" w14:textId="77777777" w:rsidR="000B3578" w:rsidRDefault="00922A70">
      <w:pPr>
        <w:shd w:val="clear" w:color="auto" w:fill="FFFFFF"/>
        <w:ind w:firstLine="708"/>
        <w:jc w:val="both"/>
      </w:pPr>
      <w:r>
        <w:t>A susținut apelanta că vinovăția intimatului ar trebui analizată și raportat la inducerea, prin fapta săvârșită, în conștiința angajaților, a ideii că regulamentele/conduitele impuse de societate sunt unele facultative și nu obligatorii, iar anularea de către instanța de fond a deciziei de sancționare reprezintă o deteriorare a raportului de subordonare între superior/societate și toți angajații, nu doar în raport cu angajatul sancționat.</w:t>
      </w:r>
    </w:p>
    <w:p w14:paraId="403EFBB8" w14:textId="77777777" w:rsidR="000B3578" w:rsidRDefault="00922A70">
      <w:pPr>
        <w:shd w:val="clear" w:color="auto" w:fill="FFFFFF"/>
        <w:ind w:firstLine="708"/>
        <w:jc w:val="both"/>
      </w:pPr>
      <w:r>
        <w:lastRenderedPageBreak/>
        <w:t>Referitor la soluția primei instanțe privind obligarea sa la plata către intimat a primei de Crăciun aferentă anului 2020, apelanta a arătat că plata acestei prime nu reprezintă o obligație a societății, rămânând la latitudinea acesteia dacă o va acorda sau nu, acordarea primei reprezentând o modalitate de recompensare a salariaților, în funcție de conduita generală a acestora și de rezultatele muncii.</w:t>
      </w:r>
    </w:p>
    <w:p w14:paraId="4B4B8714" w14:textId="77777777" w:rsidR="000B3578" w:rsidRDefault="00922A70">
      <w:pPr>
        <w:shd w:val="clear" w:color="auto" w:fill="FFFFFF"/>
        <w:ind w:firstLine="708"/>
        <w:jc w:val="both"/>
      </w:pPr>
      <w:r>
        <w:t>A subliniat apelanta că neacordarea primei de Crăciun nu reprezintă o sancțiune disciplinară, aceasta neregăsindu-se printre sancțiunile prevăzute de art. 248 Codul muncii.</w:t>
      </w:r>
    </w:p>
    <w:p w14:paraId="2B89DDD0" w14:textId="77777777" w:rsidR="000B3578" w:rsidRDefault="00922A70">
      <w:pPr>
        <w:shd w:val="clear" w:color="auto" w:fill="FFFFFF"/>
        <w:ind w:firstLine="708"/>
        <w:jc w:val="both"/>
      </w:pPr>
      <w:r>
        <w:t>A mai arătat apelanta că prima de Crăciun solicitată de către intimat nu este reglementată nici prin contractul individual de muncă, nici prin Regulamentul intern de funcționare a societății și nici prin Contractul colectiv de muncă, astfel că el nu reprezintă un drept de natură salarială și, de fapt, nici măcar un drept al salariaților, ci o recompensă, astfel încât obligarea apelantei la acordarea acestuia este nelegală.</w:t>
      </w:r>
    </w:p>
    <w:p w14:paraId="630F3C58" w14:textId="77777777" w:rsidR="000B3578" w:rsidRDefault="00922A70">
      <w:pPr>
        <w:shd w:val="clear" w:color="auto" w:fill="FFFFFF"/>
        <w:ind w:firstLine="708"/>
        <w:jc w:val="both"/>
      </w:pPr>
      <w:r>
        <w:t>În drept, apelanta a invocat dispozițiile art. 466 CPC, art. 39 alin. 2, lit. c și art. 247 alin. 2 Codul muncii.</w:t>
      </w:r>
    </w:p>
    <w:p w14:paraId="5A8AD642" w14:textId="77777777" w:rsidR="000B3578" w:rsidRDefault="00922A70">
      <w:pPr>
        <w:shd w:val="clear" w:color="auto" w:fill="FFFFFF"/>
        <w:ind w:firstLine="708"/>
        <w:jc w:val="both"/>
      </w:pPr>
      <w:r>
        <w:t>În probațiune, apelanta a solicitat încuviințarea probei cu înscrisurile depuse la dosarul cauei și declarațiile de martor administrate de către instanța de fond.</w:t>
      </w:r>
    </w:p>
    <w:p w14:paraId="1B4A7719" w14:textId="5EB8C763" w:rsidR="000B3578" w:rsidRDefault="00922A70">
      <w:pPr>
        <w:ind w:firstLine="708"/>
        <w:jc w:val="both"/>
      </w:pPr>
      <w:r>
        <w:rPr>
          <w:rStyle w:val="Fontdeparagrafimplicit1"/>
          <w:b/>
        </w:rPr>
        <w:t xml:space="preserve">Prin întâmpinare, intimatul </w:t>
      </w:r>
      <w:r w:rsidR="009E1379">
        <w:rPr>
          <w:rStyle w:val="Fontdeparagrafimplicit1"/>
          <w:b/>
        </w:rPr>
        <w:t>RI</w:t>
      </w:r>
      <w:r>
        <w:rPr>
          <w:rStyle w:val="Fontdeparagrafimplicit1"/>
          <w:b/>
        </w:rPr>
        <w:t xml:space="preserve"> </w:t>
      </w:r>
      <w:r>
        <w:t>a solicitat respingerea apelului ca nefondat și menținerea în tot a sentinței atacate, a fiind legală și temeinică; cu cheltuieli de judecată.</w:t>
      </w:r>
    </w:p>
    <w:p w14:paraId="12C7BAC0" w14:textId="77777777" w:rsidR="000B3578" w:rsidRDefault="00922A70">
      <w:pPr>
        <w:ind w:firstLine="708"/>
        <w:jc w:val="both"/>
      </w:pPr>
      <w:r>
        <w:t>A arătat intimatul că în mod corect a reținu instanța de fond că nu este îndeplinită cerința vinovăției, pentru a fi în prezența unei abateri disciplinare, cu precizarea că el nu a acceptat banii oferiți, deși clienta a insistat în mod repetat.</w:t>
      </w:r>
    </w:p>
    <w:p w14:paraId="135401DD" w14:textId="77777777" w:rsidR="000B3578" w:rsidRDefault="00922A70">
      <w:pPr>
        <w:ind w:firstLine="708"/>
        <w:jc w:val="both"/>
      </w:pPr>
      <w:r>
        <w:t xml:space="preserve">A învederat intimatul că nu a existat o reclamație scrisă din partea vreunui abonat la momentul declanșării procedurii disciplinare, ori dacă fapta era reală, cercetarea trebuia să fie </w:t>
      </w:r>
      <w:proofErr w:type="spellStart"/>
      <w:r>
        <w:t>declanțată</w:t>
      </w:r>
      <w:proofErr w:type="spellEnd"/>
      <w:r>
        <w:t xml:space="preserve"> </w:t>
      </w:r>
      <w:proofErr w:type="spellStart"/>
      <w:r>
        <w:t>laca</w:t>
      </w:r>
      <w:proofErr w:type="spellEnd"/>
      <w:r>
        <w:t xml:space="preserve"> urmare a sesizării abonatului.</w:t>
      </w:r>
    </w:p>
    <w:p w14:paraId="18D831E9" w14:textId="77777777" w:rsidR="000B3578" w:rsidRDefault="00922A70">
      <w:pPr>
        <w:ind w:firstLine="708"/>
        <w:jc w:val="both"/>
      </w:pPr>
      <w:r>
        <w:t>A subliniat intimatul că declarația abonatului este contradictorie, acesta arătând că recunoaște faptul că intimatul a refuzat suma de bani oferită, însă apoi susține că ia-r fi dat banii în mână, fapt ce nu corespunde adevărului</w:t>
      </w:r>
    </w:p>
    <w:p w14:paraId="38FF7B15" w14:textId="77777777" w:rsidR="000B3578" w:rsidRDefault="00922A70">
      <w:pPr>
        <w:ind w:firstLine="708"/>
        <w:jc w:val="both"/>
      </w:pPr>
      <w:r>
        <w:t>Referitor la prima de Crăciun aferentă anului 2020, a arătat intimatul că în mod corect a reținut instanța de fond că neacordarea acesteia reprezintă o consecință directă a eventualei fapte din data de 17.11.2020, iar nu o sancțiune aplicată de angajator.</w:t>
      </w:r>
    </w:p>
    <w:p w14:paraId="3C219A63" w14:textId="499910B6" w:rsidR="000B3578" w:rsidRDefault="00922A70">
      <w:pPr>
        <w:ind w:firstLine="708"/>
        <w:jc w:val="both"/>
      </w:pPr>
      <w:r>
        <w:t xml:space="preserve">A făcut trimitere intimatul, în acest sens, la declarația martorului </w:t>
      </w:r>
      <w:r w:rsidR="008A1558">
        <w:t>BMS</w:t>
      </w:r>
      <w:r>
        <w:t>, care a arătat că la acordarea primelor de Crăciun se ține seama, printre altele, de abaterile și sancțiunile avute peste an de angajați și că, având în vedere situația generată de către intimat, acesta nu a fost inclus pe lista de premiere. De asemenea, a arătat intimatul, din conversația pe e-email purtată cu managerul regional rezultă că acesta i-ar fi comunicat faptul că știe că intimatul și-a luat în avans premiul de la un client și că, în consecință, nu a avut premiu în 2020. A susținu intimatul că, dat fiind faptul că aceste două declarații au fost făcute anterior emiterii deciziei de sancționare, se poate concluziona în sensul că în cadrul companiei apelante sancțiunile și vinovățiile se stabilesc fără efectuarea unei cercetări disciplinare prealabile și fără respectarea prevederilor legale.</w:t>
      </w:r>
    </w:p>
    <w:p w14:paraId="702CA5EC" w14:textId="77777777" w:rsidR="000B3578" w:rsidRDefault="00922A70">
      <w:pPr>
        <w:ind w:firstLine="708"/>
        <w:jc w:val="both"/>
      </w:pPr>
      <w:r>
        <w:t>A mai arătat intimatul că printre sancțiunile disciplinare prevăzute de art. 248 alin. 1 din Legea nr. 53/2002 nu figurează neacordarea primei de sărbători, deși managerul regional așa o motivează.</w:t>
      </w:r>
    </w:p>
    <w:p w14:paraId="7BE64664" w14:textId="77777777" w:rsidR="000B3578" w:rsidRDefault="00922A70">
      <w:pPr>
        <w:ind w:firstLine="708"/>
        <w:jc w:val="both"/>
      </w:pPr>
      <w:r>
        <w:t xml:space="preserve">În drept, intimatul a invocat dispozițiile art. 480 alin. 1 și art. 470 alin. 1 și 3 </w:t>
      </w:r>
      <w:proofErr w:type="spellStart"/>
      <w:r>
        <w:t>C.proc.civ</w:t>
      </w:r>
      <w:proofErr w:type="spellEnd"/>
      <w:r>
        <w:t>.</w:t>
      </w:r>
    </w:p>
    <w:p w14:paraId="4C276DAD" w14:textId="7E782B1C" w:rsidR="000B3578" w:rsidRDefault="00922A70">
      <w:pPr>
        <w:ind w:firstLine="708"/>
        <w:jc w:val="both"/>
      </w:pPr>
      <w:r>
        <w:rPr>
          <w:rStyle w:val="Fontdeparagrafimplicit1"/>
          <w:b/>
        </w:rPr>
        <w:t>Prin notele scrise depuse la dosar a data de 29.03.2022</w:t>
      </w:r>
      <w:r>
        <w:t xml:space="preserve">, apelanta a arătat, contrar susținerilor intimatului, că declarația martorei </w:t>
      </w:r>
      <w:r w:rsidR="00E4213D">
        <w:t>JL</w:t>
      </w:r>
      <w:r>
        <w:t xml:space="preserve"> a fost luată înainte de desfășurarea cercetării disciplinare, aceasta reprezentând chiar actul declanșator al cercetării disciplinare, fiind datată 21.12.2020, în timp ce Referatul prin care s-a propus sancționarea disciplinară este data 29.12.2020.</w:t>
      </w:r>
    </w:p>
    <w:p w14:paraId="1FA76FB9" w14:textId="170D1F8E" w:rsidR="000B3578" w:rsidRDefault="00922A70">
      <w:pPr>
        <w:ind w:firstLine="708"/>
        <w:jc w:val="both"/>
      </w:pPr>
      <w:r>
        <w:t xml:space="preserve">A arătat apelanta că declarația martorei </w:t>
      </w:r>
      <w:r w:rsidR="00E4213D">
        <w:t>JL</w:t>
      </w:r>
      <w:r>
        <w:t xml:space="preserve"> nu este contradictorie, aceasta arătând că inițial intimatul a refuzat banii, pentru ca ulterior, la plecare, acesta să îi primească în mână.</w:t>
      </w:r>
    </w:p>
    <w:p w14:paraId="7575D8EE" w14:textId="77777777" w:rsidR="000B3578" w:rsidRDefault="00922A70">
      <w:pPr>
        <w:jc w:val="both"/>
        <w:rPr>
          <w:rStyle w:val="Fontdeparagrafimplicit1"/>
          <w:b/>
        </w:rPr>
      </w:pPr>
      <w:r>
        <w:lastRenderedPageBreak/>
        <w:tab/>
        <w:t xml:space="preserve"> </w:t>
      </w:r>
      <w:r>
        <w:rPr>
          <w:rStyle w:val="Fontdeparagrafimplicit1"/>
          <w:b/>
        </w:rPr>
        <w:t xml:space="preserve">Examinând hotărârea apelantă prin prisma motivelor de apel invocate, </w:t>
      </w:r>
      <w:proofErr w:type="spellStart"/>
      <w:r>
        <w:rPr>
          <w:rStyle w:val="Fontdeparagrafimplicit1"/>
          <w:b/>
        </w:rPr>
        <w:t>instanţa</w:t>
      </w:r>
      <w:proofErr w:type="spellEnd"/>
      <w:r>
        <w:rPr>
          <w:rStyle w:val="Fontdeparagrafimplicit1"/>
          <w:b/>
        </w:rPr>
        <w:t xml:space="preserve">, </w:t>
      </w:r>
      <w:proofErr w:type="spellStart"/>
      <w:r>
        <w:rPr>
          <w:rStyle w:val="Fontdeparagrafimplicit1"/>
          <w:b/>
        </w:rPr>
        <w:t>instanţa</w:t>
      </w:r>
      <w:proofErr w:type="spellEnd"/>
      <w:r>
        <w:rPr>
          <w:rStyle w:val="Fontdeparagrafimplicit1"/>
          <w:b/>
        </w:rPr>
        <w:t xml:space="preserve"> </w:t>
      </w:r>
      <w:proofErr w:type="spellStart"/>
      <w:r>
        <w:rPr>
          <w:rStyle w:val="Fontdeparagrafimplicit1"/>
          <w:b/>
        </w:rPr>
        <w:t>reţine</w:t>
      </w:r>
      <w:proofErr w:type="spellEnd"/>
      <w:r>
        <w:rPr>
          <w:rStyle w:val="Fontdeparagrafimplicit1"/>
          <w:b/>
        </w:rPr>
        <w:t xml:space="preserve"> următoarele:</w:t>
      </w:r>
    </w:p>
    <w:p w14:paraId="451022AA" w14:textId="6968555F" w:rsidR="000B3578" w:rsidRDefault="00922A70">
      <w:pPr>
        <w:jc w:val="both"/>
      </w:pPr>
      <w:r>
        <w:rPr>
          <w:rStyle w:val="Fontdeparagrafimplicit1"/>
          <w:color w:val="92D050"/>
        </w:rPr>
        <w:tab/>
      </w:r>
      <w:r>
        <w:t xml:space="preserve">Contestatorul </w:t>
      </w:r>
      <w:r w:rsidR="009E1379">
        <w:t>RI</w:t>
      </w:r>
      <w:r>
        <w:t xml:space="preserve"> are calitatea de angajat al intimatei, astfel cum rezultă din Contractul individual de muncă </w:t>
      </w:r>
      <w:r w:rsidR="00250732">
        <w:t>nr. ....</w:t>
      </w:r>
      <w:r>
        <w:t>/20.04.2004.</w:t>
      </w:r>
    </w:p>
    <w:p w14:paraId="170EA582" w14:textId="6BBD20E4" w:rsidR="000B3578" w:rsidRDefault="00922A70">
      <w:pPr>
        <w:jc w:val="both"/>
      </w:pPr>
      <w:r>
        <w:tab/>
        <w:t xml:space="preserve"> Prin Decizia nr. </w:t>
      </w:r>
      <w:r w:rsidR="00E035EF">
        <w:t>...</w:t>
      </w:r>
      <w:r>
        <w:t xml:space="preserve"> din 01.02.2021 emisă de către intimată, contestatorul a fost sancționat disciplinar cu reducerea salariului de bază cu 10% pe o perioadă de 3 luni, respectiv lunile februarie, martie, aprilie 2021.</w:t>
      </w:r>
    </w:p>
    <w:p w14:paraId="27F02639" w14:textId="2D9A5C8F" w:rsidR="000B3578" w:rsidRDefault="00922A70">
      <w:pPr>
        <w:jc w:val="both"/>
      </w:pPr>
      <w:r>
        <w:tab/>
        <w:t xml:space="preserve">Fapta imputată salariatului constă în aceea că la data de 17.11.2020 în urma sesizării nr. </w:t>
      </w:r>
      <w:r w:rsidR="00E4213D">
        <w:t>....</w:t>
      </w:r>
      <w:r>
        <w:t xml:space="preserve"> înregistrata la ora 15.40, acesta a intervenit pentru depanarea serviciului de internet la adresa din </w:t>
      </w:r>
      <w:r w:rsidR="009E1379">
        <w:t>X</w:t>
      </w:r>
      <w:r>
        <w:t xml:space="preserve"> str. </w:t>
      </w:r>
      <w:r w:rsidR="008A1558">
        <w:t>....</w:t>
      </w:r>
      <w:r>
        <w:t xml:space="preserve">, nr. </w:t>
      </w:r>
      <w:r w:rsidR="00E4213D">
        <w:t>...</w:t>
      </w:r>
      <w:r>
        <w:t xml:space="preserve">, bl. </w:t>
      </w:r>
      <w:r w:rsidR="00E4213D">
        <w:t>...</w:t>
      </w:r>
      <w:r>
        <w:t xml:space="preserve"> ap. </w:t>
      </w:r>
      <w:r w:rsidR="00E4213D">
        <w:t>...</w:t>
      </w:r>
      <w:r>
        <w:t xml:space="preserve">, unde a remediat problema, însă a acceptat suma de 50 lei oferită de </w:t>
      </w:r>
      <w:proofErr w:type="spellStart"/>
      <w:r>
        <w:t>soţia</w:t>
      </w:r>
      <w:proofErr w:type="spellEnd"/>
      <w:r>
        <w:t xml:space="preserve"> abonatului. </w:t>
      </w:r>
    </w:p>
    <w:p w14:paraId="42F722D0" w14:textId="26E9755D" w:rsidR="000B3578" w:rsidRDefault="00922A70">
      <w:pPr>
        <w:jc w:val="both"/>
      </w:pPr>
      <w:r>
        <w:tab/>
        <w:t xml:space="preserve">Sub aspectul temeiniciei faptei reținute, Curtea a dispus </w:t>
      </w:r>
      <w:proofErr w:type="spellStart"/>
      <w:r>
        <w:t>reaudirea</w:t>
      </w:r>
      <w:proofErr w:type="spellEnd"/>
      <w:r>
        <w:t xml:space="preserve"> martorei </w:t>
      </w:r>
      <w:r w:rsidR="00556C36">
        <w:t>JL</w:t>
      </w:r>
      <w:r>
        <w:t xml:space="preserve"> – </w:t>
      </w:r>
      <w:proofErr w:type="spellStart"/>
      <w:r>
        <w:t>soţia</w:t>
      </w:r>
      <w:proofErr w:type="spellEnd"/>
      <w:r>
        <w:t xml:space="preserve"> abonatului </w:t>
      </w:r>
      <w:proofErr w:type="spellStart"/>
      <w:r>
        <w:t>şi</w:t>
      </w:r>
      <w:proofErr w:type="spellEnd"/>
      <w:r>
        <w:t xml:space="preserve"> martorului </w:t>
      </w:r>
      <w:r w:rsidR="00556C36">
        <w:t>BMS</w:t>
      </w:r>
      <w:r>
        <w:t xml:space="preserve">, dar </w:t>
      </w:r>
      <w:proofErr w:type="spellStart"/>
      <w:r>
        <w:t>şi</w:t>
      </w:r>
      <w:proofErr w:type="spellEnd"/>
      <w:r>
        <w:t xml:space="preserve"> luarea poziției intimatului </w:t>
      </w:r>
      <w:proofErr w:type="spellStart"/>
      <w:r>
        <w:t>contestor</w:t>
      </w:r>
      <w:proofErr w:type="spellEnd"/>
      <w:r>
        <w:t xml:space="preserve"> prin încheierea din data de 23.06.2022. </w:t>
      </w:r>
    </w:p>
    <w:p w14:paraId="1DFF51B1" w14:textId="4C58ACEC" w:rsidR="000B3578" w:rsidRDefault="00922A70">
      <w:pPr>
        <w:jc w:val="both"/>
      </w:pPr>
      <w:r>
        <w:tab/>
        <w:t xml:space="preserve">Din cele două </w:t>
      </w:r>
      <w:proofErr w:type="spellStart"/>
      <w:r>
        <w:t>depoziţii</w:t>
      </w:r>
      <w:proofErr w:type="spellEnd"/>
      <w:r>
        <w:t xml:space="preserve"> Curtea </w:t>
      </w:r>
      <w:proofErr w:type="spellStart"/>
      <w:r>
        <w:t>reţine</w:t>
      </w:r>
      <w:proofErr w:type="spellEnd"/>
      <w:r>
        <w:t xml:space="preserve"> următoarele: martora </w:t>
      </w:r>
      <w:r w:rsidR="008A1558">
        <w:t>JL</w:t>
      </w:r>
      <w:r>
        <w:t xml:space="preserve">, prietena cu soția martorului </w:t>
      </w:r>
      <w:r w:rsidR="00556C36">
        <w:t>BS</w:t>
      </w:r>
      <w:r>
        <w:t xml:space="preserve">, </w:t>
      </w:r>
      <w:proofErr w:type="spellStart"/>
      <w:r>
        <w:t>şeful</w:t>
      </w:r>
      <w:proofErr w:type="spellEnd"/>
      <w:r>
        <w:t xml:space="preserve"> reclamantului, a făcut o sesizare, nu prin apelare la dispeceratul angajatorului, ci prin apelarea dnei </w:t>
      </w:r>
      <w:r w:rsidR="00556C36">
        <w:t>B</w:t>
      </w:r>
      <w:r>
        <w:t xml:space="preserve"> personal. Reclamantul s-a deplasat la adresa abonatului, unde a remediat problema tehnică </w:t>
      </w:r>
      <w:proofErr w:type="spellStart"/>
      <w:r>
        <w:t>şi</w:t>
      </w:r>
      <w:proofErr w:type="spellEnd"/>
      <w:r>
        <w:t xml:space="preserve"> unde martora </w:t>
      </w:r>
      <w:r w:rsidR="00556C36">
        <w:t>J</w:t>
      </w:r>
      <w:r>
        <w:t xml:space="preserve"> i-a oferit suma de 50 lei pe care i-a refuzat. Pană la acest moment nu există </w:t>
      </w:r>
      <w:proofErr w:type="spellStart"/>
      <w:r>
        <w:t>contradictie</w:t>
      </w:r>
      <w:proofErr w:type="spellEnd"/>
      <w:r>
        <w:t xml:space="preserve"> intre </w:t>
      </w:r>
      <w:proofErr w:type="spellStart"/>
      <w:r>
        <w:t>poziţia</w:t>
      </w:r>
      <w:proofErr w:type="spellEnd"/>
      <w:r>
        <w:t xml:space="preserve"> reclamantului </w:t>
      </w:r>
      <w:proofErr w:type="spellStart"/>
      <w:r>
        <w:t>şi</w:t>
      </w:r>
      <w:proofErr w:type="spellEnd"/>
      <w:r>
        <w:t xml:space="preserve"> a martorei. Ulterior acestui refuz, martora a insistat si a oferit a doua oara banii reclamantului, iar ea </w:t>
      </w:r>
      <w:proofErr w:type="spellStart"/>
      <w:r>
        <w:t>susţine</w:t>
      </w:r>
      <w:proofErr w:type="spellEnd"/>
      <w:r>
        <w:t xml:space="preserve"> că acesta i-a acceptat în acel moment, iar reclamantul </w:t>
      </w:r>
      <w:proofErr w:type="spellStart"/>
      <w:r>
        <w:t>susţine</w:t>
      </w:r>
      <w:proofErr w:type="spellEnd"/>
      <w:r>
        <w:t xml:space="preserve"> că nu i-a acceptat. </w:t>
      </w:r>
    </w:p>
    <w:p w14:paraId="66EDBBC1" w14:textId="77777777" w:rsidR="000B3578" w:rsidRDefault="00922A70">
      <w:pPr>
        <w:jc w:val="both"/>
      </w:pPr>
      <w:r>
        <w:tab/>
        <w:t xml:space="preserve">Nu există nicio altă probă în afara de cuvântul martorei împotriva reclamantului. </w:t>
      </w:r>
    </w:p>
    <w:p w14:paraId="4948CDC1" w14:textId="7AE8A73E" w:rsidR="000B3578" w:rsidRDefault="00922A70">
      <w:pPr>
        <w:jc w:val="both"/>
      </w:pPr>
      <w:r>
        <w:tab/>
        <w:t xml:space="preserve">Pe de altă parte, Curtea reține că martora nu este un abonat oarecare, ci este prietena soției șefului, cu care reclamantul a intrat în conflict în luna decembrie. Mai reține Curtea că, </w:t>
      </w:r>
      <w:proofErr w:type="spellStart"/>
      <w:r>
        <w:t>deşi</w:t>
      </w:r>
      <w:proofErr w:type="spellEnd"/>
      <w:r>
        <w:t xml:space="preserve"> fapta imputata reclamantului s-a petrecut în luna noiembrie, iar martora a făcut sesizare despre aceasta de - abia în luna decembrie, când „am fost sunata de </w:t>
      </w:r>
      <w:r w:rsidR="00556C36">
        <w:t>BA</w:t>
      </w:r>
      <w:r>
        <w:t xml:space="preserve">, care mi-a cerut să o ajut, având în vedere că soțul ei este în firmă superiorul angajatului” (reclamantului). </w:t>
      </w:r>
    </w:p>
    <w:p w14:paraId="090A3B82" w14:textId="0479A3B5" w:rsidR="000B3578" w:rsidRDefault="00922A70">
      <w:pPr>
        <w:jc w:val="both"/>
      </w:pPr>
      <w:r>
        <w:tab/>
        <w:t xml:space="preserve">Din actele depuse la dosarul cauzei, reiese că sesizarea a fost făcută de martoră la data de 21.12.2020, după ce reclamantul în data de 17.12.2020 – (f. 39 dosar fond) a trimis un email lui ... – coordonator direct al reclamantului, dar si martorului </w:t>
      </w:r>
      <w:r w:rsidR="00556C36">
        <w:t>BS</w:t>
      </w:r>
      <w:r>
        <w:t xml:space="preserve"> – șeful celor doi, prin care a solicitat revizuirea programului de lucru stabilit   pentru zilele de sărbătoare și comunicat la data de 15.12.2020, constatând că, împotriva practicii firmei de până atunci, a fost programat și de Crăciun și de Revelion.</w:t>
      </w:r>
    </w:p>
    <w:p w14:paraId="6899AE42" w14:textId="06FD2D58" w:rsidR="000B3578" w:rsidRDefault="00922A70">
      <w:pPr>
        <w:jc w:val="both"/>
      </w:pPr>
      <w:r>
        <w:tab/>
        <w:t xml:space="preserve">Reiese că martora, ce a sesizat fapta, a acționat doar la solicitarea soției șefului cu care reclamantul a intrat în conflict. Aceasta solicitare nu a venit decât după declanșarea neînțelegerilor dintre reclamant </w:t>
      </w:r>
      <w:proofErr w:type="spellStart"/>
      <w:r>
        <w:t>şi</w:t>
      </w:r>
      <w:proofErr w:type="spellEnd"/>
      <w:r>
        <w:t xml:space="preserve"> șeful său </w:t>
      </w:r>
      <w:r w:rsidR="00556C36">
        <w:t>BS</w:t>
      </w:r>
      <w:r>
        <w:t xml:space="preserve">. </w:t>
      </w:r>
    </w:p>
    <w:p w14:paraId="6ABF177B" w14:textId="77777777" w:rsidR="000B3578" w:rsidRDefault="00922A70">
      <w:pPr>
        <w:jc w:val="both"/>
      </w:pPr>
      <w:r>
        <w:tab/>
        <w:t xml:space="preserve">În acest context, suntem în prezența unei fapte reclamată „doar ca să fie ajutat șeful”, situație în care, în lipsa unor probe concrete si obiective  apte să conducă la concluzia fermă că reclamantul a săvârșit aceasta faptă, nu poate fi considerata ca fiind verosimilă. Poziția martorei nu este obiectivă, ci una subiectivă </w:t>
      </w:r>
      <w:proofErr w:type="spellStart"/>
      <w:r>
        <w:t>şi</w:t>
      </w:r>
      <w:proofErr w:type="spellEnd"/>
      <w:r>
        <w:t xml:space="preserve"> nu poate fi însușită de instanța de judecata.</w:t>
      </w:r>
    </w:p>
    <w:p w14:paraId="3FF4AD0A" w14:textId="77777777" w:rsidR="000B3578" w:rsidRDefault="00922A70">
      <w:pPr>
        <w:jc w:val="both"/>
      </w:pPr>
      <w:r>
        <w:tab/>
        <w:t>Răspunderea disciplinara intervine in cazurile in care un salariat săvârșește cu vinovăție o abatere disciplinara. Pentru a fi angajata răspunderea disciplinara trebuie îndeplinite cumulativ următoarele condiții: calitatea de salariat; existenta unei fapte ilicite;  săvârșirea faptei cu vinovăție; un rezultat dăunător si legătura de cauzalitate intre fapta si rezultat.</w:t>
      </w:r>
    </w:p>
    <w:p w14:paraId="289F2CEE" w14:textId="77777777" w:rsidR="000B3578" w:rsidRDefault="00922A70">
      <w:pPr>
        <w:jc w:val="both"/>
      </w:pPr>
      <w:r>
        <w:tab/>
        <w:t xml:space="preserve">Conform art.263  din Codul muncii dispune ca angajatorul dispune de prerogativa disciplinara, având dreptul de a aplica, potrivit legii, sancțiuni disciplinare salariaților </w:t>
      </w:r>
      <w:proofErr w:type="spellStart"/>
      <w:r>
        <w:t>sai</w:t>
      </w:r>
      <w:proofErr w:type="spellEnd"/>
      <w:r>
        <w:t xml:space="preserve"> ori de cate ori constata ca aceștia au săvârșit o abatere disciplinara.</w:t>
      </w:r>
    </w:p>
    <w:p w14:paraId="7D8B6732" w14:textId="77777777" w:rsidR="000B3578" w:rsidRDefault="00922A70">
      <w:pPr>
        <w:jc w:val="both"/>
      </w:pPr>
      <w:r>
        <w:tab/>
        <w:t>Răspunderea disciplinara poate fi angajata daca sunt îndeplinite toate aceste elemente, absenta oricăruia dintre ele face ca răspunderea sa nu poată exista. Pentru a stabili vinovăția salariatului si, in funcție de gravitatea faptei comise, sancțiunea aplicabila, angajatorul este obligat ca, înainte de aplicarea sancțiunii, sa efectueze cercetarea disciplinara prealabila</w:t>
      </w:r>
    </w:p>
    <w:p w14:paraId="6802E6F7" w14:textId="77777777" w:rsidR="000B3578" w:rsidRDefault="00922A70">
      <w:pPr>
        <w:ind w:firstLine="708"/>
        <w:jc w:val="both"/>
      </w:pPr>
      <w:r>
        <w:lastRenderedPageBreak/>
        <w:t xml:space="preserve">În cauză, aceste elemente nu sunt confirmate de probele depuse de angajator, nu se poate reține în sarcina reclamantului vreo conduită necorespunzătoare cu obligațiile stabilite de contractul de muncă </w:t>
      </w:r>
      <w:proofErr w:type="spellStart"/>
      <w:r>
        <w:t>şi</w:t>
      </w:r>
      <w:proofErr w:type="spellEnd"/>
      <w:r>
        <w:t xml:space="preserve"> de regulamentele firmei, săvârșită cu vinovăție.</w:t>
      </w:r>
    </w:p>
    <w:p w14:paraId="52639108" w14:textId="11D6351C" w:rsidR="000B3578" w:rsidRDefault="00922A70">
      <w:pPr>
        <w:ind w:firstLine="708"/>
        <w:jc w:val="both"/>
      </w:pPr>
      <w:r>
        <w:t xml:space="preserve">În consecință, în temeiul art. 480 Cod procedura civilă, Curtea va respinge ca nefondat apelul civil introdus împotriva sentinței civile nr. </w:t>
      </w:r>
      <w:r w:rsidR="00E035EF">
        <w:t>...</w:t>
      </w:r>
      <w:r>
        <w:t xml:space="preserve"> din data de </w:t>
      </w:r>
      <w:r w:rsidR="00E035EF">
        <w:t>...</w:t>
      </w:r>
      <w:r>
        <w:t xml:space="preserve"> 2021, pronunțată de Tribunalul </w:t>
      </w:r>
      <w:r w:rsidR="00E035EF">
        <w:t>Y</w:t>
      </w:r>
      <w:r>
        <w:t xml:space="preserve">, pe care o va păstra în totalitate. </w:t>
      </w:r>
    </w:p>
    <w:p w14:paraId="50BFD10C" w14:textId="77777777" w:rsidR="000B3578" w:rsidRDefault="00922A70">
      <w:pPr>
        <w:ind w:firstLine="708"/>
        <w:jc w:val="both"/>
      </w:pPr>
      <w:r>
        <w:t>În temeiul art. 453 Cod procedura civilă va obliga apelanta la cheltuieli de judecată în cuantum de 3000 lei în favoarea intimatului.</w:t>
      </w:r>
    </w:p>
    <w:p w14:paraId="69C39DD6" w14:textId="77777777" w:rsidR="000B3578" w:rsidRDefault="00922A70">
      <w:pPr>
        <w:jc w:val="both"/>
      </w:pPr>
      <w:r>
        <w:tab/>
      </w:r>
    </w:p>
    <w:p w14:paraId="108B0AD7" w14:textId="77777777" w:rsidR="000B3578" w:rsidRDefault="000B3578">
      <w:pPr>
        <w:ind w:firstLine="720"/>
        <w:jc w:val="both"/>
      </w:pPr>
    </w:p>
    <w:p w14:paraId="412B8364" w14:textId="77777777" w:rsidR="000B3578" w:rsidRDefault="00922A70">
      <w:pPr>
        <w:jc w:val="center"/>
        <w:rPr>
          <w:rStyle w:val="Fontdeparagrafimplicit1"/>
          <w:b/>
          <w:i/>
        </w:rPr>
      </w:pPr>
      <w:r>
        <w:rPr>
          <w:rStyle w:val="Fontdeparagrafimplicit1"/>
          <w:b/>
          <w:i/>
        </w:rPr>
        <w:t xml:space="preserve">PENTRU ACESTE MOTIVE </w:t>
      </w:r>
    </w:p>
    <w:p w14:paraId="3D5C7064" w14:textId="77777777" w:rsidR="000B3578" w:rsidRDefault="00922A70">
      <w:pPr>
        <w:jc w:val="center"/>
        <w:rPr>
          <w:rStyle w:val="Fontdeparagrafimplicit1"/>
          <w:b/>
          <w:i/>
        </w:rPr>
      </w:pPr>
      <w:r>
        <w:rPr>
          <w:rStyle w:val="Fontdeparagrafimplicit1"/>
          <w:b/>
          <w:i/>
        </w:rPr>
        <w:t xml:space="preserve">ÎN NUMELE LEGII </w:t>
      </w:r>
    </w:p>
    <w:p w14:paraId="1E5076BC" w14:textId="77777777" w:rsidR="000B3578" w:rsidRDefault="00922A70">
      <w:pPr>
        <w:jc w:val="center"/>
        <w:rPr>
          <w:rStyle w:val="Fontdeparagrafimplicit1"/>
          <w:b/>
          <w:i/>
        </w:rPr>
      </w:pPr>
      <w:r>
        <w:rPr>
          <w:rStyle w:val="Fontdeparagrafimplicit1"/>
          <w:b/>
          <w:i/>
        </w:rPr>
        <w:t xml:space="preserve">D E C I D E : </w:t>
      </w:r>
    </w:p>
    <w:p w14:paraId="0FE7CBF0" w14:textId="77777777" w:rsidR="000B3578" w:rsidRDefault="000B3578">
      <w:pPr>
        <w:jc w:val="center"/>
        <w:rPr>
          <w:rStyle w:val="Fontdeparagrafimplicit1"/>
          <w:b/>
          <w:i/>
        </w:rPr>
      </w:pPr>
    </w:p>
    <w:p w14:paraId="4A876E29" w14:textId="6A2BDFE4" w:rsidR="000B3578" w:rsidRDefault="00922A70">
      <w:pPr>
        <w:ind w:firstLine="708"/>
        <w:jc w:val="both"/>
      </w:pPr>
      <w:r>
        <w:rPr>
          <w:rStyle w:val="Fontdeparagrafimplicit1"/>
          <w:b/>
        </w:rPr>
        <w:t>RESPINGE</w:t>
      </w:r>
      <w:r>
        <w:t xml:space="preserve"> ca nefondat apelul civil introdus de apelanta </w:t>
      </w:r>
      <w:r>
        <w:rPr>
          <w:rStyle w:val="Fontdeparagrafimplicit1"/>
          <w:b/>
        </w:rPr>
        <w:t xml:space="preserve">SC </w:t>
      </w:r>
      <w:r w:rsidR="009E1379">
        <w:rPr>
          <w:rStyle w:val="Fontdeparagrafimplicit1"/>
          <w:b/>
        </w:rPr>
        <w:t>RR</w:t>
      </w:r>
      <w:r>
        <w:t xml:space="preserve">, cu sediul în </w:t>
      </w:r>
      <w:r w:rsidR="009E1379">
        <w:t>Z</w:t>
      </w:r>
      <w:r>
        <w:t xml:space="preserve"> str. Dr. </w:t>
      </w:r>
      <w:r w:rsidR="009E1379">
        <w:t>...</w:t>
      </w:r>
      <w:r>
        <w:t xml:space="preserve"> nr. </w:t>
      </w:r>
      <w:r w:rsidR="002A4DFD">
        <w:t>...</w:t>
      </w:r>
      <w:r>
        <w:t xml:space="preserve">, </w:t>
      </w:r>
      <w:r w:rsidR="009E1379">
        <w:t>...</w:t>
      </w:r>
      <w:r>
        <w:t xml:space="preserve">, </w:t>
      </w:r>
      <w:r w:rsidR="009E1379">
        <w:t>...</w:t>
      </w:r>
      <w:r>
        <w:t xml:space="preserve">, etaj </w:t>
      </w:r>
      <w:r w:rsidR="002A4DFD">
        <w:t>...</w:t>
      </w:r>
      <w:r>
        <w:t xml:space="preserve"> </w:t>
      </w:r>
      <w:r w:rsidR="002A4DFD">
        <w:t>...</w:t>
      </w:r>
      <w:r>
        <w:t>, în contradictoriu cu intimatul</w:t>
      </w:r>
      <w:r>
        <w:rPr>
          <w:rStyle w:val="Fontdeparagrafimplicit1"/>
          <w:b/>
        </w:rPr>
        <w:t xml:space="preserve"> </w:t>
      </w:r>
      <w:r w:rsidR="009E1379">
        <w:rPr>
          <w:rStyle w:val="Fontdeparagrafimplicit1"/>
          <w:b/>
        </w:rPr>
        <w:t>RI</w:t>
      </w:r>
      <w:r>
        <w:t xml:space="preserve">, CNP </w:t>
      </w:r>
      <w:r w:rsidR="00E035EF">
        <w:t>...</w:t>
      </w:r>
      <w:r>
        <w:t xml:space="preserve">, cu domiciliul procesual ales în </w:t>
      </w:r>
      <w:r w:rsidR="009E1379">
        <w:t>X</w:t>
      </w:r>
      <w:r>
        <w:t xml:space="preserve"> str. </w:t>
      </w:r>
      <w:r w:rsidR="00E035EF">
        <w:t>...</w:t>
      </w:r>
      <w:r>
        <w:t xml:space="preserve"> nr. </w:t>
      </w:r>
      <w:r w:rsidR="002A4DFD">
        <w:t>..</w:t>
      </w:r>
      <w:r>
        <w:t xml:space="preserve">, ap. </w:t>
      </w:r>
      <w:r w:rsidR="002A4DFD">
        <w:t>...</w:t>
      </w:r>
      <w:r>
        <w:t xml:space="preserve">, județul </w:t>
      </w:r>
      <w:r w:rsidR="00E035EF">
        <w:t>Y</w:t>
      </w:r>
      <w:r>
        <w:t xml:space="preserve">, împotriva </w:t>
      </w:r>
      <w:proofErr w:type="spellStart"/>
      <w:r>
        <w:t>sentinţei</w:t>
      </w:r>
      <w:proofErr w:type="spellEnd"/>
      <w:r>
        <w:t xml:space="preserve"> civile nr. </w:t>
      </w:r>
      <w:r w:rsidR="00E035EF">
        <w:t>...</w:t>
      </w:r>
      <w:r>
        <w:t xml:space="preserve"> din data de </w:t>
      </w:r>
      <w:r w:rsidR="00E035EF">
        <w:t>...</w:t>
      </w:r>
      <w:r>
        <w:t xml:space="preserve"> 2021, pronunțată de Tribunalul </w:t>
      </w:r>
      <w:r w:rsidR="00E035EF">
        <w:t>Y</w:t>
      </w:r>
      <w:r>
        <w:t xml:space="preserve">, pe care o păstrează în totalitate. </w:t>
      </w:r>
    </w:p>
    <w:p w14:paraId="4899E8AB" w14:textId="77777777" w:rsidR="000B3578" w:rsidRDefault="00922A70">
      <w:pPr>
        <w:jc w:val="both"/>
      </w:pPr>
      <w:r>
        <w:tab/>
        <w:t>Obligă apelanta la cheltuieli de judecată în cuantum de 3000 lei în favoarea intimatului.</w:t>
      </w:r>
      <w:r>
        <w:tab/>
      </w:r>
    </w:p>
    <w:p w14:paraId="537FD6CA" w14:textId="77777777" w:rsidR="000B3578" w:rsidRDefault="00922A70">
      <w:pPr>
        <w:ind w:firstLine="708"/>
        <w:jc w:val="both"/>
      </w:pPr>
      <w:r>
        <w:t>DEFINITIVĂ.</w:t>
      </w:r>
    </w:p>
    <w:p w14:paraId="6A5FE816" w14:textId="0C937EE2" w:rsidR="000B3578" w:rsidRDefault="00922A70">
      <w:pPr>
        <w:jc w:val="both"/>
      </w:pPr>
      <w:r>
        <w:tab/>
        <w:t xml:space="preserve">Pronunțată în data de </w:t>
      </w:r>
      <w:r w:rsidR="002A4DFD">
        <w:t>...</w:t>
      </w:r>
      <w:r>
        <w:t xml:space="preserve"> prin punerea soluției la dispoziția părților prin grefa instanței.</w:t>
      </w:r>
    </w:p>
    <w:p w14:paraId="7C5772A0" w14:textId="77777777" w:rsidR="000B3578" w:rsidRDefault="000B3578">
      <w:pPr>
        <w:ind w:firstLine="708"/>
        <w:jc w:val="both"/>
      </w:pPr>
    </w:p>
    <w:p w14:paraId="41D54DC6" w14:textId="77777777" w:rsidR="000B3578" w:rsidRDefault="00922A70">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2F158344" w14:textId="11594494" w:rsidR="000B3578" w:rsidRDefault="00922A70">
      <w:pPr>
        <w:jc w:val="both"/>
        <w:rPr>
          <w:rStyle w:val="Fontdeparagrafimplicit1"/>
          <w:i/>
        </w:rPr>
      </w:pPr>
      <w:r>
        <w:rPr>
          <w:rStyle w:val="Fontdeparagrafimplicit1"/>
          <w:i/>
        </w:rPr>
        <w:t xml:space="preserve">                  </w:t>
      </w:r>
      <w:r w:rsidR="009E1379">
        <w:rPr>
          <w:rStyle w:val="Fontdeparagrafimplicit1"/>
          <w:i/>
        </w:rPr>
        <w:t>A0011</w:t>
      </w:r>
      <w:r>
        <w:rPr>
          <w:rStyle w:val="Fontdeparagrafimplicit1"/>
          <w:i/>
        </w:rPr>
        <w:t xml:space="preserve">  </w:t>
      </w:r>
      <w:r>
        <w:rPr>
          <w:rStyle w:val="Fontdeparagrafimplicit1"/>
          <w:i/>
        </w:rPr>
        <w:tab/>
        <w:t xml:space="preserve">                                             </w:t>
      </w:r>
      <w:r w:rsidR="009E1379">
        <w:rPr>
          <w:rStyle w:val="Fontdeparagrafimplicit1"/>
          <w:i/>
        </w:rPr>
        <w:t>...</w:t>
      </w:r>
      <w:r>
        <w:rPr>
          <w:rStyle w:val="Fontdeparagrafimplicit1"/>
          <w:i/>
        </w:rPr>
        <w:t xml:space="preserve">                                          </w:t>
      </w:r>
      <w:r w:rsidR="009E1379">
        <w:rPr>
          <w:rStyle w:val="Fontdeparagrafimplicit1"/>
          <w:i/>
        </w:rPr>
        <w:t>...</w:t>
      </w:r>
    </w:p>
    <w:p w14:paraId="6759957A" w14:textId="77777777" w:rsidR="000B3578" w:rsidRDefault="000B3578">
      <w:pPr>
        <w:jc w:val="both"/>
        <w:rPr>
          <w:rStyle w:val="Fontdeparagrafimplicit1"/>
          <w:i/>
        </w:rPr>
      </w:pPr>
    </w:p>
    <w:p w14:paraId="72C857FD" w14:textId="77777777" w:rsidR="000B3578" w:rsidRDefault="000B3578">
      <w:pPr>
        <w:jc w:val="both"/>
        <w:rPr>
          <w:rStyle w:val="Fontdeparagrafimplicit1"/>
          <w:i/>
        </w:rPr>
      </w:pPr>
    </w:p>
    <w:p w14:paraId="0AE4699E" w14:textId="77777777" w:rsidR="000B3578" w:rsidRDefault="000B3578">
      <w:pPr>
        <w:jc w:val="both"/>
        <w:rPr>
          <w:rStyle w:val="Fontdeparagrafimplicit1"/>
          <w:i/>
        </w:rPr>
      </w:pPr>
    </w:p>
    <w:p w14:paraId="77B48AAB" w14:textId="77777777" w:rsidR="000B3578" w:rsidRDefault="000B3578">
      <w:pPr>
        <w:jc w:val="both"/>
        <w:rPr>
          <w:rStyle w:val="Fontdeparagrafimplicit1"/>
          <w:i/>
        </w:rPr>
      </w:pPr>
    </w:p>
    <w:p w14:paraId="6438ABC5" w14:textId="4164E3AE" w:rsidR="000B3578" w:rsidRDefault="00922A70">
      <w:pPr>
        <w:jc w:val="both"/>
        <w:rPr>
          <w:rStyle w:val="Fontdeparagrafimplicit1"/>
          <w:i/>
          <w:sz w:val="16"/>
        </w:rPr>
      </w:pPr>
      <w:proofErr w:type="spellStart"/>
      <w:r>
        <w:rPr>
          <w:rStyle w:val="Fontdeparagrafimplicit1"/>
          <w:i/>
          <w:sz w:val="16"/>
        </w:rPr>
        <w:t>Red.dec</w:t>
      </w:r>
      <w:proofErr w:type="spellEnd"/>
      <w:r>
        <w:rPr>
          <w:rStyle w:val="Fontdeparagrafimplicit1"/>
          <w:i/>
          <w:sz w:val="16"/>
        </w:rPr>
        <w:t>. jud.</w:t>
      </w:r>
      <w:r w:rsidR="002A4DFD">
        <w:rPr>
          <w:rStyle w:val="Fontdeparagrafimplicit1"/>
          <w:i/>
          <w:sz w:val="16"/>
        </w:rPr>
        <w:t>A0011</w:t>
      </w:r>
      <w:r>
        <w:rPr>
          <w:rStyle w:val="Fontdeparagrafimplicit1"/>
          <w:i/>
          <w:sz w:val="16"/>
        </w:rPr>
        <w:t>/</w:t>
      </w:r>
      <w:r w:rsidR="002A4DFD">
        <w:rPr>
          <w:rStyle w:val="Fontdeparagrafimplicit1"/>
          <w:i/>
          <w:sz w:val="16"/>
        </w:rPr>
        <w:t>...</w:t>
      </w:r>
    </w:p>
    <w:p w14:paraId="6D2282E6" w14:textId="3E132BA7" w:rsidR="000B3578" w:rsidRDefault="00922A70">
      <w:pPr>
        <w:jc w:val="both"/>
        <w:rPr>
          <w:rStyle w:val="Fontdeparagrafimplicit1"/>
          <w:i/>
          <w:sz w:val="16"/>
        </w:rPr>
      </w:pPr>
      <w:r>
        <w:rPr>
          <w:rStyle w:val="Fontdeparagrafimplicit1"/>
          <w:i/>
          <w:sz w:val="16"/>
        </w:rPr>
        <w:t xml:space="preserve"> Jud. fond </w:t>
      </w:r>
      <w:r w:rsidR="002A4DFD">
        <w:rPr>
          <w:rStyle w:val="Fontdeparagrafimplicit1"/>
          <w:i/>
          <w:sz w:val="16"/>
        </w:rPr>
        <w:t>...</w:t>
      </w:r>
    </w:p>
    <w:p w14:paraId="6004A5B1" w14:textId="0229309F" w:rsidR="000B3578" w:rsidRDefault="00922A70">
      <w:pPr>
        <w:jc w:val="both"/>
        <w:rPr>
          <w:rStyle w:val="Fontdeparagrafimplicit1"/>
          <w:i/>
          <w:sz w:val="16"/>
        </w:rPr>
      </w:pPr>
      <w:proofErr w:type="spellStart"/>
      <w:r>
        <w:rPr>
          <w:rStyle w:val="Fontdeparagrafimplicit1"/>
          <w:i/>
          <w:sz w:val="16"/>
        </w:rPr>
        <w:t>Asistenţi</w:t>
      </w:r>
      <w:proofErr w:type="spellEnd"/>
      <w:r>
        <w:rPr>
          <w:rStyle w:val="Fontdeparagrafimplicit1"/>
          <w:i/>
          <w:sz w:val="16"/>
        </w:rPr>
        <w:t xml:space="preserve"> judiciari </w:t>
      </w:r>
      <w:r w:rsidR="002A4DFD">
        <w:rPr>
          <w:rStyle w:val="Fontdeparagrafimplicit1"/>
          <w:i/>
          <w:sz w:val="16"/>
        </w:rPr>
        <w:t>...</w:t>
      </w:r>
      <w:r>
        <w:rPr>
          <w:rStyle w:val="Fontdeparagrafimplicit1"/>
          <w:i/>
          <w:sz w:val="16"/>
        </w:rPr>
        <w:t>./</w:t>
      </w:r>
      <w:r w:rsidR="002A4DFD">
        <w:rPr>
          <w:rStyle w:val="Fontdeparagrafimplicit1"/>
          <w:i/>
          <w:sz w:val="16"/>
        </w:rPr>
        <w:t>...</w:t>
      </w:r>
      <w:r>
        <w:rPr>
          <w:rStyle w:val="Fontdeparagrafimplicit1"/>
          <w:i/>
          <w:sz w:val="16"/>
        </w:rPr>
        <w:t>.</w:t>
      </w:r>
    </w:p>
    <w:p w14:paraId="2D55661F" w14:textId="44987282" w:rsidR="000B3578" w:rsidRDefault="00922A70">
      <w:pPr>
        <w:jc w:val="both"/>
        <w:rPr>
          <w:rStyle w:val="Fontdeparagrafimplicit1"/>
          <w:i/>
          <w:color w:val="FF0000"/>
          <w:sz w:val="16"/>
        </w:rPr>
      </w:pPr>
      <w:proofErr w:type="spellStart"/>
      <w:r>
        <w:rPr>
          <w:rStyle w:val="Fontdeparagrafimplicit1"/>
          <w:i/>
          <w:sz w:val="16"/>
        </w:rPr>
        <w:t>Tehnored.G.A</w:t>
      </w:r>
      <w:proofErr w:type="spellEnd"/>
      <w:r>
        <w:rPr>
          <w:rStyle w:val="Fontdeparagrafimplicit1"/>
          <w:i/>
          <w:sz w:val="16"/>
        </w:rPr>
        <w:t>./4 ex./</w:t>
      </w:r>
      <w:r w:rsidR="002A4DFD">
        <w:rPr>
          <w:rStyle w:val="Fontdeparagrafimplicit1"/>
          <w:i/>
          <w:sz w:val="16"/>
        </w:rPr>
        <w:t>...</w:t>
      </w:r>
    </w:p>
    <w:p w14:paraId="403B7F8A" w14:textId="77777777" w:rsidR="000B3578" w:rsidRDefault="000B3578">
      <w:pPr>
        <w:jc w:val="both"/>
        <w:rPr>
          <w:rStyle w:val="Fontdeparagrafimplicit1"/>
          <w:b/>
          <w:i/>
          <w:sz w:val="18"/>
        </w:rPr>
      </w:pPr>
    </w:p>
    <w:p w14:paraId="4598A786" w14:textId="77777777" w:rsidR="000B3578" w:rsidRDefault="00922A70">
      <w:pPr>
        <w:jc w:val="both"/>
        <w:rPr>
          <w:rStyle w:val="Fontdeparagrafimplicit1"/>
          <w:i/>
          <w:sz w:val="16"/>
          <w:u w:val="single"/>
        </w:rPr>
      </w:pPr>
      <w:r>
        <w:rPr>
          <w:rStyle w:val="Fontdeparagrafimplicit1"/>
          <w:i/>
          <w:sz w:val="16"/>
          <w:u w:val="single"/>
        </w:rPr>
        <w:t>Emis 2 comunicări către:</w:t>
      </w:r>
    </w:p>
    <w:p w14:paraId="0C5FAA15" w14:textId="31A49540" w:rsidR="000B3578" w:rsidRDefault="00922A70">
      <w:pPr>
        <w:jc w:val="both"/>
        <w:rPr>
          <w:rStyle w:val="Fontdeparagrafimplicit1"/>
          <w:sz w:val="16"/>
        </w:rPr>
      </w:pPr>
      <w:r>
        <w:rPr>
          <w:rStyle w:val="Fontdeparagrafimplicit1"/>
          <w:sz w:val="16"/>
        </w:rPr>
        <w:t xml:space="preserve">- apelanta SC </w:t>
      </w:r>
      <w:r w:rsidR="009E1379">
        <w:rPr>
          <w:rStyle w:val="Fontdeparagrafimplicit1"/>
          <w:sz w:val="16"/>
        </w:rPr>
        <w:t>RR</w:t>
      </w:r>
      <w:r>
        <w:rPr>
          <w:rStyle w:val="Fontdeparagrafimplicit1"/>
          <w:sz w:val="16"/>
        </w:rPr>
        <w:t>;</w:t>
      </w:r>
    </w:p>
    <w:p w14:paraId="4D0C9868" w14:textId="14A7ED67" w:rsidR="000B3578" w:rsidRDefault="00922A70">
      <w:pPr>
        <w:jc w:val="both"/>
        <w:rPr>
          <w:rStyle w:val="Fontdeparagrafimplicit1"/>
          <w:sz w:val="16"/>
        </w:rPr>
      </w:pPr>
      <w:r>
        <w:rPr>
          <w:rStyle w:val="Fontdeparagrafimplicit1"/>
          <w:sz w:val="16"/>
        </w:rPr>
        <w:t xml:space="preserve">- intimatul </w:t>
      </w:r>
      <w:r w:rsidR="009E1379">
        <w:rPr>
          <w:rStyle w:val="Fontdeparagrafimplicit1"/>
          <w:sz w:val="16"/>
        </w:rPr>
        <w:t>RI</w:t>
      </w:r>
      <w:r>
        <w:rPr>
          <w:rStyle w:val="Fontdeparagrafimplicit1"/>
          <w:sz w:val="16"/>
        </w:rPr>
        <w:t>.</w:t>
      </w:r>
    </w:p>
    <w:sectPr w:rsidR="000B3578">
      <w:footerReference w:type="default" r:id="rId7"/>
      <w:pgSz w:w="11906" w:h="16838"/>
      <w:pgMar w:top="1135" w:right="1417" w:bottom="993"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92679" w14:textId="77777777" w:rsidR="000631EF" w:rsidRDefault="000631EF">
      <w:r>
        <w:separator/>
      </w:r>
    </w:p>
  </w:endnote>
  <w:endnote w:type="continuationSeparator" w:id="0">
    <w:p w14:paraId="6CA97D6A" w14:textId="77777777" w:rsidR="000631EF" w:rsidRDefault="0006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15305" w14:textId="77777777" w:rsidR="000B3578" w:rsidRDefault="00922A70">
    <w:pPr>
      <w:pStyle w:val="Subsol1"/>
      <w:jc w:val="center"/>
    </w:pPr>
    <w:r>
      <w:fldChar w:fldCharType="begin"/>
    </w:r>
    <w:r>
      <w:instrText>PAGE   \* MERGEFORMAT</w:instrText>
    </w:r>
    <w:r>
      <w:fldChar w:fldCharType="separate"/>
    </w:r>
    <w:r>
      <w:t>#</w:t>
    </w:r>
    <w:r>
      <w:fldChar w:fldCharType="end"/>
    </w:r>
  </w:p>
  <w:p w14:paraId="795AB45D" w14:textId="77777777" w:rsidR="000B3578" w:rsidRDefault="000B3578">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61CF" w14:textId="77777777" w:rsidR="000631EF" w:rsidRDefault="000631EF">
      <w:r>
        <w:separator/>
      </w:r>
    </w:p>
  </w:footnote>
  <w:footnote w:type="continuationSeparator" w:id="0">
    <w:p w14:paraId="732673FE" w14:textId="77777777" w:rsidR="000631EF" w:rsidRDefault="00063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877698&amp;id_departament=2&amp;id_sesiune=676587&amp;id_user=181&amp;id_institutie=35&amp;actiune=modifica"/>
  </w:docVars>
  <w:rsids>
    <w:rsidRoot w:val="000B3578"/>
    <w:rsid w:val="00013CCC"/>
    <w:rsid w:val="000631EF"/>
    <w:rsid w:val="000B3578"/>
    <w:rsid w:val="00250732"/>
    <w:rsid w:val="002A4DFD"/>
    <w:rsid w:val="00427457"/>
    <w:rsid w:val="005000C3"/>
    <w:rsid w:val="00556C36"/>
    <w:rsid w:val="00636F99"/>
    <w:rsid w:val="007321D4"/>
    <w:rsid w:val="008A1558"/>
    <w:rsid w:val="009162C4"/>
    <w:rsid w:val="00922A70"/>
    <w:rsid w:val="009E1379"/>
    <w:rsid w:val="00A07B7A"/>
    <w:rsid w:val="00B9355F"/>
    <w:rsid w:val="00C134DC"/>
    <w:rsid w:val="00CA6BC2"/>
    <w:rsid w:val="00E035EF"/>
    <w:rsid w:val="00E42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20B44"/>
  <w15:docId w15:val="{E3246872-DFCA-41B0-B6ED-4C7E4F15C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geaz.net/legea-53-2003-codul-muncii/"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4445</Words>
  <Characters>25342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3</cp:revision>
  <dcterms:created xsi:type="dcterms:W3CDTF">2026-09-03T12:20:00Z</dcterms:created>
  <dcterms:modified xsi:type="dcterms:W3CDTF">2026-09-12T07:45:00Z</dcterms:modified>
  <cp:category/>
  <dc:identifier/>
  <cp:contentStatus/>
  <dc:language/>
  <cp:version/>
</cp:coreProperties>
</file>